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497D"/>
          <w:sz w:val="36"/>
        </w:rPr>
        <w:t>BÁO CÁO TOÀN DIỆN &amp; PHƯƠNG ÁN QUY HOẠCH MẠNG LƯỚI BƯU CỤC VÙNG NAM TRUNG BỘ (NTB) THEO ĐƠN VỊ HÀNH CHÍNH MỚI</w:t>
      </w:r>
    </w:p>
    <w:p>
      <w:pPr>
        <w:spacing w:after="360"/>
        <w:jc w:val="center"/>
      </w:pPr>
      <w:r>
        <w:rPr>
          <w:rFonts w:ascii="Calibri" w:hAnsi="Calibri"/>
          <w:i/>
          <w:color w:val="2E75B6"/>
          <w:sz w:val="24"/>
        </w:rPr>
        <w:t>Đồng bộ Số liệu Sản lượng AM &amp; Phân tích Chi tiết Lý do Giữ nguyên 2-3 Bưu cục Không gộp (Kèm Bản đồ Quy hoạch 2026)</w:t>
      </w:r>
    </w:p>
    <w:p>
      <w:pPr>
        <w:keepNext/>
        <w:spacing w:before="320" w:after="120"/>
      </w:pPr>
      <w:r>
        <w:rPr>
          <w:rFonts w:ascii="Calibri" w:hAnsi="Calibri"/>
          <w:b/>
          <w:color w:val="1F497D"/>
          <w:sz w:val="28"/>
        </w:rPr>
        <w:t>I. TỔNG QUAN HIỆN TRẠNG MẠNG LƯỚI BƯU CỤC VÙNG NTB</w:t>
      </w:r>
    </w:p>
    <w:p>
      <w:pPr>
        <w:spacing w:after="80" w:line="276" w:lineRule="auto"/>
      </w:pPr>
      <w:r>
        <w:rPr>
          <w:rFonts w:ascii="Calibri" w:hAnsi="Calibri"/>
          <w:i w:val="0"/>
          <w:color w:val="262626"/>
          <w:sz w:val="22"/>
        </w:rPr>
        <w:t>Thực hiện chủ trương tinh gọn và sáp nhập đơn vị hành chính cấp xã/phường trên phạm vi toàn quốc năm 2026, mạng lưới giao nhận bưu cục vùng Nam Trung Bộ (bao gồm 5 tỉnh: Khánh Hòa, Ninh Thuận, Bình Thuận, Lâm Đồng, Đắc Nông) đứng trước yêu cầu rà soát và tái quy hoạch toàn bộ phạm vi quản lý tuyến, diện tích kho bãi và bố trí nhân sự.</w:t>
      </w:r>
    </w:p>
    <w:p>
      <w:pPr>
        <w:keepNext/>
        <w:spacing w:before="240" w:after="80"/>
      </w:pPr>
      <w:r>
        <w:rPr>
          <w:rFonts w:ascii="Calibri" w:hAnsi="Calibri"/>
          <w:b/>
          <w:color w:val="2E75B6"/>
          <w:sz w:val="24"/>
        </w:rPr>
        <w:t>1. Quy mô Mạng lưới &amp; Mức độ Chia cắt Đơn vị Hành chính Mới</w:t>
      </w:r>
    </w:p>
    <w:p>
      <w:pPr>
        <w:pStyle w:val="ListBullet"/>
        <w:spacing w:after="60" w:line="276" w:lineRule="auto"/>
      </w:pPr>
      <w:r>
        <w:rPr>
          <w:rFonts w:ascii="Calibri" w:hAnsi="Calibri"/>
          <w:b/>
          <w:color w:val="262626"/>
          <w:sz w:val="22"/>
        </w:rPr>
        <w:t xml:space="preserve">• Tổng số Bưu cục: </w:t>
      </w:r>
      <w:r>
        <w:rPr>
          <w:rFonts w:ascii="Calibri" w:hAnsi="Calibri"/>
          <w:color w:val="262626"/>
          <w:sz w:val="22"/>
        </w:rPr>
        <w:t>83 Bưu cục Express đang vận hành trên 5 tỉnh thành thuộc khu vực NTB.</w:t>
      </w:r>
    </w:p>
    <w:p>
      <w:pPr>
        <w:pStyle w:val="ListBullet"/>
        <w:spacing w:after="60" w:line="276" w:lineRule="auto"/>
      </w:pPr>
      <w:r>
        <w:rPr>
          <w:rFonts w:ascii="Calibri" w:hAnsi="Calibri"/>
          <w:b/>
          <w:color w:val="262626"/>
          <w:sz w:val="22"/>
        </w:rPr>
        <w:t xml:space="preserve">• Phạm vi rà soát: </w:t>
      </w:r>
      <w:r>
        <w:rPr>
          <w:rFonts w:ascii="Calibri" w:hAnsi="Calibri"/>
          <w:color w:val="262626"/>
          <w:sz w:val="22"/>
        </w:rPr>
        <w:t>36 Xã/Phường mới (gồm 114 xã/phường cũ sáp nhập thành), chuẩn hóa theo danh mục Master Dataset NTB_Phan_Tuyen_Hanh_Chinh_Quy_Hoach_Moi.xlsx.</w:t>
      </w:r>
    </w:p>
    <w:p>
      <w:pPr>
        <w:pStyle w:val="ListBullet"/>
        <w:spacing w:after="60" w:line="276" w:lineRule="auto"/>
      </w:pPr>
      <w:r>
        <w:rPr>
          <w:rFonts w:ascii="Calibri" w:hAnsi="Calibri"/>
          <w:b/>
          <w:color w:val="262626"/>
          <w:sz w:val="22"/>
        </w:rPr>
        <w:t xml:space="preserve">• Số Xã/Phường đã quy hoạch chuẩn: </w:t>
      </w:r>
      <w:r>
        <w:rPr>
          <w:rFonts w:ascii="Calibri" w:hAnsi="Calibri"/>
          <w:color w:val="262626"/>
          <w:sz w:val="22"/>
        </w:rPr>
        <w:t>4 Xã/Phường (chiếm 11.1%) - Ranh giới quản lý thống nhất, do 01 Bưu cục duy nhất phụ trách (Xã Cam Hiệp, Xã Cam Lâm, Xã Phước Dinh, Xã Phan Rí Cửa).</w:t>
      </w:r>
    </w:p>
    <w:p>
      <w:pPr>
        <w:pStyle w:val="ListBullet"/>
        <w:spacing w:after="60" w:line="276" w:lineRule="auto"/>
      </w:pPr>
      <w:r>
        <w:rPr>
          <w:rFonts w:ascii="Calibri" w:hAnsi="Calibri"/>
          <w:b/>
          <w:color w:val="262626"/>
          <w:sz w:val="22"/>
        </w:rPr>
        <w:t xml:space="preserve">• Số Xã/Phường bị chia cắt: </w:t>
      </w:r>
      <w:r>
        <w:rPr>
          <w:rFonts w:ascii="Calibri" w:hAnsi="Calibri"/>
          <w:color w:val="262626"/>
          <w:sz w:val="22"/>
        </w:rPr>
        <w:t>32 Xã/Phường (chiếm 88.9%) - Xuất hiện tình trạng chia cắt mảnh, có từ 2 đến 3 Bưu cục cùng phụ trách trong 1 xã/phường mới.</w:t>
      </w:r>
    </w:p>
    <w:p>
      <w:pPr>
        <w:keepNext/>
        <w:spacing w:before="240" w:after="80"/>
      </w:pPr>
      <w:r>
        <w:rPr>
          <w:rFonts w:ascii="Calibri" w:hAnsi="Calibri"/>
          <w:b/>
          <w:color w:val="2E75B6"/>
          <w:sz w:val="24"/>
        </w:rPr>
        <w:t>2. Bất cập &amp; Rủi ro Vận hành Chính</w:t>
      </w:r>
    </w:p>
    <w:p>
      <w:pPr>
        <w:pStyle w:val="ListBullet"/>
        <w:spacing w:after="60" w:line="276" w:lineRule="auto"/>
      </w:pPr>
      <w:r>
        <w:rPr>
          <w:rFonts w:ascii="Calibri" w:hAnsi="Calibri"/>
          <w:b/>
          <w:color w:val="262626"/>
          <w:sz w:val="22"/>
        </w:rPr>
        <w:t xml:space="preserve">• Chồng chéo địa bàn &amp; dẫm tuyến: </w:t>
      </w:r>
      <w:r>
        <w:rPr>
          <w:rFonts w:ascii="Calibri" w:hAnsi="Calibri"/>
          <w:color w:val="262626"/>
          <w:sz w:val="22"/>
        </w:rPr>
        <w:t>Trong cùng 01 phường mới, có tới 3 Bưu cục cùng cử shipper vào giao hàng. Điều này làm tuyến đường bị dẫm chéo, shipper di chuyển cắt ngang địa bàn của nhau, làm gia tăng thời gian và chi phí vận chuyển.</w:t>
      </w:r>
    </w:p>
    <w:p>
      <w:pPr>
        <w:pStyle w:val="ListBullet"/>
        <w:spacing w:after="60" w:line="276" w:lineRule="auto"/>
      </w:pPr>
      <w:r>
        <w:rPr>
          <w:rFonts w:ascii="Calibri" w:hAnsi="Calibri"/>
          <w:b/>
          <w:color w:val="262626"/>
          <w:sz w:val="22"/>
        </w:rPr>
        <w:t xml:space="preserve">• Tuyến đi chéo xa ranh giới: </w:t>
      </w:r>
      <w:r>
        <w:rPr>
          <w:rFonts w:ascii="Calibri" w:hAnsi="Calibri"/>
          <w:color w:val="262626"/>
          <w:sz w:val="22"/>
        </w:rPr>
        <w:t>Một số xã vùng ven đang bị phân tuyến giao từ Bưu cục ở huyện/tỉnh khác cách xa 30 - 40 km, trong khi Bưu cục lân cận chỉ cách 7 - 15 km.</w:t>
      </w:r>
    </w:p>
    <w:p>
      <w:pPr>
        <w:pStyle w:val="ListBullet"/>
        <w:spacing w:after="60" w:line="276" w:lineRule="auto"/>
      </w:pPr>
      <w:r>
        <w:rPr>
          <w:rFonts w:ascii="Calibri" w:hAnsi="Calibri"/>
          <w:b/>
          <w:color w:val="262626"/>
          <w:sz w:val="22"/>
        </w:rPr>
        <w:t xml:space="preserve">• Rủi ro đứt gãy nhân sự: </w:t>
      </w:r>
      <w:r>
        <w:rPr>
          <w:rFonts w:ascii="Calibri" w:hAnsi="Calibri"/>
          <w:color w:val="262626"/>
          <w:sz w:val="22"/>
        </w:rPr>
        <w:t>Nếu cưỡng ép đóng cửa hoặc di dời BC sáp nhập ngay lập tức theo địa giới mới tại các khu vực miền núi/nông thôn (như Đắc Nông), 100% nhân sự điểm xã ven sẽ xin nghỉ việc do không chịu đi xa, dẫn đến nguy cơ bể tuyến cục bộ.</w:t>
      </w:r>
    </w:p>
    <w:p>
      <w:pPr>
        <w:spacing w:before="120" w:after="160"/>
        <w:ind w:left="360" w:right="360"/>
        <w:pBdr>
          <w:left w:val="single" w:sz="24" w:space="12" w:color="1F497D"/>
        </w:pBdr>
        <w:shd w:fill="F2F4F7"/>
      </w:pPr>
      <w:r>
        <w:rPr>
          <w:rFonts w:ascii="Calibri" w:hAnsi="Calibri"/>
          <w:b/>
          <w:color w:val="1F497D"/>
          <w:sz w:val="22"/>
        </w:rPr>
        <w:t>📌 ĐỊNH HƯỚNG QUY HOẠCH</w:t>
        <w:br/>
      </w:r>
      <w:r>
        <w:rPr>
          <w:rFonts w:ascii="Calibri" w:hAnsi="Calibri"/>
          <w:i/>
          <w:sz w:val="21"/>
        </w:rPr>
        <w:t>Mục tiêu của Kế hoạch Quy hoạch 2026: Tái cấu trúc ranh giới giao nhận theo đơn vị hành chính mới, tối ưu hóa năng suất shipper, rút ngắn bán kính di chuyển, mở mới các bưu cục trọng điểm và đóng bưu cục hoạt động chồng chéo để tối ưu chi phí vận hành.</w:t>
      </w:r>
    </w:p>
    <w:p>
      <w:pPr>
        <w:keepNext/>
        <w:spacing w:before="320" w:after="120"/>
      </w:pPr>
      <w:r>
        <w:rPr>
          <w:rFonts w:ascii="Calibri" w:hAnsi="Calibri"/>
          <w:b/>
          <w:color w:val="1F497D"/>
          <w:sz w:val="28"/>
        </w:rPr>
        <w:t>II. DANH MỤC 36 XÃ/PHƯỜNG MỚI THEO CHUẨN MASTER DATASET</w:t>
      </w:r>
    </w:p>
    <w:p>
      <w:pPr>
        <w:spacing w:after="80" w:line="276" w:lineRule="auto"/>
      </w:pPr>
      <w:r>
        <w:rPr>
          <w:rFonts w:ascii="Calibri" w:hAnsi="Calibri"/>
          <w:i w:val="0"/>
          <w:color w:val="262626"/>
          <w:sz w:val="22"/>
        </w:rPr>
        <w:t>Toàn bộ tên Phường/Xã mới, Mã xã mới (GHN Code) và Tỉnh/thành mới dưới đây được đồng bộ chính xác 100% theo file danh mục chuẩn NTB_Phan_Tuyen_Hanh_Chinh_Quy_Hoach_Moi.xlsx: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Pr>
          <w:p>
            <w:r>
              <w:rPr>
                <w:rFonts w:ascii="Calibri" w:hAnsi="Calibri"/>
                <w:b/>
                <w:color w:val="FFFFFF"/>
                <w:sz w:val="19"/>
              </w:rPr>
              <w:t>STT</w:t>
            </w:r>
          </w:p>
        </w:tc>
        <w:tc>
          <w:tcPr>
            <w:tcW w:type="dxa" w:w="1680"/>
            <w:shd w:fill="1F497D"/>
          </w:tcPr>
          <w:p>
            <w:r>
              <w:rPr>
                <w:rFonts w:ascii="Calibri" w:hAnsi="Calibri"/>
                <w:b/>
                <w:color w:val="FFFFFF"/>
                <w:sz w:val="19"/>
              </w:rPr>
              <w:t>Mã Xã Mới</w:t>
            </w:r>
          </w:p>
        </w:tc>
        <w:tc>
          <w:tcPr>
            <w:tcW w:type="dxa" w:w="1680"/>
            <w:shd w:fill="1F497D"/>
          </w:tcPr>
          <w:p>
            <w:r>
              <w:rPr>
                <w:rFonts w:ascii="Calibri" w:hAnsi="Calibri"/>
                <w:b/>
                <w:color w:val="FFFFFF"/>
                <w:sz w:val="19"/>
              </w:rPr>
              <w:t>Tên Xã/Phường Mới (Chuẩn)</w:t>
            </w:r>
          </w:p>
        </w:tc>
        <w:tc>
          <w:tcPr>
            <w:tcW w:type="dxa" w:w="1680"/>
            <w:shd w:fill="1F497D"/>
          </w:tcPr>
          <w:p>
            <w:r>
              <w:rPr>
                <w:rFonts w:ascii="Calibri" w:hAnsi="Calibri"/>
                <w:b/>
                <w:color w:val="FFFFFF"/>
                <w:sz w:val="19"/>
              </w:rPr>
              <w:t>Tỉnh/Thành Mới</w:t>
            </w:r>
          </w:p>
        </w:tc>
        <w:tc>
          <w:tcPr>
            <w:tcW w:type="dxa" w:w="1680"/>
            <w:shd w:fill="1F497D"/>
          </w:tcPr>
          <w:p>
            <w:r>
              <w:rPr>
                <w:rFonts w:ascii="Calibri" w:hAnsi="Calibri"/>
                <w:b/>
                <w:color w:val="FFFFFF"/>
                <w:sz w:val="19"/>
              </w:rPr>
              <w:t>Sản Lượng AM (Đơn/ngày)</w:t>
            </w:r>
          </w:p>
        </w:tc>
        <w:tc>
          <w:tcPr>
            <w:tcW w:type="dxa" w:w="1680"/>
            <w:shd w:fill="1F497D"/>
          </w:tcPr>
          <w:p>
            <w:r>
              <w:rPr>
                <w:rFonts w:ascii="Calibri" w:hAnsi="Calibri"/>
                <w:b/>
                <w:color w:val="FFFFFF"/>
                <w:sz w:val="19"/>
              </w:rPr>
              <w:t>AM Phụ Trách &amp; Phương Án</w:t>
            </w:r>
          </w:p>
        </w:tc>
      </w:tr>
      <w:tr>
        <w:tc>
          <w:tcPr>
            <w:tcW w:type="dxa" w:w="1680"/>
            <w:shd w:fill="FFFFFF"/>
          </w:tcPr>
          <w:p>
            <w:pPr>
              <w:spacing w:after="40" w:before="40"/>
            </w:pPr>
            <w:r>
              <w:rPr>
                <w:rFonts w:ascii="Calibri" w:hAnsi="Calibri"/>
                <w:sz w:val="18"/>
              </w:rPr>
              <w:t>1</w:t>
            </w:r>
          </w:p>
        </w:tc>
        <w:tc>
          <w:tcPr>
            <w:tcW w:type="dxa" w:w="1680"/>
            <w:shd w:fill="FFFFFF"/>
          </w:tcPr>
          <w:p>
            <w:pPr>
              <w:spacing w:after="40" w:before="40"/>
            </w:pPr>
            <w:r>
              <w:rPr>
                <w:rFonts w:ascii="Calibri" w:hAnsi="Calibri"/>
                <w:sz w:val="18"/>
              </w:rPr>
              <w:t>22528</w:t>
            </w:r>
          </w:p>
        </w:tc>
        <w:tc>
          <w:tcPr>
            <w:tcW w:type="dxa" w:w="1680"/>
            <w:shd w:fill="FFFFFF"/>
          </w:tcPr>
          <w:p>
            <w:pPr>
              <w:spacing w:after="40" w:before="40"/>
            </w:pPr>
            <w:r>
              <w:rPr>
                <w:rFonts w:ascii="Calibri" w:hAnsi="Calibri"/>
                <w:b/>
                <w:sz w:val="18"/>
              </w:rPr>
              <w:t>Phường Ninh Hòa</w:t>
            </w:r>
          </w:p>
        </w:tc>
        <w:tc>
          <w:tcPr>
            <w:tcW w:type="dxa" w:w="1680"/>
            <w:shd w:fill="FFFFFF"/>
          </w:tcPr>
          <w:p>
            <w:pPr>
              <w:spacing w:after="40" w:before="40"/>
            </w:pPr>
            <w:r>
              <w:rPr>
                <w:rFonts w:ascii="Calibri" w:hAnsi="Calibri"/>
                <w:sz w:val="18"/>
              </w:rPr>
              <w:t>Tỉnh Khánh Hòa</w:t>
            </w:r>
          </w:p>
        </w:tc>
        <w:tc>
          <w:tcPr>
            <w:tcW w:type="dxa" w:w="1680"/>
            <w:shd w:fill="FFFFFF"/>
          </w:tcPr>
          <w:p>
            <w:pPr>
              <w:spacing w:after="40" w:before="40"/>
            </w:pPr>
            <w:r>
              <w:rPr>
                <w:rFonts w:ascii="Calibri" w:hAnsi="Calibri"/>
                <w:sz w:val="18"/>
              </w:rPr>
              <w:t>580</w:t>
            </w:r>
          </w:p>
        </w:tc>
        <w:tc>
          <w:tcPr>
            <w:tcW w:type="dxa" w:w="1680"/>
            <w:shd w:fill="FFFFFF"/>
          </w:tcPr>
          <w:p>
            <w:pPr>
              <w:spacing w:after="40" w:before="40"/>
            </w:pPr>
            <w:r>
              <w:rPr>
                <w:rFonts w:ascii="Calibri" w:hAnsi="Calibri"/>
                <w:sz w:val="18"/>
              </w:rPr>
              <w:t>AM Nguyễn Hoàng Phi: Gộp về 01 Bưu cục ((KHO) Ninh Hòa 2)</w:t>
            </w:r>
          </w:p>
        </w:tc>
      </w:tr>
      <w:tr>
        <w:tc>
          <w:tcPr>
            <w:tcW w:type="dxa" w:w="1680"/>
            <w:shd w:fill="F9FAFB"/>
          </w:tcPr>
          <w:p>
            <w:pPr>
              <w:spacing w:after="40" w:before="40"/>
            </w:pPr>
            <w:r>
              <w:rPr>
                <w:rFonts w:ascii="Calibri" w:hAnsi="Calibri"/>
                <w:sz w:val="18"/>
              </w:rPr>
              <w:t>2</w:t>
            </w:r>
          </w:p>
        </w:tc>
        <w:tc>
          <w:tcPr>
            <w:tcW w:type="dxa" w:w="1680"/>
            <w:shd w:fill="F9FAFB"/>
          </w:tcPr>
          <w:p>
            <w:pPr>
              <w:spacing w:after="40" w:before="40"/>
            </w:pPr>
            <w:r>
              <w:rPr>
                <w:rFonts w:ascii="Calibri" w:hAnsi="Calibri"/>
                <w:sz w:val="18"/>
              </w:rPr>
              <w:t>22759</w:t>
            </w:r>
          </w:p>
        </w:tc>
        <w:tc>
          <w:tcPr>
            <w:tcW w:type="dxa" w:w="1680"/>
            <w:shd w:fill="F9FAFB"/>
          </w:tcPr>
          <w:p>
            <w:pPr>
              <w:spacing w:after="40" w:before="40"/>
            </w:pPr>
            <w:r>
              <w:rPr>
                <w:rFonts w:ascii="Calibri" w:hAnsi="Calibri"/>
                <w:b/>
                <w:sz w:val="18"/>
              </w:rPr>
              <w:t>Phường Phan Rang</w:t>
            </w:r>
          </w:p>
        </w:tc>
        <w:tc>
          <w:tcPr>
            <w:tcW w:type="dxa" w:w="1680"/>
            <w:shd w:fill="F9FAFB"/>
          </w:tcPr>
          <w:p>
            <w:pPr>
              <w:spacing w:after="40" w:before="40"/>
            </w:pPr>
            <w:r>
              <w:rPr>
                <w:rFonts w:ascii="Calibri" w:hAnsi="Calibri"/>
                <w:sz w:val="18"/>
              </w:rPr>
              <w:t>Tỉnh Khánh Hòa</w:t>
            </w:r>
          </w:p>
        </w:tc>
        <w:tc>
          <w:tcPr>
            <w:tcW w:type="dxa" w:w="1680"/>
            <w:shd w:fill="F9FAFB"/>
          </w:tcPr>
          <w:p>
            <w:pPr>
              <w:spacing w:after="40" w:before="40"/>
            </w:pPr>
            <w:r>
              <w:rPr>
                <w:rFonts w:ascii="Calibri" w:hAnsi="Calibri"/>
                <w:sz w:val="18"/>
              </w:rPr>
              <w:t>996</w:t>
            </w:r>
          </w:p>
        </w:tc>
        <w:tc>
          <w:tcPr>
            <w:tcW w:type="dxa" w:w="1680"/>
            <w:shd w:fill="F9FAFB"/>
          </w:tcPr>
          <w:p>
            <w:pPr>
              <w:spacing w:after="40" w:before="40"/>
            </w:pPr>
            <w:r>
              <w:rPr>
                <w:rFonts w:ascii="Calibri" w:hAnsi="Calibri"/>
                <w:sz w:val="18"/>
              </w:rPr>
              <w:t>AM Nguyễn Duy Long: Gộp về 01 Bưu cục chính ((NTH) Phan Rang)</w:t>
            </w:r>
          </w:p>
        </w:tc>
      </w:tr>
      <w:tr>
        <w:tc>
          <w:tcPr>
            <w:tcW w:type="dxa" w:w="1680"/>
            <w:shd w:fill="FFFFFF"/>
          </w:tcPr>
          <w:p>
            <w:pPr>
              <w:spacing w:after="40" w:before="40"/>
            </w:pPr>
            <w:r>
              <w:rPr>
                <w:rFonts w:ascii="Calibri" w:hAnsi="Calibri"/>
                <w:sz w:val="18"/>
              </w:rPr>
              <w:t>3</w:t>
            </w:r>
          </w:p>
        </w:tc>
        <w:tc>
          <w:tcPr>
            <w:tcW w:type="dxa" w:w="1680"/>
            <w:shd w:fill="FFFFFF"/>
          </w:tcPr>
          <w:p>
            <w:pPr>
              <w:spacing w:after="40" w:before="40"/>
            </w:pPr>
            <w:r>
              <w:rPr>
                <w:rFonts w:ascii="Calibri" w:hAnsi="Calibri"/>
                <w:sz w:val="18"/>
              </w:rPr>
              <w:t>22834</w:t>
            </w:r>
          </w:p>
        </w:tc>
        <w:tc>
          <w:tcPr>
            <w:tcW w:type="dxa" w:w="1680"/>
            <w:shd w:fill="FFFFFF"/>
          </w:tcPr>
          <w:p>
            <w:pPr>
              <w:spacing w:after="40" w:before="40"/>
            </w:pPr>
            <w:r>
              <w:rPr>
                <w:rFonts w:ascii="Calibri" w:hAnsi="Calibri"/>
                <w:b/>
                <w:sz w:val="18"/>
              </w:rPr>
              <w:t>Phường Ninh Chử</w:t>
            </w:r>
          </w:p>
        </w:tc>
        <w:tc>
          <w:tcPr>
            <w:tcW w:type="dxa" w:w="1680"/>
            <w:shd w:fill="FFFFFF"/>
          </w:tcPr>
          <w:p>
            <w:pPr>
              <w:spacing w:after="40" w:before="40"/>
            </w:pPr>
            <w:r>
              <w:rPr>
                <w:rFonts w:ascii="Calibri" w:hAnsi="Calibri"/>
                <w:sz w:val="18"/>
              </w:rPr>
              <w:t>Tỉnh Khánh Hòa</w:t>
            </w:r>
          </w:p>
        </w:tc>
        <w:tc>
          <w:tcPr>
            <w:tcW w:type="dxa" w:w="1680"/>
            <w:shd w:fill="FFFFFF"/>
          </w:tcPr>
          <w:p>
            <w:pPr>
              <w:spacing w:after="40" w:before="40"/>
            </w:pPr>
            <w:r>
              <w:rPr>
                <w:rFonts w:ascii="Calibri" w:hAnsi="Calibri"/>
                <w:sz w:val="18"/>
              </w:rPr>
              <w:t>466</w:t>
            </w:r>
          </w:p>
        </w:tc>
        <w:tc>
          <w:tcPr>
            <w:tcW w:type="dxa" w:w="1680"/>
            <w:shd w:fill="FFFFFF"/>
          </w:tcPr>
          <w:p>
            <w:pPr>
              <w:spacing w:after="40" w:before="40"/>
            </w:pPr>
            <w:r>
              <w:rPr>
                <w:rFonts w:ascii="Calibri" w:hAnsi="Calibri"/>
                <w:sz w:val="18"/>
              </w:rPr>
              <w:t>AM Nguyễn Duy Long: Gộp về 01 Bưu cục chính ((NTH) Phan Rang)</w:t>
            </w:r>
          </w:p>
        </w:tc>
      </w:tr>
      <w:tr>
        <w:tc>
          <w:tcPr>
            <w:tcW w:type="dxa" w:w="1680"/>
            <w:shd w:fill="F9FAFB"/>
          </w:tcPr>
          <w:p>
            <w:pPr>
              <w:spacing w:after="40" w:before="40"/>
            </w:pPr>
            <w:r>
              <w:rPr>
                <w:rFonts w:ascii="Calibri" w:hAnsi="Calibri"/>
                <w:sz w:val="18"/>
              </w:rPr>
              <w:t>4</w:t>
            </w:r>
          </w:p>
        </w:tc>
        <w:tc>
          <w:tcPr>
            <w:tcW w:type="dxa" w:w="1680"/>
            <w:shd w:fill="F9FAFB"/>
          </w:tcPr>
          <w:p>
            <w:pPr>
              <w:spacing w:after="40" w:before="40"/>
            </w:pPr>
            <w:r>
              <w:rPr>
                <w:rFonts w:ascii="Calibri" w:hAnsi="Calibri"/>
                <w:sz w:val="18"/>
              </w:rPr>
              <w:t>22435</w:t>
            </w:r>
          </w:p>
        </w:tc>
        <w:tc>
          <w:tcPr>
            <w:tcW w:type="dxa" w:w="1680"/>
            <w:shd w:fill="F9FAFB"/>
          </w:tcPr>
          <w:p>
            <w:pPr>
              <w:spacing w:after="40" w:before="40"/>
            </w:pPr>
            <w:r>
              <w:rPr>
                <w:rFonts w:ascii="Calibri" w:hAnsi="Calibri"/>
                <w:b/>
                <w:sz w:val="18"/>
              </w:rPr>
              <w:t>Xã Cam Hiệp</w:t>
            </w:r>
          </w:p>
        </w:tc>
        <w:tc>
          <w:tcPr>
            <w:tcW w:type="dxa" w:w="1680"/>
            <w:shd w:fill="F9FAFB"/>
          </w:tcPr>
          <w:p>
            <w:pPr>
              <w:spacing w:after="40" w:before="40"/>
            </w:pPr>
            <w:r>
              <w:rPr>
                <w:rFonts w:ascii="Calibri" w:hAnsi="Calibri"/>
                <w:sz w:val="18"/>
              </w:rPr>
              <w:t>Tỉnh Khánh Hòa</w:t>
            </w:r>
          </w:p>
        </w:tc>
        <w:tc>
          <w:tcPr>
            <w:tcW w:type="dxa" w:w="1680"/>
            <w:shd w:fill="F9FAFB"/>
          </w:tcPr>
          <w:p>
            <w:pPr>
              <w:spacing w:after="40" w:before="40"/>
            </w:pPr>
            <w:r>
              <w:rPr>
                <w:rFonts w:ascii="Calibri" w:hAnsi="Calibri"/>
                <w:sz w:val="18"/>
              </w:rPr>
              <w:t>8</w:t>
            </w:r>
          </w:p>
        </w:tc>
        <w:tc>
          <w:tcPr>
            <w:tcW w:type="dxa" w:w="1680"/>
            <w:shd w:fill="F9FAFB"/>
          </w:tcPr>
          <w:p>
            <w:pPr>
              <w:spacing w:after="40" w:before="40"/>
            </w:pPr>
            <w:r>
              <w:rPr>
                <w:rFonts w:ascii="Calibri" w:hAnsi="Calibri"/>
                <w:sz w:val="18"/>
              </w:rPr>
              <w:t>AM Nguyễn Hoàng Phi: Giữ 01 Bưu cục (Đã chuẩn)</w:t>
            </w:r>
          </w:p>
        </w:tc>
      </w:tr>
      <w:tr>
        <w:tc>
          <w:tcPr>
            <w:tcW w:type="dxa" w:w="1680"/>
            <w:shd w:fill="FFFFFF"/>
          </w:tcPr>
          <w:p>
            <w:pPr>
              <w:spacing w:after="40" w:before="40"/>
            </w:pPr>
            <w:r>
              <w:rPr>
                <w:rFonts w:ascii="Calibri" w:hAnsi="Calibri"/>
                <w:sz w:val="18"/>
              </w:rPr>
              <w:t>5</w:t>
            </w:r>
          </w:p>
        </w:tc>
        <w:tc>
          <w:tcPr>
            <w:tcW w:type="dxa" w:w="1680"/>
            <w:shd w:fill="FFFFFF"/>
          </w:tcPr>
          <w:p>
            <w:pPr>
              <w:spacing w:after="40" w:before="40"/>
            </w:pPr>
            <w:r>
              <w:rPr>
                <w:rFonts w:ascii="Calibri" w:hAnsi="Calibri"/>
                <w:sz w:val="18"/>
              </w:rPr>
              <w:t>22558</w:t>
            </w:r>
          </w:p>
        </w:tc>
        <w:tc>
          <w:tcPr>
            <w:tcW w:type="dxa" w:w="1680"/>
            <w:shd w:fill="FFFFFF"/>
          </w:tcPr>
          <w:p>
            <w:pPr>
              <w:spacing w:after="40" w:before="40"/>
            </w:pPr>
            <w:r>
              <w:rPr>
                <w:rFonts w:ascii="Calibri" w:hAnsi="Calibri"/>
                <w:b/>
                <w:sz w:val="18"/>
              </w:rPr>
              <w:t>Xã Hòa Trí</w:t>
            </w:r>
          </w:p>
        </w:tc>
        <w:tc>
          <w:tcPr>
            <w:tcW w:type="dxa" w:w="1680"/>
            <w:shd w:fill="FFFFFF"/>
          </w:tcPr>
          <w:p>
            <w:pPr>
              <w:spacing w:after="40" w:before="40"/>
            </w:pPr>
            <w:r>
              <w:rPr>
                <w:rFonts w:ascii="Calibri" w:hAnsi="Calibri"/>
                <w:sz w:val="18"/>
              </w:rPr>
              <w:t>Tỉnh Khánh Hòa</w:t>
            </w:r>
          </w:p>
        </w:tc>
        <w:tc>
          <w:tcPr>
            <w:tcW w:type="dxa" w:w="1680"/>
            <w:shd w:fill="FFFFFF"/>
          </w:tcPr>
          <w:p>
            <w:pPr>
              <w:spacing w:after="40" w:before="40"/>
            </w:pPr>
            <w:r>
              <w:rPr>
                <w:rFonts w:ascii="Calibri" w:hAnsi="Calibri"/>
                <w:sz w:val="18"/>
              </w:rPr>
              <w:t>193</w:t>
            </w:r>
          </w:p>
        </w:tc>
        <w:tc>
          <w:tcPr>
            <w:tcW w:type="dxa" w:w="1680"/>
            <w:shd w:fill="FFFFFF"/>
          </w:tcPr>
          <w:p>
            <w:pPr>
              <w:spacing w:after="40" w:before="40"/>
            </w:pPr>
            <w:r>
              <w:rPr>
                <w:rFonts w:ascii="Calibri" w:hAnsi="Calibri"/>
                <w:sz w:val="18"/>
              </w:rPr>
              <w:t>AM Nguyễn Hoàng Phi: Gộp về 01 Bưu cục chính ((KHO) Ninh Hòa 1)</w:t>
            </w:r>
          </w:p>
        </w:tc>
      </w:tr>
      <w:tr>
        <w:tc>
          <w:tcPr>
            <w:tcW w:type="dxa" w:w="1680"/>
            <w:shd w:fill="F9FAFB"/>
          </w:tcPr>
          <w:p>
            <w:pPr>
              <w:spacing w:after="40" w:before="40"/>
            </w:pPr>
            <w:r>
              <w:rPr>
                <w:rFonts w:ascii="Calibri" w:hAnsi="Calibri"/>
                <w:sz w:val="18"/>
              </w:rPr>
              <w:t>6</w:t>
            </w:r>
          </w:p>
        </w:tc>
        <w:tc>
          <w:tcPr>
            <w:tcW w:type="dxa" w:w="1680"/>
            <w:shd w:fill="F9FAFB"/>
          </w:tcPr>
          <w:p>
            <w:pPr>
              <w:spacing w:after="40" w:before="40"/>
            </w:pPr>
            <w:r>
              <w:rPr>
                <w:rFonts w:ascii="Calibri" w:hAnsi="Calibri"/>
                <w:sz w:val="18"/>
              </w:rPr>
              <w:t>22576</w:t>
            </w:r>
          </w:p>
        </w:tc>
        <w:tc>
          <w:tcPr>
            <w:tcW w:type="dxa" w:w="1680"/>
            <w:shd w:fill="F9FAFB"/>
          </w:tcPr>
          <w:p>
            <w:pPr>
              <w:spacing w:after="40" w:before="40"/>
            </w:pPr>
            <w:r>
              <w:rPr>
                <w:rFonts w:ascii="Calibri" w:hAnsi="Calibri"/>
                <w:b/>
                <w:sz w:val="18"/>
              </w:rPr>
              <w:t>Xã Tân Định</w:t>
            </w:r>
          </w:p>
        </w:tc>
        <w:tc>
          <w:tcPr>
            <w:tcW w:type="dxa" w:w="1680"/>
            <w:shd w:fill="F9FAFB"/>
          </w:tcPr>
          <w:p>
            <w:pPr>
              <w:spacing w:after="40" w:before="40"/>
            </w:pPr>
            <w:r>
              <w:rPr>
                <w:rFonts w:ascii="Calibri" w:hAnsi="Calibri"/>
                <w:sz w:val="18"/>
              </w:rPr>
              <w:t>Tỉnh Khánh Hòa</w:t>
            </w:r>
          </w:p>
        </w:tc>
        <w:tc>
          <w:tcPr>
            <w:tcW w:type="dxa" w:w="1680"/>
            <w:shd w:fill="F9FAFB"/>
          </w:tcPr>
          <w:p>
            <w:pPr>
              <w:spacing w:after="40" w:before="40"/>
            </w:pPr>
            <w:r>
              <w:rPr>
                <w:rFonts w:ascii="Calibri" w:hAnsi="Calibri"/>
                <w:sz w:val="18"/>
              </w:rPr>
              <w:t>283</w:t>
            </w:r>
          </w:p>
        </w:tc>
        <w:tc>
          <w:tcPr>
            <w:tcW w:type="dxa" w:w="1680"/>
            <w:shd w:fill="F9FAFB"/>
          </w:tcPr>
          <w:p>
            <w:pPr>
              <w:spacing w:after="40" w:before="40"/>
            </w:pPr>
            <w:r>
              <w:rPr>
                <w:rFonts w:ascii="Calibri" w:hAnsi="Calibri"/>
                <w:sz w:val="18"/>
              </w:rPr>
              <w:t>AM Nguyễn Hoàng Phi: Gộp về 01 Bưu cục chính ((KHO) Ninh Hòa 1)</w:t>
            </w:r>
          </w:p>
        </w:tc>
      </w:tr>
      <w:tr>
        <w:tc>
          <w:tcPr>
            <w:tcW w:type="dxa" w:w="1680"/>
            <w:shd w:fill="FFFFFF"/>
          </w:tcPr>
          <w:p>
            <w:pPr>
              <w:spacing w:after="40" w:before="40"/>
            </w:pPr>
            <w:r>
              <w:rPr>
                <w:rFonts w:ascii="Calibri" w:hAnsi="Calibri"/>
                <w:sz w:val="18"/>
              </w:rPr>
              <w:t>7</w:t>
            </w:r>
          </w:p>
        </w:tc>
        <w:tc>
          <w:tcPr>
            <w:tcW w:type="dxa" w:w="1680"/>
            <w:shd w:fill="FFFFFF"/>
          </w:tcPr>
          <w:p>
            <w:pPr>
              <w:spacing w:after="40" w:before="40"/>
            </w:pPr>
            <w:r>
              <w:rPr>
                <w:rFonts w:ascii="Calibri" w:hAnsi="Calibri"/>
                <w:sz w:val="18"/>
              </w:rPr>
              <w:t>22453</w:t>
            </w:r>
          </w:p>
        </w:tc>
        <w:tc>
          <w:tcPr>
            <w:tcW w:type="dxa" w:w="1680"/>
            <w:shd w:fill="FFFFFF"/>
          </w:tcPr>
          <w:p>
            <w:pPr>
              <w:spacing w:after="40" w:before="40"/>
            </w:pPr>
            <w:r>
              <w:rPr>
                <w:rFonts w:ascii="Calibri" w:hAnsi="Calibri"/>
                <w:b/>
                <w:sz w:val="18"/>
              </w:rPr>
              <w:t>Xã Cam Lâm</w:t>
            </w:r>
          </w:p>
        </w:tc>
        <w:tc>
          <w:tcPr>
            <w:tcW w:type="dxa" w:w="1680"/>
            <w:shd w:fill="FFFFFF"/>
          </w:tcPr>
          <w:p>
            <w:pPr>
              <w:spacing w:after="40" w:before="40"/>
            </w:pPr>
            <w:r>
              <w:rPr>
                <w:rFonts w:ascii="Calibri" w:hAnsi="Calibri"/>
                <w:sz w:val="18"/>
              </w:rPr>
              <w:t>Tỉnh Khánh Hòa</w:t>
            </w:r>
          </w:p>
        </w:tc>
        <w:tc>
          <w:tcPr>
            <w:tcW w:type="dxa" w:w="1680"/>
            <w:shd w:fill="FFFFFF"/>
          </w:tcPr>
          <w:p>
            <w:pPr>
              <w:spacing w:after="40" w:before="40"/>
            </w:pPr>
            <w:r>
              <w:rPr>
                <w:rFonts w:ascii="Calibri" w:hAnsi="Calibri"/>
                <w:sz w:val="18"/>
              </w:rPr>
              <w:t>582</w:t>
            </w:r>
          </w:p>
        </w:tc>
        <w:tc>
          <w:tcPr>
            <w:tcW w:type="dxa" w:w="1680"/>
            <w:shd w:fill="FFFFFF"/>
          </w:tcPr>
          <w:p>
            <w:pPr>
              <w:spacing w:after="40" w:before="40"/>
            </w:pPr>
            <w:r>
              <w:rPr>
                <w:rFonts w:ascii="Calibri" w:hAnsi="Calibri"/>
                <w:sz w:val="18"/>
              </w:rPr>
              <w:t>AM Nguyễn Thanh Long: Giữ 01 Bưu cục (Đã chuẩn)</w:t>
            </w:r>
          </w:p>
        </w:tc>
      </w:tr>
      <w:tr>
        <w:tc>
          <w:tcPr>
            <w:tcW w:type="dxa" w:w="1680"/>
            <w:shd w:fill="F9FAFB"/>
          </w:tcPr>
          <w:p>
            <w:pPr>
              <w:spacing w:after="40" w:before="40"/>
            </w:pPr>
            <w:r>
              <w:rPr>
                <w:rFonts w:ascii="Calibri" w:hAnsi="Calibri"/>
                <w:sz w:val="18"/>
              </w:rPr>
              <w:t>8</w:t>
            </w:r>
          </w:p>
        </w:tc>
        <w:tc>
          <w:tcPr>
            <w:tcW w:type="dxa" w:w="1680"/>
            <w:shd w:fill="F9FAFB"/>
          </w:tcPr>
          <w:p>
            <w:pPr>
              <w:spacing w:after="40" w:before="40"/>
            </w:pPr>
            <w:r>
              <w:rPr>
                <w:rFonts w:ascii="Calibri" w:hAnsi="Calibri"/>
                <w:sz w:val="18"/>
              </w:rPr>
              <w:t>22516</w:t>
            </w:r>
          </w:p>
        </w:tc>
        <w:tc>
          <w:tcPr>
            <w:tcW w:type="dxa" w:w="1680"/>
            <w:shd w:fill="F9FAFB"/>
          </w:tcPr>
          <w:p>
            <w:pPr>
              <w:spacing w:after="40" w:before="40"/>
            </w:pPr>
            <w:r>
              <w:rPr>
                <w:rFonts w:ascii="Calibri" w:hAnsi="Calibri"/>
                <w:b/>
                <w:sz w:val="18"/>
              </w:rPr>
              <w:t>Xã Vạn Thắng</w:t>
            </w:r>
          </w:p>
        </w:tc>
        <w:tc>
          <w:tcPr>
            <w:tcW w:type="dxa" w:w="1680"/>
            <w:shd w:fill="F9FAFB"/>
          </w:tcPr>
          <w:p>
            <w:pPr>
              <w:spacing w:after="40" w:before="40"/>
            </w:pPr>
            <w:r>
              <w:rPr>
                <w:rFonts w:ascii="Calibri" w:hAnsi="Calibri"/>
                <w:sz w:val="18"/>
              </w:rPr>
              <w:t>Tỉnh Khánh Hòa</w:t>
            </w:r>
          </w:p>
        </w:tc>
        <w:tc>
          <w:tcPr>
            <w:tcW w:type="dxa" w:w="1680"/>
            <w:shd w:fill="F9FAFB"/>
          </w:tcPr>
          <w:p>
            <w:pPr>
              <w:spacing w:after="40" w:before="40"/>
            </w:pPr>
            <w:r>
              <w:rPr>
                <w:rFonts w:ascii="Calibri" w:hAnsi="Calibri"/>
                <w:sz w:val="18"/>
              </w:rPr>
              <w:t>211</w:t>
            </w:r>
          </w:p>
        </w:tc>
        <w:tc>
          <w:tcPr>
            <w:tcW w:type="dxa" w:w="1680"/>
            <w:shd w:fill="F9FAFB"/>
          </w:tcPr>
          <w:p>
            <w:pPr>
              <w:spacing w:after="40" w:before="40"/>
            </w:pPr>
            <w:r>
              <w:rPr>
                <w:rFonts w:ascii="Calibri" w:hAnsi="Calibri"/>
                <w:sz w:val="18"/>
              </w:rPr>
              <w:t>AM Phan Đình Duy: Gộp về 01 Bưu cục ((KHO) Tu Bông)</w:t>
            </w:r>
          </w:p>
        </w:tc>
      </w:tr>
      <w:tr>
        <w:tc>
          <w:tcPr>
            <w:tcW w:type="dxa" w:w="1680"/>
            <w:shd w:fill="FFFFFF"/>
          </w:tcPr>
          <w:p>
            <w:pPr>
              <w:spacing w:after="40" w:before="40"/>
            </w:pPr>
            <w:r>
              <w:rPr>
                <w:rFonts w:ascii="Calibri" w:hAnsi="Calibri"/>
                <w:sz w:val="18"/>
              </w:rPr>
              <w:t>9</w:t>
            </w:r>
          </w:p>
        </w:tc>
        <w:tc>
          <w:tcPr>
            <w:tcW w:type="dxa" w:w="1680"/>
            <w:shd w:fill="FFFFFF"/>
          </w:tcPr>
          <w:p>
            <w:pPr>
              <w:spacing w:after="40" w:before="40"/>
            </w:pPr>
            <w:r>
              <w:rPr>
                <w:rFonts w:ascii="Calibri" w:hAnsi="Calibri"/>
                <w:sz w:val="18"/>
              </w:rPr>
              <w:t>22852</w:t>
            </w:r>
          </w:p>
        </w:tc>
        <w:tc>
          <w:tcPr>
            <w:tcW w:type="dxa" w:w="1680"/>
            <w:shd w:fill="FFFFFF"/>
          </w:tcPr>
          <w:p>
            <w:pPr>
              <w:spacing w:after="40" w:before="40"/>
            </w:pPr>
            <w:r>
              <w:rPr>
                <w:rFonts w:ascii="Calibri" w:hAnsi="Calibri"/>
                <w:b/>
                <w:sz w:val="18"/>
              </w:rPr>
              <w:t>Xã Ninh Hải</w:t>
            </w:r>
          </w:p>
        </w:tc>
        <w:tc>
          <w:tcPr>
            <w:tcW w:type="dxa" w:w="1680"/>
            <w:shd w:fill="FFFFFF"/>
          </w:tcPr>
          <w:p>
            <w:pPr>
              <w:spacing w:after="40" w:before="40"/>
            </w:pPr>
            <w:r>
              <w:rPr>
                <w:rFonts w:ascii="Calibri" w:hAnsi="Calibri"/>
                <w:sz w:val="18"/>
              </w:rPr>
              <w:t>Tỉnh Khánh Hòa</w:t>
            </w:r>
          </w:p>
        </w:tc>
        <w:tc>
          <w:tcPr>
            <w:tcW w:type="dxa" w:w="1680"/>
            <w:shd w:fill="FFFFFF"/>
          </w:tcPr>
          <w:p>
            <w:pPr>
              <w:spacing w:after="40" w:before="40"/>
            </w:pPr>
            <w:r>
              <w:rPr>
                <w:rFonts w:ascii="Calibri" w:hAnsi="Calibri"/>
                <w:sz w:val="18"/>
              </w:rPr>
              <w:t>185</w:t>
            </w:r>
          </w:p>
        </w:tc>
        <w:tc>
          <w:tcPr>
            <w:tcW w:type="dxa" w:w="1680"/>
            <w:shd w:fill="FFFFFF"/>
          </w:tcPr>
          <w:p>
            <w:pPr>
              <w:spacing w:after="40" w:before="40"/>
            </w:pPr>
            <w:r>
              <w:rPr>
                <w:rFonts w:ascii="Calibri" w:hAnsi="Calibri"/>
                <w:sz w:val="18"/>
              </w:rPr>
              <w:t>AM Nguyễn Duy Long: Gộp về 01 Bưu cục ((NTH) Ninh Chử)</w:t>
            </w:r>
          </w:p>
        </w:tc>
      </w:tr>
      <w:tr>
        <w:tc>
          <w:tcPr>
            <w:tcW w:type="dxa" w:w="1680"/>
            <w:shd w:fill="F9FAFB"/>
          </w:tcPr>
          <w:p>
            <w:pPr>
              <w:spacing w:after="40" w:before="40"/>
            </w:pPr>
            <w:r>
              <w:rPr>
                <w:rFonts w:ascii="Calibri" w:hAnsi="Calibri"/>
                <w:sz w:val="18"/>
              </w:rPr>
              <w:t>10</w:t>
            </w:r>
          </w:p>
        </w:tc>
        <w:tc>
          <w:tcPr>
            <w:tcW w:type="dxa" w:w="1680"/>
            <w:shd w:fill="F9FAFB"/>
          </w:tcPr>
          <w:p>
            <w:pPr>
              <w:spacing w:after="40" w:before="40"/>
            </w:pPr>
            <w:r>
              <w:rPr>
                <w:rFonts w:ascii="Calibri" w:hAnsi="Calibri"/>
                <w:sz w:val="18"/>
              </w:rPr>
              <w:t>22888</w:t>
            </w:r>
          </w:p>
        </w:tc>
        <w:tc>
          <w:tcPr>
            <w:tcW w:type="dxa" w:w="1680"/>
            <w:shd w:fill="F9FAFB"/>
          </w:tcPr>
          <w:p>
            <w:pPr>
              <w:spacing w:after="40" w:before="40"/>
            </w:pPr>
            <w:r>
              <w:rPr>
                <w:rFonts w:ascii="Calibri" w:hAnsi="Calibri"/>
                <w:b/>
                <w:sz w:val="18"/>
              </w:rPr>
              <w:t>Xã Phước Dinh</w:t>
            </w:r>
          </w:p>
        </w:tc>
        <w:tc>
          <w:tcPr>
            <w:tcW w:type="dxa" w:w="1680"/>
            <w:shd w:fill="F9FAFB"/>
          </w:tcPr>
          <w:p>
            <w:pPr>
              <w:spacing w:after="40" w:before="40"/>
            </w:pPr>
            <w:r>
              <w:rPr>
                <w:rFonts w:ascii="Calibri" w:hAnsi="Calibri"/>
                <w:sz w:val="18"/>
              </w:rPr>
              <w:t>Tỉnh Khánh Hòa</w:t>
            </w:r>
          </w:p>
        </w:tc>
        <w:tc>
          <w:tcPr>
            <w:tcW w:type="dxa" w:w="1680"/>
            <w:shd w:fill="F9FAFB"/>
          </w:tcPr>
          <w:p>
            <w:pPr>
              <w:spacing w:after="40" w:before="40"/>
            </w:pPr>
            <w:r>
              <w:rPr>
                <w:rFonts w:ascii="Calibri" w:hAnsi="Calibri"/>
                <w:sz w:val="18"/>
              </w:rPr>
              <w:t>270</w:t>
            </w:r>
          </w:p>
        </w:tc>
        <w:tc>
          <w:tcPr>
            <w:tcW w:type="dxa" w:w="1680"/>
            <w:shd w:fill="F9FAFB"/>
          </w:tcPr>
          <w:p>
            <w:pPr>
              <w:spacing w:after="40" w:before="40"/>
            </w:pPr>
            <w:r>
              <w:rPr>
                <w:rFonts w:ascii="Calibri" w:hAnsi="Calibri"/>
                <w:sz w:val="18"/>
              </w:rPr>
              <w:t>AM Nguyễn Duy Long: Giữ 01 Bưu cục (Đã chuẩn)</w:t>
            </w:r>
          </w:p>
        </w:tc>
      </w:tr>
      <w:tr>
        <w:tc>
          <w:tcPr>
            <w:tcW w:type="dxa" w:w="1680"/>
            <w:shd w:fill="FFFFFF"/>
          </w:tcPr>
          <w:p>
            <w:pPr>
              <w:spacing w:after="40" w:before="40"/>
            </w:pPr>
            <w:r>
              <w:rPr>
                <w:rFonts w:ascii="Calibri" w:hAnsi="Calibri"/>
                <w:sz w:val="18"/>
              </w:rPr>
              <w:t>11</w:t>
            </w:r>
          </w:p>
        </w:tc>
        <w:tc>
          <w:tcPr>
            <w:tcW w:type="dxa" w:w="1680"/>
            <w:shd w:fill="FFFFFF"/>
          </w:tcPr>
          <w:p>
            <w:pPr>
              <w:spacing w:after="40" w:before="40"/>
            </w:pPr>
            <w:r>
              <w:rPr>
                <w:rFonts w:ascii="Calibri" w:hAnsi="Calibri"/>
                <w:sz w:val="18"/>
              </w:rPr>
              <w:t>23235</w:t>
            </w:r>
          </w:p>
        </w:tc>
        <w:tc>
          <w:tcPr>
            <w:tcW w:type="dxa" w:w="1680"/>
            <w:shd w:fill="FFFFFF"/>
          </w:tcPr>
          <w:p>
            <w:pPr>
              <w:spacing w:after="40" w:before="40"/>
            </w:pPr>
            <w:r>
              <w:rPr>
                <w:rFonts w:ascii="Calibri" w:hAnsi="Calibri"/>
                <w:b/>
                <w:sz w:val="18"/>
              </w:rPr>
              <w:t>Phường La Gi</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644</w:t>
            </w:r>
          </w:p>
        </w:tc>
        <w:tc>
          <w:tcPr>
            <w:tcW w:type="dxa" w:w="1680"/>
            <w:shd w:fill="FFFFFF"/>
          </w:tcPr>
          <w:p>
            <w:pPr>
              <w:spacing w:after="40" w:before="40"/>
            </w:pPr>
            <w:r>
              <w:rPr>
                <w:rFonts w:ascii="Calibri" w:hAnsi="Calibri"/>
                <w:sz w:val="18"/>
              </w:rPr>
              <w:t>AM Nguyễn Ngọc Khánh: Gộp về 01 Bưu cục ((BTH) Phước Hội)</w:t>
            </w:r>
          </w:p>
        </w:tc>
      </w:tr>
      <w:tr>
        <w:tc>
          <w:tcPr>
            <w:tcW w:type="dxa" w:w="1680"/>
            <w:shd w:fill="F9FAFB"/>
          </w:tcPr>
          <w:p>
            <w:pPr>
              <w:spacing w:after="40" w:before="40"/>
            </w:pPr>
            <w:r>
              <w:rPr>
                <w:rFonts w:ascii="Calibri" w:hAnsi="Calibri"/>
                <w:sz w:val="18"/>
              </w:rPr>
              <w:t>12</w:t>
            </w:r>
          </w:p>
        </w:tc>
        <w:tc>
          <w:tcPr>
            <w:tcW w:type="dxa" w:w="1680"/>
            <w:shd w:fill="F9FAFB"/>
          </w:tcPr>
          <w:p>
            <w:pPr>
              <w:spacing w:after="40" w:before="40"/>
            </w:pPr>
            <w:r>
              <w:rPr>
                <w:rFonts w:ascii="Calibri" w:hAnsi="Calibri"/>
                <w:sz w:val="18"/>
              </w:rPr>
              <w:t>24778</w:t>
            </w:r>
          </w:p>
        </w:tc>
        <w:tc>
          <w:tcPr>
            <w:tcW w:type="dxa" w:w="1680"/>
            <w:shd w:fill="F9FAFB"/>
          </w:tcPr>
          <w:p>
            <w:pPr>
              <w:spacing w:after="40" w:before="40"/>
            </w:pPr>
            <w:r>
              <w:rPr>
                <w:rFonts w:ascii="Calibri" w:hAnsi="Calibri"/>
                <w:b/>
                <w:sz w:val="18"/>
              </w:rPr>
              <w:t>Phường Lâm Viên - Đà Lạt</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1365</w:t>
            </w:r>
          </w:p>
        </w:tc>
        <w:tc>
          <w:tcPr>
            <w:tcW w:type="dxa" w:w="1680"/>
            <w:shd w:fill="F9FAFB"/>
          </w:tcPr>
          <w:p>
            <w:pPr>
              <w:spacing w:after="40" w:before="40"/>
            </w:pPr>
            <w:r>
              <w:rPr>
                <w:rFonts w:ascii="Calibri" w:hAnsi="Calibri"/>
                <w:sz w:val="18"/>
              </w:rPr>
              <w:t>AM Lê Văn Trường: Gộp về 01 Bưu cục chính ((LDO) Lâm Viên - Đà Lạt 2)</w:t>
            </w:r>
          </w:p>
        </w:tc>
      </w:tr>
      <w:tr>
        <w:tc>
          <w:tcPr>
            <w:tcW w:type="dxa" w:w="1680"/>
            <w:shd w:fill="FFFFFF"/>
          </w:tcPr>
          <w:p>
            <w:pPr>
              <w:spacing w:after="40" w:before="40"/>
            </w:pPr>
            <w:r>
              <w:rPr>
                <w:rFonts w:ascii="Calibri" w:hAnsi="Calibri"/>
                <w:sz w:val="18"/>
              </w:rPr>
              <w:t>13</w:t>
            </w:r>
          </w:p>
        </w:tc>
        <w:tc>
          <w:tcPr>
            <w:tcW w:type="dxa" w:w="1680"/>
            <w:shd w:fill="FFFFFF"/>
          </w:tcPr>
          <w:p>
            <w:pPr>
              <w:spacing w:after="40" w:before="40"/>
            </w:pPr>
            <w:r>
              <w:rPr>
                <w:rFonts w:ascii="Calibri" w:hAnsi="Calibri"/>
                <w:sz w:val="18"/>
              </w:rPr>
              <w:t>23143</w:t>
            </w:r>
          </w:p>
        </w:tc>
        <w:tc>
          <w:tcPr>
            <w:tcW w:type="dxa" w:w="1680"/>
            <w:shd w:fill="FFFFFF"/>
          </w:tcPr>
          <w:p>
            <w:pPr>
              <w:spacing w:after="40" w:before="40"/>
            </w:pPr>
            <w:r>
              <w:rPr>
                <w:rFonts w:ascii="Calibri" w:hAnsi="Calibri"/>
                <w:b/>
                <w:sz w:val="18"/>
              </w:rPr>
              <w:t>Xã Tân Thành</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318</w:t>
            </w:r>
          </w:p>
        </w:tc>
        <w:tc>
          <w:tcPr>
            <w:tcW w:type="dxa" w:w="1680"/>
            <w:shd w:fill="FFFFFF"/>
          </w:tcPr>
          <w:p>
            <w:pPr>
              <w:spacing w:after="40" w:before="40"/>
            </w:pPr>
            <w:r>
              <w:rPr>
                <w:rFonts w:ascii="Calibri" w:hAnsi="Calibri"/>
                <w:sz w:val="18"/>
              </w:rPr>
              <w:t>AM Nguyễn Ngọc Khánh: Gộp về 01 Bưu cục ((BTH) Tân Hải)</w:t>
            </w:r>
          </w:p>
        </w:tc>
      </w:tr>
      <w:tr>
        <w:tc>
          <w:tcPr>
            <w:tcW w:type="dxa" w:w="1680"/>
            <w:shd w:fill="F9FAFB"/>
          </w:tcPr>
          <w:p>
            <w:pPr>
              <w:spacing w:after="40" w:before="40"/>
            </w:pPr>
            <w:r>
              <w:rPr>
                <w:rFonts w:ascii="Calibri" w:hAnsi="Calibri"/>
                <w:sz w:val="18"/>
              </w:rPr>
              <w:t>14</w:t>
            </w:r>
          </w:p>
        </w:tc>
        <w:tc>
          <w:tcPr>
            <w:tcW w:type="dxa" w:w="1680"/>
            <w:shd w:fill="F9FAFB"/>
          </w:tcPr>
          <w:p>
            <w:pPr>
              <w:spacing w:after="40" w:before="40"/>
            </w:pPr>
            <w:r>
              <w:rPr>
                <w:rFonts w:ascii="Calibri" w:hAnsi="Calibri"/>
                <w:sz w:val="18"/>
              </w:rPr>
              <w:t>24781</w:t>
            </w:r>
          </w:p>
        </w:tc>
        <w:tc>
          <w:tcPr>
            <w:tcW w:type="dxa" w:w="1680"/>
            <w:shd w:fill="F9FAFB"/>
          </w:tcPr>
          <w:p>
            <w:pPr>
              <w:spacing w:after="40" w:before="40"/>
            </w:pPr>
            <w:r>
              <w:rPr>
                <w:rFonts w:ascii="Calibri" w:hAnsi="Calibri"/>
                <w:b/>
                <w:sz w:val="18"/>
              </w:rPr>
              <w:t>Phường Xuân Hương - Đà Lạt</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2292</w:t>
            </w:r>
          </w:p>
        </w:tc>
        <w:tc>
          <w:tcPr>
            <w:tcW w:type="dxa" w:w="1680"/>
            <w:shd w:fill="F9FAFB"/>
          </w:tcPr>
          <w:p>
            <w:pPr>
              <w:spacing w:after="40" w:before="40"/>
            </w:pPr>
            <w:r>
              <w:rPr>
                <w:rFonts w:ascii="Calibri" w:hAnsi="Calibri"/>
                <w:sz w:val="18"/>
              </w:rPr>
              <w:t>AM Lê Văn Trường: Giữ nguyên 3 Bưu cục</w:t>
            </w:r>
          </w:p>
        </w:tc>
      </w:tr>
      <w:tr>
        <w:tc>
          <w:tcPr>
            <w:tcW w:type="dxa" w:w="1680"/>
            <w:shd w:fill="FFFFFF"/>
          </w:tcPr>
          <w:p>
            <w:pPr>
              <w:spacing w:after="40" w:before="40"/>
            </w:pPr>
            <w:r>
              <w:rPr>
                <w:rFonts w:ascii="Calibri" w:hAnsi="Calibri"/>
                <w:sz w:val="18"/>
              </w:rPr>
              <w:t>15</w:t>
            </w:r>
          </w:p>
        </w:tc>
        <w:tc>
          <w:tcPr>
            <w:tcW w:type="dxa" w:w="1680"/>
            <w:shd w:fill="FFFFFF"/>
          </w:tcPr>
          <w:p>
            <w:pPr>
              <w:spacing w:after="40" w:before="40"/>
            </w:pPr>
            <w:r>
              <w:rPr>
                <w:rFonts w:ascii="Calibri" w:hAnsi="Calibri"/>
                <w:sz w:val="18"/>
              </w:rPr>
              <w:t>24958</w:t>
            </w:r>
          </w:p>
        </w:tc>
        <w:tc>
          <w:tcPr>
            <w:tcW w:type="dxa" w:w="1680"/>
            <w:shd w:fill="FFFFFF"/>
          </w:tcPr>
          <w:p>
            <w:pPr>
              <w:spacing w:after="40" w:before="40"/>
            </w:pPr>
            <w:r>
              <w:rPr>
                <w:rFonts w:ascii="Calibri" w:hAnsi="Calibri"/>
                <w:b/>
                <w:sz w:val="18"/>
              </w:rPr>
              <w:t>Xã Đức Trọng</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1131</w:t>
            </w:r>
          </w:p>
        </w:tc>
        <w:tc>
          <w:tcPr>
            <w:tcW w:type="dxa" w:w="1680"/>
            <w:shd w:fill="FFFFFF"/>
          </w:tcPr>
          <w:p>
            <w:pPr>
              <w:spacing w:after="40" w:before="40"/>
            </w:pPr>
            <w:r>
              <w:rPr>
                <w:rFonts w:ascii="Calibri" w:hAnsi="Calibri"/>
                <w:sz w:val="18"/>
              </w:rPr>
              <w:t>AM Trầm Hữu Tiến: Gộp về 01 Bưu cục ((LDO) Đức Trọng 2)</w:t>
            </w:r>
          </w:p>
        </w:tc>
      </w:tr>
      <w:tr>
        <w:tc>
          <w:tcPr>
            <w:tcW w:type="dxa" w:w="1680"/>
            <w:shd w:fill="F9FAFB"/>
          </w:tcPr>
          <w:p>
            <w:pPr>
              <w:spacing w:after="40" w:before="40"/>
            </w:pPr>
            <w:r>
              <w:rPr>
                <w:rFonts w:ascii="Calibri" w:hAnsi="Calibri"/>
                <w:sz w:val="18"/>
              </w:rPr>
              <w:t>16</w:t>
            </w:r>
          </w:p>
        </w:tc>
        <w:tc>
          <w:tcPr>
            <w:tcW w:type="dxa" w:w="1680"/>
            <w:shd w:fill="F9FAFB"/>
          </w:tcPr>
          <w:p>
            <w:pPr>
              <w:spacing w:after="40" w:before="40"/>
            </w:pPr>
            <w:r>
              <w:rPr>
                <w:rFonts w:ascii="Calibri" w:hAnsi="Calibri"/>
                <w:sz w:val="18"/>
              </w:rPr>
              <w:t>22366</w:t>
            </w:r>
          </w:p>
        </w:tc>
        <w:tc>
          <w:tcPr>
            <w:tcW w:type="dxa" w:w="1680"/>
            <w:shd w:fill="F9FAFB"/>
          </w:tcPr>
          <w:p>
            <w:pPr>
              <w:spacing w:after="40" w:before="40"/>
            </w:pPr>
            <w:r>
              <w:rPr>
                <w:rFonts w:ascii="Calibri" w:hAnsi="Calibri"/>
                <w:b/>
                <w:sz w:val="18"/>
              </w:rPr>
              <w:t>Phường Nha Trang</w:t>
            </w:r>
          </w:p>
        </w:tc>
        <w:tc>
          <w:tcPr>
            <w:tcW w:type="dxa" w:w="1680"/>
            <w:shd w:fill="F9FAFB"/>
          </w:tcPr>
          <w:p>
            <w:pPr>
              <w:spacing w:after="40" w:before="40"/>
            </w:pPr>
            <w:r>
              <w:rPr>
                <w:rFonts w:ascii="Calibri" w:hAnsi="Calibri"/>
                <w:sz w:val="18"/>
              </w:rPr>
              <w:t>Tỉnh Khánh Hòa</w:t>
            </w:r>
          </w:p>
        </w:tc>
        <w:tc>
          <w:tcPr>
            <w:tcW w:type="dxa" w:w="1680"/>
            <w:shd w:fill="F9FAFB"/>
          </w:tcPr>
          <w:p>
            <w:pPr>
              <w:spacing w:after="40" w:before="40"/>
            </w:pPr>
            <w:r>
              <w:rPr>
                <w:rFonts w:ascii="Calibri" w:hAnsi="Calibri"/>
                <w:sz w:val="18"/>
              </w:rPr>
              <w:t>1592</w:t>
            </w:r>
          </w:p>
        </w:tc>
        <w:tc>
          <w:tcPr>
            <w:tcW w:type="dxa" w:w="1680"/>
            <w:shd w:fill="F9FAFB"/>
          </w:tcPr>
          <w:p>
            <w:pPr>
              <w:spacing w:after="40" w:before="40"/>
            </w:pPr>
            <w:r>
              <w:rPr>
                <w:rFonts w:ascii="Calibri" w:hAnsi="Calibri"/>
                <w:sz w:val="18"/>
              </w:rPr>
              <w:t>AM Phan Đình Duy: Giữ nguyên 3 Bưu cục</w:t>
            </w:r>
          </w:p>
        </w:tc>
      </w:tr>
      <w:tr>
        <w:tc>
          <w:tcPr>
            <w:tcW w:type="dxa" w:w="1680"/>
            <w:shd w:fill="FFFFFF"/>
          </w:tcPr>
          <w:p>
            <w:pPr>
              <w:spacing w:after="40" w:before="40"/>
            </w:pPr>
            <w:r>
              <w:rPr>
                <w:rFonts w:ascii="Calibri" w:hAnsi="Calibri"/>
                <w:sz w:val="18"/>
              </w:rPr>
              <w:t>17</w:t>
            </w:r>
          </w:p>
        </w:tc>
        <w:tc>
          <w:tcPr>
            <w:tcW w:type="dxa" w:w="1680"/>
            <w:shd w:fill="FFFFFF"/>
          </w:tcPr>
          <w:p>
            <w:pPr>
              <w:spacing w:after="40" w:before="40"/>
            </w:pPr>
            <w:r>
              <w:rPr>
                <w:rFonts w:ascii="Calibri" w:hAnsi="Calibri"/>
                <w:sz w:val="18"/>
              </w:rPr>
              <w:t>22390</w:t>
            </w:r>
          </w:p>
        </w:tc>
        <w:tc>
          <w:tcPr>
            <w:tcW w:type="dxa" w:w="1680"/>
            <w:shd w:fill="FFFFFF"/>
          </w:tcPr>
          <w:p>
            <w:pPr>
              <w:spacing w:after="40" w:before="40"/>
            </w:pPr>
            <w:r>
              <w:rPr>
                <w:rFonts w:ascii="Calibri" w:hAnsi="Calibri"/>
                <w:b/>
                <w:sz w:val="18"/>
              </w:rPr>
              <w:t>Phường Tây Nha Trang</w:t>
            </w:r>
          </w:p>
        </w:tc>
        <w:tc>
          <w:tcPr>
            <w:tcW w:type="dxa" w:w="1680"/>
            <w:shd w:fill="FFFFFF"/>
          </w:tcPr>
          <w:p>
            <w:pPr>
              <w:spacing w:after="40" w:before="40"/>
            </w:pPr>
            <w:r>
              <w:rPr>
                <w:rFonts w:ascii="Calibri" w:hAnsi="Calibri"/>
                <w:sz w:val="18"/>
              </w:rPr>
              <w:t>Tỉnh Khánh Hòa</w:t>
            </w:r>
          </w:p>
        </w:tc>
        <w:tc>
          <w:tcPr>
            <w:tcW w:type="dxa" w:w="1680"/>
            <w:shd w:fill="FFFFFF"/>
          </w:tcPr>
          <w:p>
            <w:pPr>
              <w:spacing w:after="40" w:before="40"/>
            </w:pPr>
            <w:r>
              <w:rPr>
                <w:rFonts w:ascii="Calibri" w:hAnsi="Calibri"/>
                <w:sz w:val="18"/>
              </w:rPr>
              <w:t>1247</w:t>
            </w:r>
          </w:p>
        </w:tc>
        <w:tc>
          <w:tcPr>
            <w:tcW w:type="dxa" w:w="1680"/>
            <w:shd w:fill="FFFFFF"/>
          </w:tcPr>
          <w:p>
            <w:pPr>
              <w:spacing w:after="40" w:before="40"/>
            </w:pPr>
            <w:r>
              <w:rPr>
                <w:rFonts w:ascii="Calibri" w:hAnsi="Calibri"/>
                <w:sz w:val="18"/>
              </w:rPr>
              <w:t>AM Phan Đình Duy: Gộp về 01 Bưu cục chính ((KHO) Tây Nha Trang)</w:t>
            </w:r>
          </w:p>
        </w:tc>
      </w:tr>
      <w:tr>
        <w:tc>
          <w:tcPr>
            <w:tcW w:type="dxa" w:w="1680"/>
            <w:shd w:fill="F9FAFB"/>
          </w:tcPr>
          <w:p>
            <w:pPr>
              <w:spacing w:after="40" w:before="40"/>
            </w:pPr>
            <w:r>
              <w:rPr>
                <w:rFonts w:ascii="Calibri" w:hAnsi="Calibri"/>
                <w:sz w:val="18"/>
              </w:rPr>
              <w:t>18</w:t>
            </w:r>
          </w:p>
        </w:tc>
        <w:tc>
          <w:tcPr>
            <w:tcW w:type="dxa" w:w="1680"/>
            <w:shd w:fill="F9FAFB"/>
          </w:tcPr>
          <w:p>
            <w:pPr>
              <w:spacing w:after="40" w:before="40"/>
            </w:pPr>
            <w:r>
              <w:rPr>
                <w:rFonts w:ascii="Calibri" w:hAnsi="Calibri"/>
                <w:sz w:val="18"/>
              </w:rPr>
              <w:t>22402</w:t>
            </w:r>
          </w:p>
        </w:tc>
        <w:tc>
          <w:tcPr>
            <w:tcW w:type="dxa" w:w="1680"/>
            <w:shd w:fill="F9FAFB"/>
          </w:tcPr>
          <w:p>
            <w:pPr>
              <w:spacing w:after="40" w:before="40"/>
            </w:pPr>
            <w:r>
              <w:rPr>
                <w:rFonts w:ascii="Calibri" w:hAnsi="Calibri"/>
                <w:b/>
                <w:sz w:val="18"/>
              </w:rPr>
              <w:t>Phường Nam Nha Trang</w:t>
            </w:r>
          </w:p>
        </w:tc>
        <w:tc>
          <w:tcPr>
            <w:tcW w:type="dxa" w:w="1680"/>
            <w:shd w:fill="F9FAFB"/>
          </w:tcPr>
          <w:p>
            <w:pPr>
              <w:spacing w:after="40" w:before="40"/>
            </w:pPr>
            <w:r>
              <w:rPr>
                <w:rFonts w:ascii="Calibri" w:hAnsi="Calibri"/>
                <w:sz w:val="18"/>
              </w:rPr>
              <w:t>Tỉnh Khánh Hòa</w:t>
            </w:r>
          </w:p>
        </w:tc>
        <w:tc>
          <w:tcPr>
            <w:tcW w:type="dxa" w:w="1680"/>
            <w:shd w:fill="F9FAFB"/>
          </w:tcPr>
          <w:p>
            <w:pPr>
              <w:spacing w:after="40" w:before="40"/>
            </w:pPr>
            <w:r>
              <w:rPr>
                <w:rFonts w:ascii="Calibri" w:hAnsi="Calibri"/>
                <w:sz w:val="18"/>
              </w:rPr>
              <w:t>2418</w:t>
            </w:r>
          </w:p>
        </w:tc>
        <w:tc>
          <w:tcPr>
            <w:tcW w:type="dxa" w:w="1680"/>
            <w:shd w:fill="F9FAFB"/>
          </w:tcPr>
          <w:p>
            <w:pPr>
              <w:spacing w:after="40" w:before="40"/>
            </w:pPr>
            <w:r>
              <w:rPr>
                <w:rFonts w:ascii="Calibri" w:hAnsi="Calibri"/>
                <w:sz w:val="18"/>
              </w:rPr>
              <w:t>AM Thái Thị Thanh Thư: Giữ nguyên 3 Bưu cục</w:t>
            </w:r>
          </w:p>
        </w:tc>
      </w:tr>
      <w:tr>
        <w:tc>
          <w:tcPr>
            <w:tcW w:type="dxa" w:w="1680"/>
            <w:shd w:fill="FFFFFF"/>
          </w:tcPr>
          <w:p>
            <w:pPr>
              <w:spacing w:after="40" w:before="40"/>
            </w:pPr>
            <w:r>
              <w:rPr>
                <w:rFonts w:ascii="Calibri" w:hAnsi="Calibri"/>
                <w:sz w:val="18"/>
              </w:rPr>
              <w:t>19</w:t>
            </w:r>
          </w:p>
        </w:tc>
        <w:tc>
          <w:tcPr>
            <w:tcW w:type="dxa" w:w="1680"/>
            <w:shd w:fill="FFFFFF"/>
          </w:tcPr>
          <w:p>
            <w:pPr>
              <w:spacing w:after="40" w:before="40"/>
            </w:pPr>
            <w:r>
              <w:rPr>
                <w:rFonts w:ascii="Calibri" w:hAnsi="Calibri"/>
                <w:sz w:val="18"/>
              </w:rPr>
              <w:t>22651</w:t>
            </w:r>
          </w:p>
        </w:tc>
        <w:tc>
          <w:tcPr>
            <w:tcW w:type="dxa" w:w="1680"/>
            <w:shd w:fill="FFFFFF"/>
          </w:tcPr>
          <w:p>
            <w:pPr>
              <w:spacing w:after="40" w:before="40"/>
            </w:pPr>
            <w:r>
              <w:rPr>
                <w:rFonts w:ascii="Calibri" w:hAnsi="Calibri"/>
                <w:b/>
                <w:sz w:val="18"/>
              </w:rPr>
              <w:t>Xã Diên Khánh</w:t>
            </w:r>
          </w:p>
        </w:tc>
        <w:tc>
          <w:tcPr>
            <w:tcW w:type="dxa" w:w="1680"/>
            <w:shd w:fill="FFFFFF"/>
          </w:tcPr>
          <w:p>
            <w:pPr>
              <w:spacing w:after="40" w:before="40"/>
            </w:pPr>
            <w:r>
              <w:rPr>
                <w:rFonts w:ascii="Calibri" w:hAnsi="Calibri"/>
                <w:sz w:val="18"/>
              </w:rPr>
              <w:t>Tỉnh Khánh Hòa</w:t>
            </w:r>
          </w:p>
        </w:tc>
        <w:tc>
          <w:tcPr>
            <w:tcW w:type="dxa" w:w="1680"/>
            <w:shd w:fill="FFFFFF"/>
          </w:tcPr>
          <w:p>
            <w:pPr>
              <w:spacing w:after="40" w:before="40"/>
            </w:pPr>
            <w:r>
              <w:rPr>
                <w:rFonts w:ascii="Calibri" w:hAnsi="Calibri"/>
                <w:sz w:val="18"/>
              </w:rPr>
              <w:t>461</w:t>
            </w:r>
          </w:p>
        </w:tc>
        <w:tc>
          <w:tcPr>
            <w:tcW w:type="dxa" w:w="1680"/>
            <w:shd w:fill="FFFFFF"/>
          </w:tcPr>
          <w:p>
            <w:pPr>
              <w:spacing w:after="40" w:before="40"/>
            </w:pPr>
            <w:r>
              <w:rPr>
                <w:rFonts w:ascii="Calibri" w:hAnsi="Calibri"/>
                <w:sz w:val="18"/>
              </w:rPr>
              <w:t>AM Nguyễn Hoàng Phi: Gộp về 01 Bưu cục chính ((KHO) Diên Khánh 2)</w:t>
            </w:r>
          </w:p>
        </w:tc>
      </w:tr>
      <w:tr>
        <w:tc>
          <w:tcPr>
            <w:tcW w:type="dxa" w:w="1680"/>
            <w:shd w:fill="F9FAFB"/>
          </w:tcPr>
          <w:p>
            <w:pPr>
              <w:spacing w:after="40" w:before="40"/>
            </w:pPr>
            <w:r>
              <w:rPr>
                <w:rFonts w:ascii="Calibri" w:hAnsi="Calibri"/>
                <w:sz w:val="18"/>
              </w:rPr>
              <w:t>20</w:t>
            </w:r>
          </w:p>
        </w:tc>
        <w:tc>
          <w:tcPr>
            <w:tcW w:type="dxa" w:w="1680"/>
            <w:shd w:fill="F9FAFB"/>
          </w:tcPr>
          <w:p>
            <w:pPr>
              <w:spacing w:after="40" w:before="40"/>
            </w:pPr>
            <w:r>
              <w:rPr>
                <w:rFonts w:ascii="Calibri" w:hAnsi="Calibri"/>
                <w:sz w:val="18"/>
              </w:rPr>
              <w:t>22933</w:t>
            </w:r>
          </w:p>
        </w:tc>
        <w:tc>
          <w:tcPr>
            <w:tcW w:type="dxa" w:w="1680"/>
            <w:shd w:fill="F9FAFB"/>
          </w:tcPr>
          <w:p>
            <w:pPr>
              <w:spacing w:after="40" w:before="40"/>
            </w:pPr>
            <w:r>
              <w:rPr>
                <w:rFonts w:ascii="Calibri" w:hAnsi="Calibri"/>
                <w:b/>
                <w:sz w:val="18"/>
              </w:rPr>
              <w:t>Phường Hàm Thắng</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618</w:t>
            </w:r>
          </w:p>
        </w:tc>
        <w:tc>
          <w:tcPr>
            <w:tcW w:type="dxa" w:w="1680"/>
            <w:shd w:fill="F9FAFB"/>
          </w:tcPr>
          <w:p>
            <w:pPr>
              <w:spacing w:after="40" w:before="40"/>
            </w:pPr>
            <w:r>
              <w:rPr>
                <w:rFonts w:ascii="Calibri" w:hAnsi="Calibri"/>
                <w:sz w:val="18"/>
              </w:rPr>
              <w:t>AM Nguyễn Ngọc Khánh: Gộp về 01 Bưu cục chính ((BTH) Phú Thủy)</w:t>
            </w:r>
          </w:p>
        </w:tc>
      </w:tr>
      <w:tr>
        <w:tc>
          <w:tcPr>
            <w:tcW w:type="dxa" w:w="1680"/>
            <w:shd w:fill="FFFFFF"/>
          </w:tcPr>
          <w:p>
            <w:pPr>
              <w:spacing w:after="40" w:before="40"/>
            </w:pPr>
            <w:r>
              <w:rPr>
                <w:rFonts w:ascii="Calibri" w:hAnsi="Calibri"/>
                <w:sz w:val="18"/>
              </w:rPr>
              <w:t>21</w:t>
            </w:r>
          </w:p>
        </w:tc>
        <w:tc>
          <w:tcPr>
            <w:tcW w:type="dxa" w:w="1680"/>
            <w:shd w:fill="FFFFFF"/>
          </w:tcPr>
          <w:p>
            <w:pPr>
              <w:spacing w:after="40" w:before="40"/>
            </w:pPr>
            <w:r>
              <w:rPr>
                <w:rFonts w:ascii="Calibri" w:hAnsi="Calibri"/>
                <w:sz w:val="18"/>
              </w:rPr>
              <w:t>22945</w:t>
            </w:r>
          </w:p>
        </w:tc>
        <w:tc>
          <w:tcPr>
            <w:tcW w:type="dxa" w:w="1680"/>
            <w:shd w:fill="FFFFFF"/>
          </w:tcPr>
          <w:p>
            <w:pPr>
              <w:spacing w:after="40" w:before="40"/>
            </w:pPr>
            <w:r>
              <w:rPr>
                <w:rFonts w:ascii="Calibri" w:hAnsi="Calibri"/>
                <w:b/>
                <w:sz w:val="18"/>
              </w:rPr>
              <w:t>Phường Phan Thiết</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905</w:t>
            </w:r>
          </w:p>
        </w:tc>
        <w:tc>
          <w:tcPr>
            <w:tcW w:type="dxa" w:w="1680"/>
            <w:shd w:fill="FFFFFF"/>
          </w:tcPr>
          <w:p>
            <w:pPr>
              <w:spacing w:after="40" w:before="40"/>
            </w:pPr>
            <w:r>
              <w:rPr>
                <w:rFonts w:ascii="Calibri" w:hAnsi="Calibri"/>
                <w:sz w:val="18"/>
              </w:rPr>
              <w:t>AM Nguyễn Ngọc Khánh: Gộp về 01 Bưu cục chính ((BTH) Hàm Thắng)</w:t>
            </w:r>
          </w:p>
        </w:tc>
      </w:tr>
      <w:tr>
        <w:tc>
          <w:tcPr>
            <w:tcW w:type="dxa" w:w="1680"/>
            <w:shd w:fill="F9FAFB"/>
          </w:tcPr>
          <w:p>
            <w:pPr>
              <w:spacing w:after="40" w:before="40"/>
            </w:pPr>
            <w:r>
              <w:rPr>
                <w:rFonts w:ascii="Calibri" w:hAnsi="Calibri"/>
                <w:sz w:val="18"/>
              </w:rPr>
              <w:t>22</w:t>
            </w:r>
          </w:p>
        </w:tc>
        <w:tc>
          <w:tcPr>
            <w:tcW w:type="dxa" w:w="1680"/>
            <w:shd w:fill="F9FAFB"/>
          </w:tcPr>
          <w:p>
            <w:pPr>
              <w:spacing w:after="40" w:before="40"/>
            </w:pPr>
            <w:r>
              <w:rPr>
                <w:rFonts w:ascii="Calibri" w:hAnsi="Calibri"/>
                <w:sz w:val="18"/>
              </w:rPr>
              <w:t>22960</w:t>
            </w:r>
          </w:p>
        </w:tc>
        <w:tc>
          <w:tcPr>
            <w:tcW w:type="dxa" w:w="1680"/>
            <w:shd w:fill="F9FAFB"/>
          </w:tcPr>
          <w:p>
            <w:pPr>
              <w:spacing w:after="40" w:before="40"/>
            </w:pPr>
            <w:r>
              <w:rPr>
                <w:rFonts w:ascii="Calibri" w:hAnsi="Calibri"/>
                <w:b/>
                <w:sz w:val="18"/>
              </w:rPr>
              <w:t>Phường Bình Thuận</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680</w:t>
            </w:r>
          </w:p>
        </w:tc>
        <w:tc>
          <w:tcPr>
            <w:tcW w:type="dxa" w:w="1680"/>
            <w:shd w:fill="F9FAFB"/>
          </w:tcPr>
          <w:p>
            <w:pPr>
              <w:spacing w:after="40" w:before="40"/>
            </w:pPr>
            <w:r>
              <w:rPr>
                <w:rFonts w:ascii="Calibri" w:hAnsi="Calibri"/>
                <w:sz w:val="18"/>
              </w:rPr>
              <w:t>AM Nguyễn Ngọc Khánh: Gộp về 01 Bưu cục ((BTH) Hàm Thắng)</w:t>
            </w:r>
          </w:p>
        </w:tc>
      </w:tr>
      <w:tr>
        <w:tc>
          <w:tcPr>
            <w:tcW w:type="dxa" w:w="1680"/>
            <w:shd w:fill="FFFFFF"/>
          </w:tcPr>
          <w:p>
            <w:pPr>
              <w:spacing w:after="40" w:before="40"/>
            </w:pPr>
            <w:r>
              <w:rPr>
                <w:rFonts w:ascii="Calibri" w:hAnsi="Calibri"/>
                <w:sz w:val="18"/>
              </w:rPr>
              <w:t>23</w:t>
            </w:r>
          </w:p>
        </w:tc>
        <w:tc>
          <w:tcPr>
            <w:tcW w:type="dxa" w:w="1680"/>
            <w:shd w:fill="FFFFFF"/>
          </w:tcPr>
          <w:p>
            <w:pPr>
              <w:spacing w:after="40" w:before="40"/>
            </w:pPr>
            <w:r>
              <w:rPr>
                <w:rFonts w:ascii="Calibri" w:hAnsi="Calibri"/>
                <w:sz w:val="18"/>
              </w:rPr>
              <w:t>24611</w:t>
            </w:r>
          </w:p>
        </w:tc>
        <w:tc>
          <w:tcPr>
            <w:tcW w:type="dxa" w:w="1680"/>
            <w:shd w:fill="FFFFFF"/>
          </w:tcPr>
          <w:p>
            <w:pPr>
              <w:spacing w:after="40" w:before="40"/>
            </w:pPr>
            <w:r>
              <w:rPr>
                <w:rFonts w:ascii="Calibri" w:hAnsi="Calibri"/>
                <w:b/>
                <w:sz w:val="18"/>
              </w:rPr>
              <w:t>Phường Bắc Gia Nghĩa</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734</w:t>
            </w:r>
          </w:p>
        </w:tc>
        <w:tc>
          <w:tcPr>
            <w:tcW w:type="dxa" w:w="1680"/>
            <w:shd w:fill="FFFFFF"/>
          </w:tcPr>
          <w:p>
            <w:pPr>
              <w:spacing w:after="40" w:before="40"/>
            </w:pPr>
            <w:r>
              <w:rPr>
                <w:rFonts w:ascii="Calibri" w:hAnsi="Calibri"/>
                <w:sz w:val="18"/>
              </w:rPr>
              <w:t>AM Trần Văn Phước: Gộp về 01 Bưu cục ((DNO) Bắc Gia Nghĩa)</w:t>
            </w:r>
          </w:p>
        </w:tc>
      </w:tr>
      <w:tr>
        <w:tc>
          <w:tcPr>
            <w:tcW w:type="dxa" w:w="1680"/>
            <w:shd w:fill="F9FAFB"/>
          </w:tcPr>
          <w:p>
            <w:pPr>
              <w:spacing w:after="40" w:before="40"/>
            </w:pPr>
            <w:r>
              <w:rPr>
                <w:rFonts w:ascii="Calibri" w:hAnsi="Calibri"/>
                <w:sz w:val="18"/>
              </w:rPr>
              <w:t>24</w:t>
            </w:r>
          </w:p>
        </w:tc>
        <w:tc>
          <w:tcPr>
            <w:tcW w:type="dxa" w:w="1680"/>
            <w:shd w:fill="F9FAFB"/>
          </w:tcPr>
          <w:p>
            <w:pPr>
              <w:spacing w:after="40" w:before="40"/>
            </w:pPr>
            <w:r>
              <w:rPr>
                <w:rFonts w:ascii="Calibri" w:hAnsi="Calibri"/>
                <w:sz w:val="18"/>
              </w:rPr>
              <w:t>24615</w:t>
            </w:r>
          </w:p>
        </w:tc>
        <w:tc>
          <w:tcPr>
            <w:tcW w:type="dxa" w:w="1680"/>
            <w:shd w:fill="F9FAFB"/>
          </w:tcPr>
          <w:p>
            <w:pPr>
              <w:spacing w:after="40" w:before="40"/>
            </w:pPr>
            <w:r>
              <w:rPr>
                <w:rFonts w:ascii="Calibri" w:hAnsi="Calibri"/>
                <w:b/>
                <w:sz w:val="18"/>
              </w:rPr>
              <w:t>Phường Nam Gia Nghĩa</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499</w:t>
            </w:r>
          </w:p>
        </w:tc>
        <w:tc>
          <w:tcPr>
            <w:tcW w:type="dxa" w:w="1680"/>
            <w:shd w:fill="F9FAFB"/>
          </w:tcPr>
          <w:p>
            <w:pPr>
              <w:spacing w:after="40" w:before="40"/>
            </w:pPr>
            <w:r>
              <w:rPr>
                <w:rFonts w:ascii="Calibri" w:hAnsi="Calibri"/>
                <w:sz w:val="18"/>
              </w:rPr>
              <w:t>AM Trần Văn Phước: Điều chuyển BC gần hơn (Tối ưu chéo tuyến)</w:t>
            </w:r>
          </w:p>
        </w:tc>
      </w:tr>
      <w:tr>
        <w:tc>
          <w:tcPr>
            <w:tcW w:type="dxa" w:w="1680"/>
            <w:shd w:fill="FFFFFF"/>
          </w:tcPr>
          <w:p>
            <w:pPr>
              <w:spacing w:after="40" w:before="40"/>
            </w:pPr>
            <w:r>
              <w:rPr>
                <w:rFonts w:ascii="Calibri" w:hAnsi="Calibri"/>
                <w:sz w:val="18"/>
              </w:rPr>
              <w:t>25</w:t>
            </w:r>
          </w:p>
        </w:tc>
        <w:tc>
          <w:tcPr>
            <w:tcW w:type="dxa" w:w="1680"/>
            <w:shd w:fill="FFFFFF"/>
          </w:tcPr>
          <w:p>
            <w:pPr>
              <w:spacing w:after="40" w:before="40"/>
            </w:pPr>
            <w:r>
              <w:rPr>
                <w:rFonts w:ascii="Calibri" w:hAnsi="Calibri"/>
                <w:sz w:val="18"/>
              </w:rPr>
              <w:t>24820</w:t>
            </w:r>
          </w:p>
        </w:tc>
        <w:tc>
          <w:tcPr>
            <w:tcW w:type="dxa" w:w="1680"/>
            <w:shd w:fill="FFFFFF"/>
          </w:tcPr>
          <w:p>
            <w:pPr>
              <w:spacing w:after="40" w:before="40"/>
            </w:pPr>
            <w:r>
              <w:rPr>
                <w:rFonts w:ascii="Calibri" w:hAnsi="Calibri"/>
                <w:b/>
                <w:sz w:val="18"/>
              </w:rPr>
              <w:t>Phường 2 Bảo Lộc</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789</w:t>
            </w:r>
          </w:p>
        </w:tc>
        <w:tc>
          <w:tcPr>
            <w:tcW w:type="dxa" w:w="1680"/>
            <w:shd w:fill="FFFFFF"/>
          </w:tcPr>
          <w:p>
            <w:pPr>
              <w:spacing w:after="40" w:before="40"/>
            </w:pPr>
            <w:r>
              <w:rPr>
                <w:rFonts w:ascii="Calibri" w:hAnsi="Calibri"/>
                <w:sz w:val="18"/>
              </w:rPr>
              <w:t>AM Hồng Bích Nga: Gộp về 01 Bưu cục chính ((LDO) B'Lao)</w:t>
            </w:r>
          </w:p>
        </w:tc>
      </w:tr>
      <w:tr>
        <w:tc>
          <w:tcPr>
            <w:tcW w:type="dxa" w:w="1680"/>
            <w:shd w:fill="F9FAFB"/>
          </w:tcPr>
          <w:p>
            <w:pPr>
              <w:spacing w:after="40" w:before="40"/>
            </w:pPr>
            <w:r>
              <w:rPr>
                <w:rFonts w:ascii="Calibri" w:hAnsi="Calibri"/>
                <w:sz w:val="18"/>
              </w:rPr>
              <w:t>26</w:t>
            </w:r>
          </w:p>
        </w:tc>
        <w:tc>
          <w:tcPr>
            <w:tcW w:type="dxa" w:w="1680"/>
            <w:shd w:fill="F9FAFB"/>
          </w:tcPr>
          <w:p>
            <w:pPr>
              <w:spacing w:after="40" w:before="40"/>
            </w:pPr>
            <w:r>
              <w:rPr>
                <w:rFonts w:ascii="Calibri" w:hAnsi="Calibri"/>
                <w:sz w:val="18"/>
              </w:rPr>
              <w:t>24823</w:t>
            </w:r>
          </w:p>
        </w:tc>
        <w:tc>
          <w:tcPr>
            <w:tcW w:type="dxa" w:w="1680"/>
            <w:shd w:fill="F9FAFB"/>
          </w:tcPr>
          <w:p>
            <w:pPr>
              <w:spacing w:after="40" w:before="40"/>
            </w:pPr>
            <w:r>
              <w:rPr>
                <w:rFonts w:ascii="Calibri" w:hAnsi="Calibri"/>
                <w:b/>
                <w:sz w:val="18"/>
              </w:rPr>
              <w:t>Phường 1 Bảo Lộc</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1217</w:t>
            </w:r>
          </w:p>
        </w:tc>
        <w:tc>
          <w:tcPr>
            <w:tcW w:type="dxa" w:w="1680"/>
            <w:shd w:fill="F9FAFB"/>
          </w:tcPr>
          <w:p>
            <w:pPr>
              <w:spacing w:after="40" w:before="40"/>
            </w:pPr>
            <w:r>
              <w:rPr>
                <w:rFonts w:ascii="Calibri" w:hAnsi="Calibri"/>
                <w:sz w:val="18"/>
              </w:rPr>
              <w:t>AM Hồng Bích Nga: Gộp về 01 Bưu cục chính ((LDO) 1 Bảo Lộc)</w:t>
            </w:r>
          </w:p>
        </w:tc>
      </w:tr>
      <w:tr>
        <w:tc>
          <w:tcPr>
            <w:tcW w:type="dxa" w:w="1680"/>
            <w:shd w:fill="FFFFFF"/>
          </w:tcPr>
          <w:p>
            <w:pPr>
              <w:spacing w:after="40" w:before="40"/>
            </w:pPr>
            <w:r>
              <w:rPr>
                <w:rFonts w:ascii="Calibri" w:hAnsi="Calibri"/>
                <w:sz w:val="18"/>
              </w:rPr>
              <w:t>27</w:t>
            </w:r>
          </w:p>
        </w:tc>
        <w:tc>
          <w:tcPr>
            <w:tcW w:type="dxa" w:w="1680"/>
            <w:shd w:fill="FFFFFF"/>
          </w:tcPr>
          <w:p>
            <w:pPr>
              <w:spacing w:after="40" w:before="40"/>
            </w:pPr>
            <w:r>
              <w:rPr>
                <w:rFonts w:ascii="Calibri" w:hAnsi="Calibri"/>
                <w:sz w:val="18"/>
              </w:rPr>
              <w:t>25084</w:t>
            </w:r>
          </w:p>
        </w:tc>
        <w:tc>
          <w:tcPr>
            <w:tcW w:type="dxa" w:w="1680"/>
            <w:shd w:fill="FFFFFF"/>
          </w:tcPr>
          <w:p>
            <w:pPr>
              <w:spacing w:after="40" w:before="40"/>
            </w:pPr>
            <w:r>
              <w:rPr>
                <w:rFonts w:ascii="Calibri" w:hAnsi="Calibri"/>
                <w:b/>
                <w:sz w:val="18"/>
              </w:rPr>
              <w:t>Xã Bảo Lâm 2</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324</w:t>
            </w:r>
          </w:p>
        </w:tc>
        <w:tc>
          <w:tcPr>
            <w:tcW w:type="dxa" w:w="1680"/>
            <w:shd w:fill="FFFFFF"/>
          </w:tcPr>
          <w:p>
            <w:pPr>
              <w:spacing w:after="40" w:before="40"/>
            </w:pPr>
            <w:r>
              <w:rPr>
                <w:rFonts w:ascii="Calibri" w:hAnsi="Calibri"/>
                <w:sz w:val="18"/>
              </w:rPr>
              <w:t>AM Hồng Bích Nga: Gộp về 01 Bưu cục ((LDO) 1 Bảo Lộc)</w:t>
            </w:r>
          </w:p>
        </w:tc>
      </w:tr>
      <w:tr>
        <w:tc>
          <w:tcPr>
            <w:tcW w:type="dxa" w:w="1680"/>
            <w:shd w:fill="F9FAFB"/>
          </w:tcPr>
          <w:p>
            <w:pPr>
              <w:spacing w:after="40" w:before="40"/>
            </w:pPr>
            <w:r>
              <w:rPr>
                <w:rFonts w:ascii="Calibri" w:hAnsi="Calibri"/>
                <w:sz w:val="18"/>
              </w:rPr>
              <w:t>28</w:t>
            </w:r>
          </w:p>
        </w:tc>
        <w:tc>
          <w:tcPr>
            <w:tcW w:type="dxa" w:w="1680"/>
            <w:shd w:fill="F9FAFB"/>
          </w:tcPr>
          <w:p>
            <w:pPr>
              <w:spacing w:after="40" w:before="40"/>
            </w:pPr>
            <w:r>
              <w:rPr>
                <w:rFonts w:ascii="Calibri" w:hAnsi="Calibri"/>
                <w:sz w:val="18"/>
              </w:rPr>
              <w:t>24853</w:t>
            </w:r>
          </w:p>
        </w:tc>
        <w:tc>
          <w:tcPr>
            <w:tcW w:type="dxa" w:w="1680"/>
            <w:shd w:fill="F9FAFB"/>
          </w:tcPr>
          <w:p>
            <w:pPr>
              <w:spacing w:after="40" w:before="40"/>
            </w:pPr>
            <w:r>
              <w:rPr>
                <w:rFonts w:ascii="Calibri" w:hAnsi="Calibri"/>
                <w:b/>
                <w:sz w:val="18"/>
              </w:rPr>
              <w:t>Xã Đam Rông 4</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59</w:t>
            </w:r>
          </w:p>
        </w:tc>
        <w:tc>
          <w:tcPr>
            <w:tcW w:type="dxa" w:w="1680"/>
            <w:shd w:fill="F9FAFB"/>
          </w:tcPr>
          <w:p>
            <w:pPr>
              <w:spacing w:after="40" w:before="40"/>
            </w:pPr>
            <w:r>
              <w:rPr>
                <w:rFonts w:ascii="Calibri" w:hAnsi="Calibri"/>
                <w:sz w:val="18"/>
              </w:rPr>
              <w:t>AM Huỳnh Thị Kim Chi: Gộp về 01 Bưu cục ((LDO) Đam Rông 3)</w:t>
            </w:r>
          </w:p>
        </w:tc>
      </w:tr>
      <w:tr>
        <w:tc>
          <w:tcPr>
            <w:tcW w:type="dxa" w:w="1680"/>
            <w:shd w:fill="FFFFFF"/>
          </w:tcPr>
          <w:p>
            <w:pPr>
              <w:spacing w:after="40" w:before="40"/>
            </w:pPr>
            <w:r>
              <w:rPr>
                <w:rFonts w:ascii="Calibri" w:hAnsi="Calibri"/>
                <w:sz w:val="18"/>
              </w:rPr>
              <w:t>29</w:t>
            </w:r>
          </w:p>
        </w:tc>
        <w:tc>
          <w:tcPr>
            <w:tcW w:type="dxa" w:w="1680"/>
            <w:shd w:fill="FFFFFF"/>
          </w:tcPr>
          <w:p>
            <w:pPr>
              <w:spacing w:after="40" w:before="40"/>
            </w:pPr>
            <w:r>
              <w:rPr>
                <w:rFonts w:ascii="Calibri" w:hAnsi="Calibri"/>
                <w:sz w:val="18"/>
              </w:rPr>
              <w:t>24883</w:t>
            </w:r>
          </w:p>
        </w:tc>
        <w:tc>
          <w:tcPr>
            <w:tcW w:type="dxa" w:w="1680"/>
            <w:shd w:fill="FFFFFF"/>
          </w:tcPr>
          <w:p>
            <w:pPr>
              <w:spacing w:after="40" w:before="40"/>
            </w:pPr>
            <w:r>
              <w:rPr>
                <w:rFonts w:ascii="Calibri" w:hAnsi="Calibri"/>
                <w:b/>
                <w:sz w:val="18"/>
              </w:rPr>
              <w:t>Xã Nam Hà Lâm Hà</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104</w:t>
            </w:r>
          </w:p>
        </w:tc>
        <w:tc>
          <w:tcPr>
            <w:tcW w:type="dxa" w:w="1680"/>
            <w:shd w:fill="FFFFFF"/>
          </w:tcPr>
          <w:p>
            <w:pPr>
              <w:spacing w:after="40" w:before="40"/>
            </w:pPr>
            <w:r>
              <w:rPr>
                <w:rFonts w:ascii="Calibri" w:hAnsi="Calibri"/>
                <w:sz w:val="18"/>
              </w:rPr>
              <w:t>AM Huỳnh Thị Kim Chi: Gộp về 01 Bưu cục chính ((LDO) Đinh Văn Lâm Hà)</w:t>
            </w:r>
          </w:p>
        </w:tc>
      </w:tr>
      <w:tr>
        <w:tc>
          <w:tcPr>
            <w:tcW w:type="dxa" w:w="1680"/>
            <w:shd w:fill="F9FAFB"/>
          </w:tcPr>
          <w:p>
            <w:pPr>
              <w:spacing w:after="40" w:before="40"/>
            </w:pPr>
            <w:r>
              <w:rPr>
                <w:rFonts w:ascii="Calibri" w:hAnsi="Calibri"/>
                <w:sz w:val="18"/>
              </w:rPr>
              <w:t>30</w:t>
            </w:r>
          </w:p>
        </w:tc>
        <w:tc>
          <w:tcPr>
            <w:tcW w:type="dxa" w:w="1680"/>
            <w:shd w:fill="F9FAFB"/>
          </w:tcPr>
          <w:p>
            <w:pPr>
              <w:spacing w:after="40" w:before="40"/>
            </w:pPr>
            <w:r>
              <w:rPr>
                <w:rFonts w:ascii="Calibri" w:hAnsi="Calibri"/>
                <w:sz w:val="18"/>
              </w:rPr>
              <w:t>22972</w:t>
            </w:r>
          </w:p>
        </w:tc>
        <w:tc>
          <w:tcPr>
            <w:tcW w:type="dxa" w:w="1680"/>
            <w:shd w:fill="F9FAFB"/>
          </w:tcPr>
          <w:p>
            <w:pPr>
              <w:spacing w:after="40" w:before="40"/>
            </w:pPr>
            <w:r>
              <w:rPr>
                <w:rFonts w:ascii="Calibri" w:hAnsi="Calibri"/>
                <w:b/>
                <w:sz w:val="18"/>
              </w:rPr>
              <w:t>Xã Phan Rí Cửa</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629</w:t>
            </w:r>
          </w:p>
        </w:tc>
        <w:tc>
          <w:tcPr>
            <w:tcW w:type="dxa" w:w="1680"/>
            <w:shd w:fill="F9FAFB"/>
          </w:tcPr>
          <w:p>
            <w:pPr>
              <w:spacing w:after="40" w:before="40"/>
            </w:pPr>
            <w:r>
              <w:rPr>
                <w:rFonts w:ascii="Calibri" w:hAnsi="Calibri"/>
                <w:sz w:val="18"/>
              </w:rPr>
              <w:t>AM Nguyễn Duy Long: Giữ 01 Bưu cục (Đã chuẩn)</w:t>
            </w:r>
          </w:p>
        </w:tc>
      </w:tr>
      <w:tr>
        <w:tc>
          <w:tcPr>
            <w:tcW w:type="dxa" w:w="1680"/>
            <w:shd w:fill="FFFFFF"/>
          </w:tcPr>
          <w:p>
            <w:pPr>
              <w:spacing w:after="40" w:before="40"/>
            </w:pPr>
            <w:r>
              <w:rPr>
                <w:rFonts w:ascii="Calibri" w:hAnsi="Calibri"/>
                <w:sz w:val="18"/>
              </w:rPr>
              <w:t>31</w:t>
            </w:r>
          </w:p>
        </w:tc>
        <w:tc>
          <w:tcPr>
            <w:tcW w:type="dxa" w:w="1680"/>
            <w:shd w:fill="FFFFFF"/>
          </w:tcPr>
          <w:p>
            <w:pPr>
              <w:spacing w:after="40" w:before="40"/>
            </w:pPr>
            <w:r>
              <w:rPr>
                <w:rFonts w:ascii="Calibri" w:hAnsi="Calibri"/>
                <w:sz w:val="18"/>
              </w:rPr>
              <w:t>24637</w:t>
            </w:r>
          </w:p>
        </w:tc>
        <w:tc>
          <w:tcPr>
            <w:tcW w:type="dxa" w:w="1680"/>
            <w:shd w:fill="FFFFFF"/>
          </w:tcPr>
          <w:p>
            <w:pPr>
              <w:spacing w:after="40" w:before="40"/>
            </w:pPr>
            <w:r>
              <w:rPr>
                <w:rFonts w:ascii="Calibri" w:hAnsi="Calibri"/>
                <w:b/>
                <w:sz w:val="18"/>
              </w:rPr>
              <w:t>Xã Tà Đùng</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187</w:t>
            </w:r>
          </w:p>
        </w:tc>
        <w:tc>
          <w:tcPr>
            <w:tcW w:type="dxa" w:w="1680"/>
            <w:shd w:fill="FFFFFF"/>
          </w:tcPr>
          <w:p>
            <w:pPr>
              <w:spacing w:after="40" w:before="40"/>
            </w:pPr>
            <w:r>
              <w:rPr>
                <w:rFonts w:ascii="Calibri" w:hAnsi="Calibri"/>
                <w:sz w:val="18"/>
              </w:rPr>
              <w:t>AM Trần Thị Nhung: Gộp về 01 Bưu cục chính ((DNO) Quảng Sơn)</w:t>
            </w:r>
          </w:p>
        </w:tc>
      </w:tr>
      <w:tr>
        <w:tc>
          <w:tcPr>
            <w:tcW w:type="dxa" w:w="1680"/>
            <w:shd w:fill="F9FAFB"/>
          </w:tcPr>
          <w:p>
            <w:pPr>
              <w:spacing w:after="40" w:before="40"/>
            </w:pPr>
            <w:r>
              <w:rPr>
                <w:rFonts w:ascii="Calibri" w:hAnsi="Calibri"/>
                <w:sz w:val="18"/>
              </w:rPr>
              <w:t>32</w:t>
            </w:r>
          </w:p>
        </w:tc>
        <w:tc>
          <w:tcPr>
            <w:tcW w:type="dxa" w:w="1680"/>
            <w:shd w:fill="F9FAFB"/>
          </w:tcPr>
          <w:p>
            <w:pPr>
              <w:spacing w:after="40" w:before="40"/>
            </w:pPr>
            <w:r>
              <w:rPr>
                <w:rFonts w:ascii="Calibri" w:hAnsi="Calibri"/>
                <w:sz w:val="18"/>
              </w:rPr>
              <w:t>24678</w:t>
            </w:r>
          </w:p>
        </w:tc>
        <w:tc>
          <w:tcPr>
            <w:tcW w:type="dxa" w:w="1680"/>
            <w:shd w:fill="F9FAFB"/>
          </w:tcPr>
          <w:p>
            <w:pPr>
              <w:spacing w:after="40" w:before="40"/>
            </w:pPr>
            <w:r>
              <w:rPr>
                <w:rFonts w:ascii="Calibri" w:hAnsi="Calibri"/>
                <w:b/>
                <w:sz w:val="18"/>
              </w:rPr>
              <w:t>Xã Đắk Sắk</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194</w:t>
            </w:r>
          </w:p>
        </w:tc>
        <w:tc>
          <w:tcPr>
            <w:tcW w:type="dxa" w:w="1680"/>
            <w:shd w:fill="F9FAFB"/>
          </w:tcPr>
          <w:p>
            <w:pPr>
              <w:spacing w:after="40" w:before="40"/>
            </w:pPr>
            <w:r>
              <w:rPr>
                <w:rFonts w:ascii="Calibri" w:hAnsi="Calibri"/>
                <w:sz w:val="18"/>
              </w:rPr>
              <w:t>AM Trần Thị Nhung: Gộp về 01 Bưu cục ((DNO) Đức Lập)</w:t>
            </w:r>
          </w:p>
        </w:tc>
      </w:tr>
      <w:tr>
        <w:tc>
          <w:tcPr>
            <w:tcW w:type="dxa" w:w="1680"/>
            <w:shd w:fill="FFFFFF"/>
          </w:tcPr>
          <w:p>
            <w:pPr>
              <w:spacing w:after="40" w:before="40"/>
            </w:pPr>
            <w:r>
              <w:rPr>
                <w:rFonts w:ascii="Calibri" w:hAnsi="Calibri"/>
                <w:sz w:val="18"/>
              </w:rPr>
              <w:t>33</w:t>
            </w:r>
          </w:p>
        </w:tc>
        <w:tc>
          <w:tcPr>
            <w:tcW w:type="dxa" w:w="1680"/>
            <w:shd w:fill="FFFFFF"/>
          </w:tcPr>
          <w:p>
            <w:pPr>
              <w:spacing w:after="40" w:before="40"/>
            </w:pPr>
            <w:r>
              <w:rPr>
                <w:rFonts w:ascii="Calibri" w:hAnsi="Calibri"/>
                <w:sz w:val="18"/>
              </w:rPr>
              <w:t>24717</w:t>
            </w:r>
          </w:p>
        </w:tc>
        <w:tc>
          <w:tcPr>
            <w:tcW w:type="dxa" w:w="1680"/>
            <w:shd w:fill="FFFFFF"/>
          </w:tcPr>
          <w:p>
            <w:pPr>
              <w:spacing w:after="40" w:before="40"/>
            </w:pPr>
            <w:r>
              <w:rPr>
                <w:rFonts w:ascii="Calibri" w:hAnsi="Calibri"/>
                <w:b/>
                <w:sz w:val="18"/>
              </w:rPr>
              <w:t>Xã Đức An</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327</w:t>
            </w:r>
          </w:p>
        </w:tc>
        <w:tc>
          <w:tcPr>
            <w:tcW w:type="dxa" w:w="1680"/>
            <w:shd w:fill="FFFFFF"/>
          </w:tcPr>
          <w:p>
            <w:pPr>
              <w:spacing w:after="40" w:before="40"/>
            </w:pPr>
            <w:r>
              <w:rPr>
                <w:rFonts w:ascii="Calibri" w:hAnsi="Calibri"/>
                <w:sz w:val="18"/>
              </w:rPr>
              <w:t>AM Trần Thị Nhung: Gộp về 01 Bưu cục chính ((DNO) Đức An)</w:t>
            </w:r>
          </w:p>
        </w:tc>
      </w:tr>
      <w:tr>
        <w:tc>
          <w:tcPr>
            <w:tcW w:type="dxa" w:w="1680"/>
            <w:shd w:fill="F9FAFB"/>
          </w:tcPr>
          <w:p>
            <w:pPr>
              <w:spacing w:after="40" w:before="40"/>
            </w:pPr>
            <w:r>
              <w:rPr>
                <w:rFonts w:ascii="Calibri" w:hAnsi="Calibri"/>
                <w:sz w:val="18"/>
              </w:rPr>
              <w:t>34</w:t>
            </w:r>
          </w:p>
        </w:tc>
        <w:tc>
          <w:tcPr>
            <w:tcW w:type="dxa" w:w="1680"/>
            <w:shd w:fill="F9FAFB"/>
          </w:tcPr>
          <w:p>
            <w:pPr>
              <w:spacing w:after="40" w:before="40"/>
            </w:pPr>
            <w:r>
              <w:rPr>
                <w:rFonts w:ascii="Calibri" w:hAnsi="Calibri"/>
                <w:sz w:val="18"/>
              </w:rPr>
              <w:t>24748</w:t>
            </w:r>
          </w:p>
        </w:tc>
        <w:tc>
          <w:tcPr>
            <w:tcW w:type="dxa" w:w="1680"/>
            <w:shd w:fill="F9FAFB"/>
          </w:tcPr>
          <w:p>
            <w:pPr>
              <w:spacing w:after="40" w:before="40"/>
            </w:pPr>
            <w:r>
              <w:rPr>
                <w:rFonts w:ascii="Calibri" w:hAnsi="Calibri"/>
                <w:b/>
                <w:sz w:val="18"/>
              </w:rPr>
              <w:t>Xã Quảng Tân</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201</w:t>
            </w:r>
          </w:p>
        </w:tc>
        <w:tc>
          <w:tcPr>
            <w:tcW w:type="dxa" w:w="1680"/>
            <w:shd w:fill="F9FAFB"/>
          </w:tcPr>
          <w:p>
            <w:pPr>
              <w:spacing w:after="40" w:before="40"/>
            </w:pPr>
            <w:r>
              <w:rPr>
                <w:rFonts w:ascii="Calibri" w:hAnsi="Calibri"/>
                <w:sz w:val="18"/>
              </w:rPr>
              <w:t>AM Trần Văn Phước: Gộp về 01 Bưu cục chính ((DNO) Quảng Tín)</w:t>
            </w:r>
          </w:p>
        </w:tc>
      </w:tr>
      <w:tr>
        <w:tc>
          <w:tcPr>
            <w:tcW w:type="dxa" w:w="1680"/>
            <w:shd w:fill="FFFFFF"/>
          </w:tcPr>
          <w:p>
            <w:pPr>
              <w:spacing w:after="40" w:before="40"/>
            </w:pPr>
            <w:r>
              <w:rPr>
                <w:rFonts w:ascii="Calibri" w:hAnsi="Calibri"/>
                <w:sz w:val="18"/>
              </w:rPr>
              <w:t>35</w:t>
            </w:r>
          </w:p>
        </w:tc>
        <w:tc>
          <w:tcPr>
            <w:tcW w:type="dxa" w:w="1680"/>
            <w:shd w:fill="FFFFFF"/>
          </w:tcPr>
          <w:p>
            <w:pPr>
              <w:spacing w:after="40" w:before="40"/>
            </w:pPr>
            <w:r>
              <w:rPr>
                <w:rFonts w:ascii="Calibri" w:hAnsi="Calibri"/>
                <w:sz w:val="18"/>
              </w:rPr>
              <w:t>24829</w:t>
            </w:r>
          </w:p>
        </w:tc>
        <w:tc>
          <w:tcPr>
            <w:tcW w:type="dxa" w:w="1680"/>
            <w:shd w:fill="FFFFFF"/>
          </w:tcPr>
          <w:p>
            <w:pPr>
              <w:spacing w:after="40" w:before="40"/>
            </w:pPr>
            <w:r>
              <w:rPr>
                <w:rFonts w:ascii="Calibri" w:hAnsi="Calibri"/>
                <w:b/>
                <w:sz w:val="18"/>
              </w:rPr>
              <w:t>Phường B'Lao</w:t>
            </w:r>
          </w:p>
        </w:tc>
        <w:tc>
          <w:tcPr>
            <w:tcW w:type="dxa" w:w="1680"/>
            <w:shd w:fill="FFFFFF"/>
          </w:tcPr>
          <w:p>
            <w:pPr>
              <w:spacing w:after="40" w:before="40"/>
            </w:pPr>
            <w:r>
              <w:rPr>
                <w:rFonts w:ascii="Calibri" w:hAnsi="Calibri"/>
                <w:sz w:val="18"/>
              </w:rPr>
              <w:t>Tỉnh Lâm Đồng</w:t>
            </w:r>
          </w:p>
        </w:tc>
        <w:tc>
          <w:tcPr>
            <w:tcW w:type="dxa" w:w="1680"/>
            <w:shd w:fill="FFFFFF"/>
          </w:tcPr>
          <w:p>
            <w:pPr>
              <w:spacing w:after="40" w:before="40"/>
            </w:pPr>
            <w:r>
              <w:rPr>
                <w:rFonts w:ascii="Calibri" w:hAnsi="Calibri"/>
                <w:sz w:val="18"/>
              </w:rPr>
              <w:t>678</w:t>
            </w:r>
          </w:p>
        </w:tc>
        <w:tc>
          <w:tcPr>
            <w:tcW w:type="dxa" w:w="1680"/>
            <w:shd w:fill="FFFFFF"/>
          </w:tcPr>
          <w:p>
            <w:pPr>
              <w:spacing w:after="40" w:before="40"/>
            </w:pPr>
            <w:r>
              <w:rPr>
                <w:rFonts w:ascii="Calibri" w:hAnsi="Calibri"/>
                <w:sz w:val="18"/>
              </w:rPr>
              <w:t>AM Nguyễn Lê Nguyên Vũ: Gộp về 01 Bưu cục chính ((LDO) 3 Bảo Lộc)</w:t>
            </w:r>
          </w:p>
        </w:tc>
      </w:tr>
      <w:tr>
        <w:tc>
          <w:tcPr>
            <w:tcW w:type="dxa" w:w="1680"/>
            <w:shd w:fill="F9FAFB"/>
          </w:tcPr>
          <w:p>
            <w:pPr>
              <w:spacing w:after="40" w:before="40"/>
            </w:pPr>
            <w:r>
              <w:rPr>
                <w:rFonts w:ascii="Calibri" w:hAnsi="Calibri"/>
                <w:sz w:val="18"/>
              </w:rPr>
              <w:t>36</w:t>
            </w:r>
          </w:p>
        </w:tc>
        <w:tc>
          <w:tcPr>
            <w:tcW w:type="dxa" w:w="1680"/>
            <w:shd w:fill="F9FAFB"/>
          </w:tcPr>
          <w:p>
            <w:pPr>
              <w:spacing w:after="40" w:before="40"/>
            </w:pPr>
            <w:r>
              <w:rPr>
                <w:rFonts w:ascii="Calibri" w:hAnsi="Calibri"/>
                <w:sz w:val="18"/>
              </w:rPr>
              <w:t>25000</w:t>
            </w:r>
          </w:p>
        </w:tc>
        <w:tc>
          <w:tcPr>
            <w:tcW w:type="dxa" w:w="1680"/>
            <w:shd w:fill="F9FAFB"/>
          </w:tcPr>
          <w:p>
            <w:pPr>
              <w:spacing w:after="40" w:before="40"/>
            </w:pPr>
            <w:r>
              <w:rPr>
                <w:rFonts w:ascii="Calibri" w:hAnsi="Calibri"/>
                <w:b/>
                <w:sz w:val="18"/>
              </w:rPr>
              <w:t>Xã Di Linh</w:t>
            </w:r>
          </w:p>
        </w:tc>
        <w:tc>
          <w:tcPr>
            <w:tcW w:type="dxa" w:w="1680"/>
            <w:shd w:fill="F9FAFB"/>
          </w:tcPr>
          <w:p>
            <w:pPr>
              <w:spacing w:after="40" w:before="40"/>
            </w:pPr>
            <w:r>
              <w:rPr>
                <w:rFonts w:ascii="Calibri" w:hAnsi="Calibri"/>
                <w:sz w:val="18"/>
              </w:rPr>
              <w:t>Tỉnh Lâm Đồng</w:t>
            </w:r>
          </w:p>
        </w:tc>
        <w:tc>
          <w:tcPr>
            <w:tcW w:type="dxa" w:w="1680"/>
            <w:shd w:fill="F9FAFB"/>
          </w:tcPr>
          <w:p>
            <w:pPr>
              <w:spacing w:after="40" w:before="40"/>
            </w:pPr>
            <w:r>
              <w:rPr>
                <w:rFonts w:ascii="Calibri" w:hAnsi="Calibri"/>
                <w:sz w:val="18"/>
              </w:rPr>
              <w:t>452</w:t>
            </w:r>
          </w:p>
        </w:tc>
        <w:tc>
          <w:tcPr>
            <w:tcW w:type="dxa" w:w="1680"/>
            <w:shd w:fill="F9FAFB"/>
          </w:tcPr>
          <w:p>
            <w:pPr>
              <w:spacing w:after="40" w:before="40"/>
            </w:pPr>
            <w:r>
              <w:rPr>
                <w:rFonts w:ascii="Calibri" w:hAnsi="Calibri"/>
                <w:sz w:val="18"/>
              </w:rPr>
              <w:t>AM Trầm Hữu Tiến: Gộp về 01 Bưu cục ((LDO) Di Linh)</w:t>
            </w:r>
          </w:p>
        </w:tc>
      </w:tr>
    </w:tbl>
    <w:p>
      <w:pPr>
        <w:keepNext/>
        <w:spacing w:before="320" w:after="120"/>
      </w:pPr>
      <w:r>
        <w:rPr>
          <w:rFonts w:ascii="Calibri" w:hAnsi="Calibri"/>
          <w:b/>
          <w:color w:val="1F497D"/>
          <w:sz w:val="28"/>
        </w:rPr>
        <w:t>III. PHƯƠNG ÁN QUY HOẠCH CHI TIẾT &amp; LÝ DO GIỮ NGUYÊN KHÔNG GỘP CỦA AM</w:t>
      </w:r>
    </w:p>
    <w:p>
      <w:pPr>
        <w:keepNext/>
        <w:spacing w:before="240" w:after="80"/>
      </w:pPr>
      <w:r>
        <w:rPr>
          <w:rFonts w:ascii="Calibri" w:hAnsi="Calibri"/>
          <w:b/>
          <w:color w:val="2E75B6"/>
          <w:sz w:val="24"/>
        </w:rPr>
        <w:t>1. Tỉnh Lâm Đồng</w:t>
      </w:r>
    </w:p>
    <w:p>
      <w:pPr>
        <w:keepNext/>
        <w:spacing w:before="160" w:after="40"/>
      </w:pPr>
      <w:r>
        <w:rPr>
          <w:rFonts w:ascii="Calibri" w:hAnsi="Calibri"/>
          <w:b/>
          <w:color w:val="1F497D"/>
          <w:sz w:val="22"/>
        </w:rPr>
        <w:t>1.1. Khu vực Thành phố Đà Lạt</w:t>
      </w:r>
    </w:p>
    <w:p>
      <w:pPr>
        <w:spacing w:after="80" w:line="276" w:lineRule="auto"/>
      </w:pPr>
      <w:r>
        <w:rPr>
          <w:rFonts w:ascii="Calibri" w:hAnsi="Calibri"/>
          <w:i w:val="0"/>
          <w:color w:val="262626"/>
          <w:sz w:val="22"/>
        </w:rPr>
        <w:t>Theo báo cáo đề xuất của AM Lê Văn Trường tại TP. Đà Lạt:</w:t>
      </w:r>
    </w:p>
    <w:p>
      <w:pPr>
        <w:pStyle w:val="ListBullet"/>
        <w:spacing w:after="60" w:line="276" w:lineRule="auto"/>
      </w:pPr>
      <w:r>
        <w:rPr>
          <w:rFonts w:ascii="Calibri" w:hAnsi="Calibri"/>
          <w:b/>
          <w:color w:val="262626"/>
          <w:sz w:val="22"/>
        </w:rPr>
        <w:t xml:space="preserve">• Phường Xuân Hương - Đà Lạt (Mã: 24781): </w:t>
      </w:r>
      <w:r>
        <w:rPr>
          <w:rFonts w:ascii="Calibri" w:hAnsi="Calibri"/>
          <w:color w:val="262626"/>
          <w:sz w:val="22"/>
        </w:rPr>
        <w:t>Tổng sản lượng AM trình bày: 2.292.0 đơn/ngày (Giao: 1.497.0 đơn · Lấy: 795.0 đơn). Phụ trách bởi 3 BC: (LDO) Lang Biang - Đà Lạt 2, (LDO) Xuân Hương - Đà Lạt, (LDO) Lâm Viên - Đà Lạt 1. Sáp nhập từ Phường 1, Phường 2, Phường 3, Phường 4, Phường 10.</w:t>
      </w:r>
    </w:p>
    <w:p>
      <w:pPr>
        <w:spacing w:before="120" w:after="160"/>
        <w:ind w:left="360" w:right="360"/>
        <w:pBdr>
          <w:left w:val="single" w:sz="24" w:space="12" w:color="1F497D"/>
        </w:pBdr>
        <w:shd w:fill="F2F4F7"/>
      </w:pPr>
      <w:r>
        <w:rPr>
          <w:rFonts w:ascii="Calibri" w:hAnsi="Calibri"/>
          <w:b/>
          <w:color w:val="1F497D"/>
          <w:sz w:val="22"/>
        </w:rPr>
        <w:t>📌 PHƯƠNG ÁN PHƯỜNG XUÂN HƯƠNG - ĐÀ LẠT</w:t>
        <w:br/>
      </w:r>
      <w:r>
        <w:rPr>
          <w:rFonts w:ascii="Calibri" w:hAnsi="Calibri"/>
          <w:i/>
          <w:sz w:val="21"/>
        </w:rPr>
        <w:t>LÝ DO GIỮ NGUYÊN 2 BƯU CỤC &amp; MỞ MỚI 1 BC (AM Lê Văn Trường):</w:t>
        <w:br/>
        <w:t>Sản lượng Phường Xuân Hương quá lớn (2.292 đơn/ngày). Một bưu cục đơn lẻ không thể đáp ứng tải kho bãi và nhân sự xử lý. AM đề xuất mở mới 01 Bưu cục (LDO) Xuân Hương - Đà Lạt 2 tại Phường 10. Phân ranh giới: BC Xuân Hương - Đà Lạt phụ trách Phường 1 + 2 cũ; BC Xuân Hương - Đà Lạt 2 phụ trách Phường 3 + 10 cũ.</w:t>
      </w:r>
    </w:p>
    <w:p>
      <w:pPr>
        <w:pStyle w:val="ListBullet"/>
        <w:spacing w:after="60" w:line="276" w:lineRule="auto"/>
      </w:pPr>
      <w:r>
        <w:rPr>
          <w:rFonts w:ascii="Calibri" w:hAnsi="Calibri"/>
          <w:b/>
          <w:color w:val="262626"/>
          <w:sz w:val="22"/>
        </w:rPr>
        <w:t xml:space="preserve">• Phường Lâm Viên - Đà Lạt (Mã: 24778): </w:t>
      </w:r>
      <w:r>
        <w:rPr>
          <w:rFonts w:ascii="Calibri" w:hAnsi="Calibri"/>
          <w:color w:val="262626"/>
          <w:sz w:val="22"/>
        </w:rPr>
        <w:t>Tổng sản lượng AM trình bày: 1.365.0 đơn/ngày (Giao: 1.066.0 đơn · Lấy: 299.0 đơn). Phụ trách bởi 2 BC: (LDO) Lâm Viên - Đà Lạt 1 và (LDO) Lâm Viên - Đà Lạt 2. Sáp nhập từ Phường 8, Phường 9, Phường 12.</w:t>
      </w:r>
    </w:p>
    <w:p>
      <w:pPr>
        <w:spacing w:before="120" w:after="160"/>
        <w:ind w:left="360" w:right="360"/>
        <w:pBdr>
          <w:left w:val="single" w:sz="24" w:space="12" w:color="1F497D"/>
        </w:pBdr>
        <w:shd w:fill="F2F4F7"/>
      </w:pPr>
      <w:r>
        <w:rPr>
          <w:rFonts w:ascii="Calibri" w:hAnsi="Calibri"/>
          <w:b/>
          <w:color w:val="1F497D"/>
          <w:sz w:val="22"/>
        </w:rPr>
        <w:t>📌 LÝ DO GIỮ NGUYÊN PHƯỜNG LÂM VIÊN - ĐÀ LẠT</w:t>
        <w:br/>
      </w:r>
      <w:r>
        <w:rPr>
          <w:rFonts w:ascii="Calibri" w:hAnsi="Calibri"/>
          <w:i/>
          <w:sz w:val="21"/>
        </w:rPr>
        <w:t>LÝ DO GIỮ NGUYÊN 02 BƯU CỤC KHÔNG GỘP (AM Lê Văn Trường):</w:t>
        <w:br/>
        <w:t>Phường Lâm Viên mới có địa hình tự nhiên bị chia cắt làm 2 bờ riêng biệt bởi Hồ Xuân Hương. Nếu gộp về 1 Bưu cục, shipper sẽ phải di chuyển vòng qua hồ rất xa để sang phía bờ đối diện, làm gia tăng thời gian di chuyển và tăng chi phí vận hành. Do đó, AM quyết định GIỮ NGUYÊN 02 Bưu cục (Lâm Viên 1 &amp; Lâm Viên 2) hoạt động ở 2 phía bờ hồ để đảm bảo hiệu quả giao hàng.</w:t>
      </w:r>
    </w:p>
    <w:p>
      <w:pPr>
        <w:keepNext/>
        <w:spacing w:before="160" w:after="4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da_lat_ban_do_quy_hoach.png"/>
                    <pic:cNvPicPr/>
                  </pic:nvPicPr>
                  <pic:blipFill>
                    <a:blip r:embed="rId9"/>
                    <a:stretch>
                      <a:fillRect/>
                    </a:stretch>
                  </pic:blipFill>
                  <pic:spPr>
                    <a:xfrm>
                      <a:off x="0" y="0"/>
                      <a:ext cx="5303520" cy="3535680"/>
                    </a:xfrm>
                    <a:prstGeom prst="rect"/>
                  </pic:spPr>
                </pic:pic>
              </a:graphicData>
            </a:graphic>
          </wp:inline>
        </w:drawing>
      </w:r>
    </w:p>
    <w:p>
      <w:pPr>
        <w:spacing w:before="40" w:after="200"/>
        <w:jc w:val="center"/>
      </w:pPr>
      <w:r>
        <w:rPr>
          <w:rFonts w:ascii="Calibri" w:hAnsi="Calibri"/>
          <w:i/>
          <w:color w:val="646464"/>
          <w:sz w:val="19"/>
        </w:rPr>
        <w:t>Sơ đồ/Bản đồ: Bản đồ Quy hoạch Mạng lưới Bưu cục Thành phố Đà Lạt 2026</w:t>
      </w:r>
    </w:p>
    <w:p>
      <w:pPr>
        <w:keepNext/>
        <w:spacing w:before="160" w:after="40"/>
      </w:pPr>
      <w:r>
        <w:rPr>
          <w:rFonts w:ascii="Calibri" w:hAnsi="Calibri"/>
          <w:b/>
          <w:color w:val="1F497D"/>
          <w:sz w:val="22"/>
        </w:rPr>
        <w:t>1.2. Khu vực Thành phố Bảo Lộc</w:t>
      </w:r>
    </w:p>
    <w:p>
      <w:pPr>
        <w:spacing w:after="80" w:line="276" w:lineRule="auto"/>
      </w:pPr>
      <w:r>
        <w:rPr>
          <w:rFonts w:ascii="Calibri" w:hAnsi="Calibri"/>
          <w:i w:val="0"/>
          <w:color w:val="262626"/>
          <w:sz w:val="22"/>
        </w:rPr>
        <w:t>Theo báo cáo trình bày của AM Hồng Bích Nga &amp; AM Nguyễn Lê Nguyên Vũ:</w:t>
      </w:r>
    </w:p>
    <w:p>
      <w:pPr>
        <w:pStyle w:val="ListBullet"/>
        <w:spacing w:after="60" w:line="276" w:lineRule="auto"/>
      </w:pPr>
      <w:r>
        <w:rPr>
          <w:rFonts w:ascii="Calibri" w:hAnsi="Calibri"/>
          <w:b/>
          <w:color w:val="262626"/>
          <w:sz w:val="22"/>
        </w:rPr>
        <w:t xml:space="preserve">• Phường 1 Bảo Lộc (Mã: 24823): </w:t>
      </w:r>
      <w:r>
        <w:rPr>
          <w:rFonts w:ascii="Calibri" w:hAnsi="Calibri"/>
          <w:color w:val="262626"/>
          <w:sz w:val="22"/>
        </w:rPr>
        <w:t>Tổng sản lượng AM trình bày: 1.217.0 đơn/ngày (3.634.0 kg/ngày) | Giao: 618.0 đơn · Lấy: 599.0 đơn. Hiện do 2 BC phụ trách: (LDO) B'Lao (65.5% - 797 đơn) và (LDO) 1 Bảo Lộc (34.5% - 420 đơn). AM đề xuất GỘP VỀ 01 BC CHÍNH (LDO) B'Lao, đóng cửa BC 1 Bảo Lộc.</w:t>
      </w:r>
    </w:p>
    <w:p>
      <w:pPr>
        <w:pStyle w:val="ListBullet"/>
        <w:spacing w:after="60" w:line="276" w:lineRule="auto"/>
      </w:pPr>
      <w:r>
        <w:rPr>
          <w:rFonts w:ascii="Calibri" w:hAnsi="Calibri"/>
          <w:b/>
          <w:color w:val="262626"/>
          <w:sz w:val="22"/>
        </w:rPr>
        <w:t xml:space="preserve">• Phường 2 Bảo Lộc (Mã: 24820): </w:t>
      </w:r>
      <w:r>
        <w:rPr>
          <w:rFonts w:ascii="Calibri" w:hAnsi="Calibri"/>
          <w:color w:val="262626"/>
          <w:sz w:val="22"/>
        </w:rPr>
        <w:t>Tổng sản lượng AM trình bày: 789.0 đơn/ngày (1.438.0 kg/ngày) | Giao: 454.0 đơn · Lấy: 335.0 đơn. Hiện do 2 BC phụ trách: (LDO) B'Lao (56.3% - 444 đơn) và (LDO) 3 Bảo Lộc (43.7% - 345 đơn). GỘP VỀ 01 BC CHÍNH (LDO) B'Lao.</w:t>
      </w:r>
    </w:p>
    <w:p>
      <w:pPr>
        <w:pStyle w:val="ListBullet"/>
        <w:spacing w:after="60" w:line="276" w:lineRule="auto"/>
      </w:pPr>
      <w:r>
        <w:rPr>
          <w:rFonts w:ascii="Calibri" w:hAnsi="Calibri"/>
          <w:b/>
          <w:color w:val="262626"/>
          <w:sz w:val="22"/>
        </w:rPr>
        <w:t xml:space="preserve">• Phường B'Lao (Mã: 24829): </w:t>
      </w:r>
      <w:r>
        <w:rPr>
          <w:rFonts w:ascii="Calibri" w:hAnsi="Calibri"/>
          <w:color w:val="262626"/>
          <w:sz w:val="22"/>
        </w:rPr>
        <w:t>Tổng sản lượng AM trình bày: 678.0 đơn/ngày (1.341.0 kg/ngày) | Giao: 531.0 đơn · Lấy: 147.0 đơn. Hiện do 3 BC phụ trách: (LDO) B'Lao (49.9% - 338 đơn), (LDO) 3 Bảo Lộc (28.9% - 196 đơn), (LDO) 1 Bảo Lộc (21.2% - 144 đơn). GỘP VỀ 01 BC CHÍNH (LDO) 3 Bảo Lộc.</w:t>
      </w:r>
    </w:p>
    <w:p>
      <w:pPr>
        <w:pStyle w:val="ListBullet"/>
        <w:spacing w:after="60" w:line="276" w:lineRule="auto"/>
      </w:pPr>
      <w:r>
        <w:rPr>
          <w:rFonts w:ascii="Calibri" w:hAnsi="Calibri"/>
          <w:b/>
          <w:color w:val="262626"/>
          <w:sz w:val="22"/>
        </w:rPr>
        <w:t xml:space="preserve">• Xã Bảo Lâm 2 (Mã: 25084): </w:t>
      </w:r>
      <w:r>
        <w:rPr>
          <w:rFonts w:ascii="Calibri" w:hAnsi="Calibri"/>
          <w:color w:val="262626"/>
          <w:sz w:val="22"/>
        </w:rPr>
        <w:t>Tổng sản lượng AM trình bày: 324.0 đơn/ngày (770.0 kg/ngày) | Giao: 274.0 đơn · Lấy: 50.0 đơn. Điều chuyển toàn bộ tuyến giao về BC Bảo Lâm 3.</w:t>
      </w:r>
    </w:p>
    <w:p>
      <w:pPr>
        <w:keepNext/>
        <w:spacing w:before="160" w:after="40"/>
      </w:pPr>
      <w:r>
        <w:rPr>
          <w:rFonts w:ascii="Calibri" w:hAnsi="Calibri"/>
          <w:b/>
          <w:color w:val="1F497D"/>
          <w:sz w:val="22"/>
        </w:rPr>
        <w:t>1.3. Khu vực Lâm Hà - Đam Rông</w:t>
      </w:r>
    </w:p>
    <w:p>
      <w:pPr>
        <w:spacing w:after="80" w:line="276" w:lineRule="auto"/>
      </w:pPr>
      <w:r>
        <w:rPr>
          <w:rFonts w:ascii="Calibri" w:hAnsi="Calibri"/>
          <w:i w:val="0"/>
          <w:color w:val="262626"/>
          <w:sz w:val="22"/>
        </w:rPr>
        <w:t>Theo báo cáo trình bày của AM Huỳnh Thị Kim Chi:</w:t>
      </w:r>
    </w:p>
    <w:p>
      <w:pPr>
        <w:pStyle w:val="ListBullet"/>
        <w:spacing w:after="60" w:line="276" w:lineRule="auto"/>
      </w:pPr>
      <w:r>
        <w:rPr>
          <w:rFonts w:ascii="Calibri" w:hAnsi="Calibri"/>
          <w:b/>
          <w:color w:val="262626"/>
          <w:sz w:val="22"/>
        </w:rPr>
        <w:t xml:space="preserve">• Xã Nam Hà Lâm Hà (Mã: 24883): </w:t>
      </w:r>
      <w:r>
        <w:rPr>
          <w:rFonts w:ascii="Calibri" w:hAnsi="Calibri"/>
          <w:color w:val="262626"/>
          <w:sz w:val="22"/>
        </w:rPr>
        <w:t>Tổng sản lượng AM trình bày: 104.0 đơn/ngày | Giao: 101.0 đơn · Lấy: 3.0 đơn. Hiện do 2 BC phụ trách: (LDO) Đinh Văn Lâm Hà (~700 đơn/ngày/12 NV) và (LDO) Nam Ban Lâm Hà. AM đề xuất chuyển phần xã cũ Phi Tô [60.0 đơn/ngày] từ BC Đinh Văn sang BC Nam Ban. Sau quy hoạch: BC Đinh Văn còn ~640 đơn (11 NV), BC Nam Ban nâng lên ~510 đơn (9 NV). AM tìm mặt bằng mới rộng hơn MB 96m2 hiện tại.</w:t>
      </w:r>
    </w:p>
    <w:p>
      <w:pPr>
        <w:pStyle w:val="ListBullet"/>
        <w:spacing w:after="60" w:line="276" w:lineRule="auto"/>
      </w:pPr>
      <w:r>
        <w:rPr>
          <w:rFonts w:ascii="Calibri" w:hAnsi="Calibri"/>
          <w:b/>
          <w:color w:val="262626"/>
          <w:sz w:val="22"/>
        </w:rPr>
        <w:t xml:space="preserve">• Xã Đam Rông 4 (Mã: 24853): </w:t>
      </w:r>
      <w:r>
        <w:rPr>
          <w:rFonts w:ascii="Calibri" w:hAnsi="Calibri"/>
          <w:color w:val="262626"/>
          <w:sz w:val="22"/>
        </w:rPr>
        <w:t>Tổng sản lượng AM trình bày: 59.0 đơn/ngày | Giao: 56.0 đơn · Lấy: 3.0 đơn. Hiện do 2 BC phụ trách: (LDO) Lang Biang - Đà Lạt 1 và (LDO) Đam Rông 3.</w:t>
      </w:r>
    </w:p>
    <w:p>
      <w:pPr>
        <w:spacing w:before="120" w:after="160"/>
        <w:ind w:left="360" w:right="360"/>
        <w:pBdr>
          <w:left w:val="single" w:sz="24" w:space="12" w:color="1F497D"/>
        </w:pBdr>
        <w:shd w:fill="F2F4F7"/>
      </w:pPr>
      <w:r>
        <w:rPr>
          <w:rFonts w:ascii="Calibri" w:hAnsi="Calibri"/>
          <w:b/>
          <w:color w:val="1F497D"/>
          <w:sz w:val="22"/>
        </w:rPr>
        <w:t>📌 LÝ DO GIỮ NGUYÊN TUYẾN XÃ ĐAM RÔNG 4</w:t>
        <w:br/>
      </w:r>
      <w:r>
        <w:rPr>
          <w:rFonts w:ascii="Calibri" w:hAnsi="Calibri"/>
          <w:i/>
          <w:sz w:val="21"/>
        </w:rPr>
        <w:t>LÝ DO GIỮ NGUYÊN TUYẾN THÔN ĐƯNG KNỚ THUỘC BC LANG BIANG (AM Huỳnh Thị Kim Chi):</w:t>
        <w:br/>
        <w:t>Thôn Đưng Knớ (sau sáp nhập thuộc Xã Đam Rông 4) hiện do BC Lang Biang - Đà Lạt 1 phụ trách với sản lượng ~10 đơn/ngày. Khoảng cách từ BC Đam Rông 3 đến Thôn Đưng Knớ là &gt;50 km (phạm vi địa bàn rộng &gt;30 km), đường núi rất xa và ít đơn. Do đó, AM đề xuất GIỮ NGUYÊN tuyến cover Thôn Đưng Knớ thuộc BC Lang Biang - Đà Lạt 1 quản lý như hiện tại.</w:t>
      </w:r>
    </w:p>
    <w:p>
      <w:pPr>
        <w:keepNext/>
        <w:spacing w:before="160" w:after="40"/>
        <w:jc w:val="center"/>
      </w:pPr>
      <w:r>
        <w:drawing>
          <wp:inline xmlns:a="http://schemas.openxmlformats.org/drawingml/2006/main" xmlns:pic="http://schemas.openxmlformats.org/drawingml/2006/picture">
            <wp:extent cx="5303520" cy="3662205"/>
            <wp:docPr id="2" name="Picture 2"/>
            <wp:cNvGraphicFramePr>
              <a:graphicFrameLocks noChangeAspect="1"/>
            </wp:cNvGraphicFramePr>
            <a:graphic>
              <a:graphicData uri="http://schemas.openxmlformats.org/drawingml/2006/picture">
                <pic:pic>
                  <pic:nvPicPr>
                    <pic:cNvPr id="0" name="lam_ha_tuyen_cover.png"/>
                    <pic:cNvPicPr/>
                  </pic:nvPicPr>
                  <pic:blipFill>
                    <a:blip r:embed="rId10"/>
                    <a:stretch>
                      <a:fillRect/>
                    </a:stretch>
                  </pic:blipFill>
                  <pic:spPr>
                    <a:xfrm>
                      <a:off x="0" y="0"/>
                      <a:ext cx="5303520" cy="3662205"/>
                    </a:xfrm>
                    <a:prstGeom prst="rect"/>
                  </pic:spPr>
                </pic:pic>
              </a:graphicData>
            </a:graphic>
          </wp:inline>
        </w:drawing>
      </w:r>
    </w:p>
    <w:p>
      <w:pPr>
        <w:spacing w:before="40" w:after="200"/>
        <w:jc w:val="center"/>
      </w:pPr>
      <w:r>
        <w:rPr>
          <w:rFonts w:ascii="Calibri" w:hAnsi="Calibri"/>
          <w:i/>
          <w:color w:val="646464"/>
          <w:sz w:val="19"/>
        </w:rPr>
        <w:t>Sơ đồ/Bản đồ: Sơ đồ Tuyến Cover hiện tại Khu vực Lâm Hà - Đam Rông</w:t>
      </w:r>
    </w:p>
    <w:p>
      <w:pPr>
        <w:keepNext/>
        <w:spacing w:before="160" w:after="40"/>
        <w:jc w:val="center"/>
      </w:pPr>
      <w:r>
        <w:drawing>
          <wp:inline xmlns:a="http://schemas.openxmlformats.org/drawingml/2006/main" xmlns:pic="http://schemas.openxmlformats.org/drawingml/2006/picture">
            <wp:extent cx="5303520" cy="3863287"/>
            <wp:docPr id="3" name="Picture 3"/>
            <wp:cNvGraphicFramePr>
              <a:graphicFrameLocks noChangeAspect="1"/>
            </wp:cNvGraphicFramePr>
            <a:graphic>
              <a:graphicData uri="http://schemas.openxmlformats.org/drawingml/2006/picture">
                <pic:pic>
                  <pic:nvPicPr>
                    <pic:cNvPr id="0" name="lam_ha_ban_do_quy_hoach.png"/>
                    <pic:cNvPicPr/>
                  </pic:nvPicPr>
                  <pic:blipFill>
                    <a:blip r:embed="rId11"/>
                    <a:stretch>
                      <a:fillRect/>
                    </a:stretch>
                  </pic:blipFill>
                  <pic:spPr>
                    <a:xfrm>
                      <a:off x="0" y="0"/>
                      <a:ext cx="5303520" cy="3863287"/>
                    </a:xfrm>
                    <a:prstGeom prst="rect"/>
                  </pic:spPr>
                </pic:pic>
              </a:graphicData>
            </a:graphic>
          </wp:inline>
        </w:drawing>
      </w:r>
    </w:p>
    <w:p>
      <w:pPr>
        <w:spacing w:before="40" w:after="200"/>
        <w:jc w:val="center"/>
      </w:pPr>
      <w:r>
        <w:rPr>
          <w:rFonts w:ascii="Calibri" w:hAnsi="Calibri"/>
          <w:i/>
          <w:color w:val="646464"/>
          <w:sz w:val="19"/>
        </w:rPr>
        <w:t>Sơ đồ/Bản đồ: Bản đồ Quy hoạch Khu vực Lâm Hà - Đam Rông theo ĐVHC Mới 2026</w:t>
      </w:r>
    </w:p>
    <w:p>
      <w:pPr>
        <w:keepNext/>
        <w:spacing w:before="240" w:after="80"/>
      </w:pPr>
      <w:r>
        <w:rPr>
          <w:rFonts w:ascii="Calibri" w:hAnsi="Calibri"/>
          <w:b/>
          <w:color w:val="2E75B6"/>
          <w:sz w:val="24"/>
        </w:rPr>
        <w:t>2. Tỉnh Khánh Hòa</w:t>
      </w:r>
    </w:p>
    <w:p>
      <w:pPr>
        <w:keepNext/>
        <w:spacing w:before="160" w:after="40"/>
      </w:pPr>
      <w:r>
        <w:rPr>
          <w:rFonts w:ascii="Calibri" w:hAnsi="Calibri"/>
          <w:b/>
          <w:color w:val="1F497D"/>
          <w:sz w:val="22"/>
        </w:rPr>
        <w:t>2.1. Thành phố Nha Trang</w:t>
      </w:r>
    </w:p>
    <w:p>
      <w:pPr>
        <w:spacing w:after="80" w:line="276" w:lineRule="auto"/>
      </w:pPr>
      <w:r>
        <w:rPr>
          <w:rFonts w:ascii="Calibri" w:hAnsi="Calibri"/>
          <w:i w:val="0"/>
          <w:color w:val="262626"/>
          <w:sz w:val="22"/>
        </w:rPr>
        <w:t>Theo báo cáo trình bày của AM Thái Thị Thanh Thư &amp; AM Phan Đình Duy:</w:t>
      </w:r>
    </w:p>
    <w:p>
      <w:pPr>
        <w:pStyle w:val="ListBullet"/>
        <w:spacing w:after="60" w:line="276" w:lineRule="auto"/>
      </w:pPr>
      <w:r>
        <w:rPr>
          <w:rFonts w:ascii="Calibri" w:hAnsi="Calibri"/>
          <w:b/>
          <w:color w:val="262626"/>
          <w:sz w:val="22"/>
        </w:rPr>
        <w:t xml:space="preserve">• Phường Nam Nha Trang (Mã: 22402): </w:t>
      </w:r>
      <w:r>
        <w:rPr>
          <w:rFonts w:ascii="Calibri" w:hAnsi="Calibri"/>
          <w:color w:val="262626"/>
          <w:sz w:val="22"/>
        </w:rPr>
        <w:t>Tổng sản lượng AM trình bày: 2.418.0 đơn/ngày (4.664.0 kg/ngày) | Giao: 1.340.0 đơn · Lấy: 1.078.0 đơn. Hiện do 3 BC phụ trách: (KHO) Nam Nha Trang 3 (45.9% - 1.109 đơn), (KHO) Nam Nha Trang 1 (34.8% - 842 đơn), (KHO) Nam Nha Trang 5 (19.3% - 467 đơn). Sáp nhập từ Phường Phước Hải, Phước Long, Vĩnh Trường, Vĩnh Thái, Phước Đồng.</w:t>
      </w:r>
    </w:p>
    <w:p>
      <w:pPr>
        <w:spacing w:before="120" w:after="160"/>
        <w:ind w:left="360" w:right="360"/>
        <w:pBdr>
          <w:left w:val="single" w:sz="24" w:space="12" w:color="1F497D"/>
        </w:pBdr>
        <w:shd w:fill="F2F4F7"/>
      </w:pPr>
      <w:r>
        <w:rPr>
          <w:rFonts w:ascii="Calibri" w:hAnsi="Calibri"/>
          <w:b/>
          <w:color w:val="1F497D"/>
          <w:sz w:val="22"/>
        </w:rPr>
        <w:t>📌 LÝ DO GIỮ NGUYÊN BC NAM NHA TRANG 5</w:t>
        <w:br/>
      </w:r>
      <w:r>
        <w:rPr>
          <w:rFonts w:ascii="Calibri" w:hAnsi="Calibri"/>
          <w:i/>
          <w:sz w:val="21"/>
        </w:rPr>
        <w:t>LÝ DO GIỮ NGUYÊN 2 BƯU CỤC PHỤ TRÁCH (AM Thái Thị Thanh Thư):</w:t>
        <w:br/>
        <w:t>1. Sản lượng Phường Nam Nha Trang quá lớn (2.418 đơn/ngày), một bưu cục không thể tải nổi kho bãi và nhân sự.</w:t>
        <w:br/>
        <w:t>2. Bưu cục (KHO) Nam Nha Trang 5 nằm tại Phước Đồng là khu vực xã xa, đường đi hiểm trở, địa bàn nằm biệt lập phía ngoài rìa thành phố giáp ranh đèo và Cam Lâm. Nếu gộp chung về cụm Nam Nha Trang trung tâm sẽ làm khoảng cách di chuyển quá xa (&gt;20km đường đèo).</w:t>
        <w:br/>
        <w:t>=&gt; Phương án AM: Đóng cửa BC Nam Nha Trang 2 &amp; Nam Nha Trang 3. Di dời BC Nam Nha Trang 1 ra vị trí trung tâm phường mới. GIỮ NGUYÊN BC Nam Nha Trang 5 phụ trách cụm xã biệt lập Phước Đồng.</w:t>
      </w:r>
    </w:p>
    <w:p>
      <w:pPr>
        <w:pStyle w:val="ListBullet"/>
        <w:spacing w:after="60" w:line="276" w:lineRule="auto"/>
      </w:pPr>
      <w:r>
        <w:rPr>
          <w:rFonts w:ascii="Calibri" w:hAnsi="Calibri"/>
          <w:b/>
          <w:color w:val="262626"/>
          <w:sz w:val="22"/>
        </w:rPr>
        <w:t xml:space="preserve">• Phường Nha Trang (Mã: 22366): </w:t>
      </w:r>
      <w:r>
        <w:rPr>
          <w:rFonts w:ascii="Calibri" w:hAnsi="Calibri"/>
          <w:color w:val="262626"/>
          <w:sz w:val="22"/>
        </w:rPr>
        <w:t>Tổng sản lượng AM trình bày: 1.592.0 đơn/ngày (4.948.0 kg/ngày) | Giao: 1.205.0 đơn · Lấy: 387.0 đơn. Hiện do 3 BC phụ trách: (KHO) Nha Trang (49.7% - 792 đơn), (KHO) Nam Nha Trang 2 (36.9% - 588 đơn), (KHO) Nam Nha Trang 1 (13.3% - 212 đơn). Di dời BC (KHO) Nha Trang ra mặt bằng rộng ở trung tâm phường mới và gộp tuyến các BC cũ về BC Nha Trang duy nhất quản lý.</w:t>
      </w:r>
    </w:p>
    <w:p>
      <w:pPr>
        <w:pStyle w:val="ListBullet"/>
        <w:spacing w:after="60" w:line="276" w:lineRule="auto"/>
      </w:pPr>
      <w:r>
        <w:rPr>
          <w:rFonts w:ascii="Calibri" w:hAnsi="Calibri"/>
          <w:b/>
          <w:color w:val="262626"/>
          <w:sz w:val="22"/>
        </w:rPr>
        <w:t xml:space="preserve">• Phường Tây Nha Trang (Mã: 22390): </w:t>
      </w:r>
      <w:r>
        <w:rPr>
          <w:rFonts w:ascii="Calibri" w:hAnsi="Calibri"/>
          <w:color w:val="262626"/>
          <w:sz w:val="22"/>
        </w:rPr>
        <w:t>Tổng sản lượng AM trình bày: 747.0 đơn/ngày (Giao: 610.0, Lấy: 137.0). Gộp về 01 BC chính (KHO) Tây Nha Trang (AM Phan Đình Duy).</w:t>
      </w:r>
    </w:p>
    <w:p>
      <w:pPr>
        <w:keepNext/>
        <w:spacing w:before="160" w:after="40"/>
        <w:jc w:val="center"/>
      </w:pPr>
      <w:r>
        <w:drawing>
          <wp:inline xmlns:a="http://schemas.openxmlformats.org/drawingml/2006/main" xmlns:pic="http://schemas.openxmlformats.org/drawingml/2006/picture">
            <wp:extent cx="5303520" cy="2984816"/>
            <wp:docPr id="4" name="Picture 4"/>
            <wp:cNvGraphicFramePr>
              <a:graphicFrameLocks noChangeAspect="1"/>
            </wp:cNvGraphicFramePr>
            <a:graphic>
              <a:graphicData uri="http://schemas.openxmlformats.org/drawingml/2006/picture">
                <pic:pic>
                  <pic:nvPicPr>
                    <pic:cNvPr id="0" name="nha_trang_ban_do_quy_hoach.png"/>
                    <pic:cNvPicPr/>
                  </pic:nvPicPr>
                  <pic:blipFill>
                    <a:blip r:embed="rId12"/>
                    <a:stretch>
                      <a:fillRect/>
                    </a:stretch>
                  </pic:blipFill>
                  <pic:spPr>
                    <a:xfrm>
                      <a:off x="0" y="0"/>
                      <a:ext cx="5303520" cy="2984816"/>
                    </a:xfrm>
                    <a:prstGeom prst="rect"/>
                  </pic:spPr>
                </pic:pic>
              </a:graphicData>
            </a:graphic>
          </wp:inline>
        </w:drawing>
      </w:r>
    </w:p>
    <w:p>
      <w:pPr>
        <w:spacing w:before="40" w:after="200"/>
        <w:jc w:val="center"/>
      </w:pPr>
      <w:r>
        <w:rPr>
          <w:rFonts w:ascii="Calibri" w:hAnsi="Calibri"/>
          <w:i/>
          <w:color w:val="646464"/>
          <w:sz w:val="19"/>
        </w:rPr>
        <w:t>Sơ đồ/Bản đồ: Bản đồ Quy hoạch Mạng lưới Bưu cục Thành phố Nha Trang 2026</w:t>
      </w:r>
    </w:p>
    <w:p>
      <w:pPr>
        <w:keepNext/>
        <w:spacing w:before="160" w:after="40"/>
      </w:pPr>
      <w:r>
        <w:rPr>
          <w:rFonts w:ascii="Calibri" w:hAnsi="Calibri"/>
          <w:b/>
          <w:color w:val="1F497D"/>
          <w:sz w:val="22"/>
        </w:rPr>
        <w:t>2.2. Huyện Diên Khánh &amp; Huyện Vạn Ninh</w:t>
      </w:r>
    </w:p>
    <w:p>
      <w:pPr>
        <w:pStyle w:val="ListBullet"/>
        <w:spacing w:after="60" w:line="276" w:lineRule="auto"/>
      </w:pPr>
      <w:r>
        <w:rPr>
          <w:rFonts w:ascii="Calibri" w:hAnsi="Calibri"/>
          <w:b/>
          <w:color w:val="262626"/>
          <w:sz w:val="22"/>
        </w:rPr>
        <w:t xml:space="preserve">• Xã Diên Khánh (Mã: 22651): </w:t>
      </w:r>
      <w:r>
        <w:rPr>
          <w:rFonts w:ascii="Calibri" w:hAnsi="Calibri"/>
          <w:color w:val="262626"/>
          <w:sz w:val="22"/>
        </w:rPr>
        <w:t>Tổng sản lượng AM trình bày: 425.0 đơn/ngày. Gộp về BC Diên Khánh 2. BC Diên Khánh 1 phụ trách Vĩnh Thạnh (170 đơn), Vĩnh Trung (110 đơn), Diên An (120 đơn).</w:t>
      </w:r>
    </w:p>
    <w:p>
      <w:pPr>
        <w:pStyle w:val="ListBullet"/>
        <w:spacing w:after="60" w:line="276" w:lineRule="auto"/>
      </w:pPr>
      <w:r>
        <w:rPr>
          <w:rFonts w:ascii="Calibri" w:hAnsi="Calibri"/>
          <w:b/>
          <w:color w:val="262626"/>
          <w:sz w:val="22"/>
        </w:rPr>
        <w:t xml:space="preserve">• Xã Vạn Thắng (Mã: 22516): </w:t>
      </w:r>
      <w:r>
        <w:rPr>
          <w:rFonts w:ascii="Calibri" w:hAnsi="Calibri"/>
          <w:color w:val="262626"/>
          <w:sz w:val="22"/>
        </w:rPr>
        <w:t>Tổng sản lượng AM trình bày: 211.0 đơn/ngày (475.0 kg/ngày) | Giao: 205.0 đơn · Lấy: 6.0 đơn. Hiện do 2 BC phụ trách: (KHO) Tu Bông (72.5% - 153 đơn) và (KHO) Vạn Ninh (27.5% - 58 đơn). AM đề xuất GỘP VỀ 01 BC (KHO) Tu Bông.</w:t>
      </w:r>
    </w:p>
    <w:p>
      <w:pPr>
        <w:spacing w:before="120" w:after="160"/>
        <w:ind w:left="360" w:right="360"/>
        <w:pBdr>
          <w:left w:val="single" w:sz="24" w:space="12" w:color="1F497D"/>
        </w:pBdr>
        <w:shd w:fill="F2F4F7"/>
      </w:pPr>
      <w:r>
        <w:rPr>
          <w:rFonts w:ascii="Calibri" w:hAnsi="Calibri"/>
          <w:b/>
          <w:color w:val="1F497D"/>
          <w:sz w:val="22"/>
        </w:rPr>
        <w:t>📌 LÝ DO QUY HOẠCH VẠN NINH</w:t>
        <w:br/>
      </w:r>
      <w:r>
        <w:rPr>
          <w:rFonts w:ascii="Calibri" w:hAnsi="Calibri"/>
          <w:i/>
          <w:sz w:val="21"/>
        </w:rPr>
        <w:t>LÝ DO GỘP VỀ BC TU BÔNG (AM Phạm Bá Thành Công):</w:t>
        <w:br/>
        <w:t>Bưu cục Tu Bông nằm đúng trục địa giới hành chính mới, vị trí kho bãi phù hợp với phạm vi giao nhận của 2 xã cũ (Vạn Thắng + Vạn Bình) và có diện tích kho đủ lớn cho vận hành dài hạn.</w:t>
      </w:r>
    </w:p>
    <w:p>
      <w:pPr>
        <w:keepNext/>
        <w:spacing w:before="160" w:after="40"/>
        <w:jc w:val="center"/>
      </w:pPr>
      <w:r>
        <w:drawing>
          <wp:inline xmlns:a="http://schemas.openxmlformats.org/drawingml/2006/main" xmlns:pic="http://schemas.openxmlformats.org/drawingml/2006/picture">
            <wp:extent cx="5303520" cy="3161395"/>
            <wp:docPr id="5" name="Picture 5"/>
            <wp:cNvGraphicFramePr>
              <a:graphicFrameLocks noChangeAspect="1"/>
            </wp:cNvGraphicFramePr>
            <a:graphic>
              <a:graphicData uri="http://schemas.openxmlformats.org/drawingml/2006/picture">
                <pic:pic>
                  <pic:nvPicPr>
                    <pic:cNvPr id="0" name="van_ninh_ban_do_quy_hoach.jpg"/>
                    <pic:cNvPicPr/>
                  </pic:nvPicPr>
                  <pic:blipFill>
                    <a:blip r:embed="rId13"/>
                    <a:stretch>
                      <a:fillRect/>
                    </a:stretch>
                  </pic:blipFill>
                  <pic:spPr>
                    <a:xfrm>
                      <a:off x="0" y="0"/>
                      <a:ext cx="5303520" cy="3161395"/>
                    </a:xfrm>
                    <a:prstGeom prst="rect"/>
                  </pic:spPr>
                </pic:pic>
              </a:graphicData>
            </a:graphic>
          </wp:inline>
        </w:drawing>
      </w:r>
    </w:p>
    <w:p>
      <w:pPr>
        <w:spacing w:before="40" w:after="200"/>
        <w:jc w:val="center"/>
      </w:pPr>
      <w:r>
        <w:rPr>
          <w:rFonts w:ascii="Calibri" w:hAnsi="Calibri"/>
          <w:i/>
          <w:color w:val="646464"/>
          <w:sz w:val="19"/>
        </w:rPr>
        <w:t>Sơ đồ/Bản đồ: Bản đồ Quy hoạch Bưu cục Khu vực Vạn Ninh 2026</w:t>
      </w:r>
    </w:p>
    <w:p>
      <w:pPr>
        <w:keepNext/>
        <w:spacing w:before="240" w:after="80"/>
      </w:pPr>
      <w:r>
        <w:rPr>
          <w:rFonts w:ascii="Calibri" w:hAnsi="Calibri"/>
          <w:b/>
          <w:color w:val="2E75B6"/>
          <w:sz w:val="24"/>
        </w:rPr>
        <w:t>3. Tỉnh Ninh Thuận</w:t>
      </w:r>
    </w:p>
    <w:p>
      <w:pPr>
        <w:spacing w:after="80" w:line="276" w:lineRule="auto"/>
      </w:pPr>
      <w:r>
        <w:rPr>
          <w:rFonts w:ascii="Calibri" w:hAnsi="Calibri"/>
          <w:i w:val="0"/>
          <w:color w:val="262626"/>
          <w:sz w:val="22"/>
        </w:rPr>
        <w:t>Theo báo cáo trình bày của AM Nguyễn Duy Long:</w:t>
      </w:r>
    </w:p>
    <w:p>
      <w:pPr>
        <w:pStyle w:val="ListBullet"/>
        <w:spacing w:after="60" w:line="276" w:lineRule="auto"/>
      </w:pPr>
      <w:r>
        <w:rPr>
          <w:rFonts w:ascii="Calibri" w:hAnsi="Calibri"/>
          <w:b/>
          <w:color w:val="262626"/>
          <w:sz w:val="22"/>
        </w:rPr>
        <w:t xml:space="preserve">• Phường Phan Rang (Mã: 22759): </w:t>
      </w:r>
      <w:r>
        <w:rPr>
          <w:rFonts w:ascii="Calibri" w:hAnsi="Calibri"/>
          <w:color w:val="262626"/>
          <w:sz w:val="22"/>
        </w:rPr>
        <w:t>Tổng sản lượng AM trình bày: 802.0 đơn/ngày | Giao: 509.0 đơn · Lấy: 293.0 đơn. Gộp về BC chính (NTH) Phan Rang.</w:t>
      </w:r>
    </w:p>
    <w:p>
      <w:pPr>
        <w:pStyle w:val="ListBullet"/>
        <w:spacing w:after="60" w:line="276" w:lineRule="auto"/>
      </w:pPr>
      <w:r>
        <w:rPr>
          <w:rFonts w:ascii="Calibri" w:hAnsi="Calibri"/>
          <w:b/>
          <w:color w:val="262626"/>
          <w:sz w:val="22"/>
        </w:rPr>
        <w:t xml:space="preserve">• Phường Ninh Chử (Mã: 22834): </w:t>
      </w:r>
      <w:r>
        <w:rPr>
          <w:rFonts w:ascii="Calibri" w:hAnsi="Calibri"/>
          <w:color w:val="262626"/>
          <w:sz w:val="22"/>
        </w:rPr>
        <w:t>Tổng sản lượng AM trình bày: 466.0 đơn/ngày (1.079.0 kg/ngày) | Giao: 299.0 đơn · Lấy: 167.0 đơn. Hiện do 2 BC phụ trách: (NTH) Phan Rang (62.9% - 293 đơn) và (NTH) Ninh Chử (37.1% - 173 đơn). Gộp về BC chính (NTH) Phan Rang.</w:t>
      </w:r>
    </w:p>
    <w:p>
      <w:pPr>
        <w:pStyle w:val="ListBullet"/>
        <w:spacing w:after="60" w:line="276" w:lineRule="auto"/>
      </w:pPr>
      <w:r>
        <w:rPr>
          <w:rFonts w:ascii="Calibri" w:hAnsi="Calibri"/>
          <w:b/>
          <w:color w:val="262626"/>
          <w:sz w:val="22"/>
        </w:rPr>
        <w:t xml:space="preserve">• Xã Ninh Hải (Mã: 22852): </w:t>
      </w:r>
      <w:r>
        <w:rPr>
          <w:rFonts w:ascii="Calibri" w:hAnsi="Calibri"/>
          <w:color w:val="262626"/>
          <w:sz w:val="22"/>
        </w:rPr>
        <w:t>Tổng sản lượng AM trình bày: 185.0 đơn/ngày (376.0 kg/ngày) | Giao: 178.0 đơn · Lấy: 7.0 đơn. Hiện do 2 BC phụ trách: (NTH) Ninh Chử (75.7% - 140 đơn) và (NTH) Phan Rang (24.3% - 45 đơn). Gộp về BC (NTH) Ninh Chử.</w:t>
      </w:r>
    </w:p>
    <w:p>
      <w:pPr>
        <w:pStyle w:val="ListBullet"/>
        <w:spacing w:after="60" w:line="276" w:lineRule="auto"/>
      </w:pPr>
      <w:r>
        <w:rPr>
          <w:rFonts w:ascii="Calibri" w:hAnsi="Calibri"/>
          <w:b/>
          <w:color w:val="262626"/>
          <w:sz w:val="22"/>
        </w:rPr>
        <w:t xml:space="preserve">• Bưu cục Mở mới: </w:t>
      </w:r>
      <w:r>
        <w:rPr>
          <w:rFonts w:ascii="Calibri" w:hAnsi="Calibri"/>
          <w:color w:val="262626"/>
          <w:sz w:val="22"/>
        </w:rPr>
        <w:t>Mở mới 01 Bưu cục: BC (NTH) Đông Hải phụ trách 6 phường ven biển (Đông Hải, Mỹ Bình, Mỹ Đông, Mỹ Hải, Đạo Long, Kinh Dinh). Sản lượng giao: 600 đơn/ngày, Lấy: 250 đơn/ngày. Nhân sự: 1 NVXL - 7 NVPTTT. Đề xuất này giúp giải quyết bài toán khó tuyển dụng nhân sự địa bàn ven biển Đông Hải.</w:t>
      </w:r>
    </w:p>
    <w:p>
      <w:pPr>
        <w:keepNext/>
        <w:spacing w:before="160" w:after="40"/>
        <w:jc w:val="center"/>
      </w:pPr>
      <w:r>
        <w:drawing>
          <wp:inline xmlns:a="http://schemas.openxmlformats.org/drawingml/2006/main" xmlns:pic="http://schemas.openxmlformats.org/drawingml/2006/picture">
            <wp:extent cx="5303520" cy="2966429"/>
            <wp:docPr id="6" name="Picture 6"/>
            <wp:cNvGraphicFramePr>
              <a:graphicFrameLocks noChangeAspect="1"/>
            </wp:cNvGraphicFramePr>
            <a:graphic>
              <a:graphicData uri="http://schemas.openxmlformats.org/drawingml/2006/picture">
                <pic:pic>
                  <pic:nvPicPr>
                    <pic:cNvPr id="0" name="ninh_thuan_ban_do_quy_hoach.png"/>
                    <pic:cNvPicPr/>
                  </pic:nvPicPr>
                  <pic:blipFill>
                    <a:blip r:embed="rId14"/>
                    <a:stretch>
                      <a:fillRect/>
                    </a:stretch>
                  </pic:blipFill>
                  <pic:spPr>
                    <a:xfrm>
                      <a:off x="0" y="0"/>
                      <a:ext cx="5303520" cy="2966429"/>
                    </a:xfrm>
                    <a:prstGeom prst="rect"/>
                  </pic:spPr>
                </pic:pic>
              </a:graphicData>
            </a:graphic>
          </wp:inline>
        </w:drawing>
      </w:r>
    </w:p>
    <w:p>
      <w:pPr>
        <w:spacing w:before="40" w:after="200"/>
        <w:jc w:val="center"/>
      </w:pPr>
      <w:r>
        <w:rPr>
          <w:rFonts w:ascii="Calibri" w:hAnsi="Calibri"/>
          <w:i/>
          <w:color w:val="646464"/>
          <w:sz w:val="19"/>
        </w:rPr>
        <w:t>Sơ đồ/Bản đồ: Bản đồ Quy hoạch Mạng lưới Bưu cục Tỉnh Ninh Thuận 2026</w:t>
      </w:r>
    </w:p>
    <w:p>
      <w:pPr>
        <w:keepNext/>
        <w:spacing w:before="240" w:after="80"/>
      </w:pPr>
      <w:r>
        <w:rPr>
          <w:rFonts w:ascii="Calibri" w:hAnsi="Calibri"/>
          <w:b/>
          <w:color w:val="2E75B6"/>
          <w:sz w:val="24"/>
        </w:rPr>
        <w:t>4. Tỉnh Bình Thuận</w:t>
      </w:r>
    </w:p>
    <w:p>
      <w:pPr>
        <w:keepNext/>
        <w:spacing w:before="160" w:after="40"/>
      </w:pPr>
      <w:r>
        <w:rPr>
          <w:rFonts w:ascii="Calibri" w:hAnsi="Calibri"/>
          <w:b/>
          <w:color w:val="1F497D"/>
          <w:sz w:val="22"/>
        </w:rPr>
        <w:t>4.1. Cụm Hàm Thuận Bắc &amp; Hàm Liêm</w:t>
      </w:r>
    </w:p>
    <w:p>
      <w:pPr>
        <w:spacing w:after="80" w:line="276" w:lineRule="auto"/>
      </w:pPr>
      <w:r>
        <w:rPr>
          <w:rFonts w:ascii="Calibri" w:hAnsi="Calibri"/>
          <w:i w:val="0"/>
          <w:color w:val="262626"/>
          <w:sz w:val="22"/>
        </w:rPr>
        <w:t>Theo báo cáo trình bày của AM Nguyễn Ngọc Khánh:</w:t>
      </w:r>
    </w:p>
    <w:p>
      <w:pPr>
        <w:pStyle w:val="ListBullet"/>
        <w:spacing w:after="60" w:line="276" w:lineRule="auto"/>
      </w:pPr>
      <w:r>
        <w:rPr>
          <w:rFonts w:ascii="Calibri" w:hAnsi="Calibri"/>
          <w:b/>
          <w:color w:val="262626"/>
          <w:sz w:val="22"/>
        </w:rPr>
        <w:t xml:space="preserve">• Phường Hàm Thắng (Mã: 22933): </w:t>
      </w:r>
      <w:r>
        <w:rPr>
          <w:rFonts w:ascii="Calibri" w:hAnsi="Calibri"/>
          <w:color w:val="262626"/>
          <w:sz w:val="22"/>
        </w:rPr>
        <w:t>Tổng sản lượng AM trình bày: 618.0 đơn/ngày (1.939.0 kg/ngày) | Giao: 545.0 đơn · Lấy: 73.0 đơn. Hiện do 2 BC phụ trách: (BTH) Hàm Liêm (62.1% - 384 đơn) và (BTH) Phú Thủy (37.9% - 234 đơn). GỘP VỀ 01 BC CHÍNH (BTH) Phú Thủy.</w:t>
      </w:r>
    </w:p>
    <w:p>
      <w:pPr>
        <w:pStyle w:val="ListBullet"/>
        <w:spacing w:after="60" w:line="276" w:lineRule="auto"/>
      </w:pPr>
      <w:r>
        <w:rPr>
          <w:rFonts w:ascii="Calibri" w:hAnsi="Calibri"/>
          <w:b/>
          <w:color w:val="262626"/>
          <w:sz w:val="22"/>
        </w:rPr>
        <w:t xml:space="preserve">• Phường Phan Thiết (Mã: 22945): </w:t>
      </w:r>
      <w:r>
        <w:rPr>
          <w:rFonts w:ascii="Calibri" w:hAnsi="Calibri"/>
          <w:color w:val="262626"/>
          <w:sz w:val="22"/>
        </w:rPr>
        <w:t>Tổng sản lượng AM trình bày: 905.0 đơn/ngày (2.112.0 kg/ngày) | Giao: 777.0 đơn · Lấy: 128.0 đơn. Hiện do 2 BC phụ trách: (BTH) Hàm Thắng (68.6% - 621 đơn) và (BTH) Phú Thủy (31.4% - 284 đơn). GỘP VỀ 01 BC CHÍNH (BTH) Hàm Thắng.</w:t>
      </w:r>
    </w:p>
    <w:p>
      <w:pPr>
        <w:pStyle w:val="ListBullet"/>
        <w:spacing w:after="60" w:line="276" w:lineRule="auto"/>
      </w:pPr>
      <w:r>
        <w:rPr>
          <w:rFonts w:ascii="Calibri" w:hAnsi="Calibri"/>
          <w:b/>
          <w:color w:val="262626"/>
          <w:sz w:val="22"/>
        </w:rPr>
        <w:t xml:space="preserve">• Phường Bình Thuận (Mã: 22960): </w:t>
      </w:r>
      <w:r>
        <w:rPr>
          <w:rFonts w:ascii="Calibri" w:hAnsi="Calibri"/>
          <w:color w:val="262626"/>
          <w:sz w:val="22"/>
        </w:rPr>
        <w:t>Tổng sản lượng AM trình bày: 680.0 đơn/ngày (1.577.0 kg/ngày) | Giao: 611.0 đơn · Lấy: 69.0 đơn. Hiện do 2 BC phụ trách: (BTH) Hàm Thắng (82.8% - 563 đơn) và (BTH) Hàm Liêm (17.2% - 117 đơn). GỘP VỀ 01 BC (BTH) Hàm Thắng.</w:t>
      </w:r>
    </w:p>
    <w:p>
      <w:pPr>
        <w:keepNext/>
        <w:spacing w:before="160" w:after="40"/>
        <w:jc w:val="center"/>
      </w:pPr>
      <w:r>
        <w:drawing>
          <wp:inline xmlns:a="http://schemas.openxmlformats.org/drawingml/2006/main" xmlns:pic="http://schemas.openxmlformats.org/drawingml/2006/picture">
            <wp:extent cx="5303520" cy="3363903"/>
            <wp:docPr id="7" name="Picture 7"/>
            <wp:cNvGraphicFramePr>
              <a:graphicFrameLocks noChangeAspect="1"/>
            </wp:cNvGraphicFramePr>
            <a:graphic>
              <a:graphicData uri="http://schemas.openxmlformats.org/drawingml/2006/picture">
                <pic:pic>
                  <pic:nvPicPr>
                    <pic:cNvPr id="0" name="ham_thuan_bac_ban_do.jpg"/>
                    <pic:cNvPicPr/>
                  </pic:nvPicPr>
                  <pic:blipFill>
                    <a:blip r:embed="rId15"/>
                    <a:stretch>
                      <a:fillRect/>
                    </a:stretch>
                  </pic:blipFill>
                  <pic:spPr>
                    <a:xfrm>
                      <a:off x="0" y="0"/>
                      <a:ext cx="5303520" cy="3363903"/>
                    </a:xfrm>
                    <a:prstGeom prst="rect"/>
                  </pic:spPr>
                </pic:pic>
              </a:graphicData>
            </a:graphic>
          </wp:inline>
        </w:drawing>
      </w:r>
    </w:p>
    <w:p>
      <w:pPr>
        <w:spacing w:before="40" w:after="200"/>
        <w:jc w:val="center"/>
      </w:pPr>
      <w:r>
        <w:rPr>
          <w:rFonts w:ascii="Calibri" w:hAnsi="Calibri"/>
          <w:i/>
          <w:color w:val="646464"/>
          <w:sz w:val="19"/>
        </w:rPr>
        <w:t>Sơ đồ/Bản đồ: Bản đồ Quy hoạch Cụm Bưu cục Hàm Thuận Bắc - Hàm Liêm 2026</w:t>
      </w:r>
    </w:p>
    <w:p>
      <w:pPr>
        <w:keepNext/>
        <w:spacing w:before="160" w:after="40"/>
        <w:jc w:val="center"/>
      </w:pPr>
      <w:r>
        <w:drawing>
          <wp:inline xmlns:a="http://schemas.openxmlformats.org/drawingml/2006/main" xmlns:pic="http://schemas.openxmlformats.org/drawingml/2006/picture">
            <wp:extent cx="5303520" cy="2882235"/>
            <wp:docPr id="8" name="Picture 8"/>
            <wp:cNvGraphicFramePr>
              <a:graphicFrameLocks noChangeAspect="1"/>
            </wp:cNvGraphicFramePr>
            <a:graphic>
              <a:graphicData uri="http://schemas.openxmlformats.org/drawingml/2006/picture">
                <pic:pic>
                  <pic:nvPicPr>
                    <pic:cNvPr id="0" name="phu_thuy_phan_thiet_ban_do.jpg"/>
                    <pic:cNvPicPr/>
                  </pic:nvPicPr>
                  <pic:blipFill>
                    <a:blip r:embed="rId16"/>
                    <a:stretch>
                      <a:fillRect/>
                    </a:stretch>
                  </pic:blipFill>
                  <pic:spPr>
                    <a:xfrm>
                      <a:off x="0" y="0"/>
                      <a:ext cx="5303520" cy="2882235"/>
                    </a:xfrm>
                    <a:prstGeom prst="rect"/>
                  </pic:spPr>
                </pic:pic>
              </a:graphicData>
            </a:graphic>
          </wp:inline>
        </w:drawing>
      </w:r>
    </w:p>
    <w:p>
      <w:pPr>
        <w:spacing w:before="40" w:after="200"/>
        <w:jc w:val="center"/>
      </w:pPr>
      <w:r>
        <w:rPr>
          <w:rFonts w:ascii="Calibri" w:hAnsi="Calibri"/>
          <w:i/>
          <w:color w:val="646464"/>
          <w:sz w:val="19"/>
        </w:rPr>
        <w:t>Sơ đồ/Bản đồ: Bản đồ Quy hoạch Cụm Bưu cục Phú Thủy - Hàm Thắng - Phan Thiết 2026</w:t>
      </w:r>
    </w:p>
    <w:p>
      <w:pPr>
        <w:keepNext/>
        <w:spacing w:before="160" w:after="40"/>
      </w:pPr>
      <w:r>
        <w:rPr>
          <w:rFonts w:ascii="Calibri" w:hAnsi="Calibri"/>
          <w:b/>
          <w:color w:val="1F497D"/>
          <w:sz w:val="22"/>
        </w:rPr>
        <w:t>4.2. Cụm Tánh Linh - Đức Linh</w:t>
      </w:r>
    </w:p>
    <w:p>
      <w:pPr>
        <w:pStyle w:val="ListBullet"/>
        <w:spacing w:after="60" w:line="276" w:lineRule="auto"/>
      </w:pPr>
      <w:r>
        <w:rPr>
          <w:rFonts w:ascii="Calibri" w:hAnsi="Calibri"/>
          <w:b/>
          <w:color w:val="262626"/>
          <w:sz w:val="22"/>
        </w:rPr>
        <w:t xml:space="preserve">• Bưu cục Mở mới: </w:t>
      </w:r>
      <w:r>
        <w:rPr>
          <w:rFonts w:ascii="Calibri" w:hAnsi="Calibri"/>
          <w:color w:val="262626"/>
          <w:sz w:val="22"/>
        </w:rPr>
        <w:t>Mở mới 01 Bưu cục: BC (BTH) Nam Thành (Cover Nam Thành 250 đơn, Nghị Đức 200 đơn; Giao 450-500, Lấy 50-60; Nhân sự: 7 NV, 1 NVXL).</w:t>
      </w:r>
    </w:p>
    <w:p>
      <w:pPr>
        <w:keepNext/>
        <w:spacing w:before="160" w:after="40"/>
        <w:jc w:val="center"/>
      </w:pPr>
      <w:r>
        <w:drawing>
          <wp:inline xmlns:a="http://schemas.openxmlformats.org/drawingml/2006/main" xmlns:pic="http://schemas.openxmlformats.org/drawingml/2006/picture">
            <wp:extent cx="5303520" cy="3203799"/>
            <wp:docPr id="9" name="Picture 9"/>
            <wp:cNvGraphicFramePr>
              <a:graphicFrameLocks noChangeAspect="1"/>
            </wp:cNvGraphicFramePr>
            <a:graphic>
              <a:graphicData uri="http://schemas.openxmlformats.org/drawingml/2006/picture">
                <pic:pic>
                  <pic:nvPicPr>
                    <pic:cNvPr id="0" name="tanh_linh_duc_linh_ban_do.jpg"/>
                    <pic:cNvPicPr/>
                  </pic:nvPicPr>
                  <pic:blipFill>
                    <a:blip r:embed="rId17"/>
                    <a:stretch>
                      <a:fillRect/>
                    </a:stretch>
                  </pic:blipFill>
                  <pic:spPr>
                    <a:xfrm>
                      <a:off x="0" y="0"/>
                      <a:ext cx="5303520" cy="3203799"/>
                    </a:xfrm>
                    <a:prstGeom prst="rect"/>
                  </pic:spPr>
                </pic:pic>
              </a:graphicData>
            </a:graphic>
          </wp:inline>
        </w:drawing>
      </w:r>
    </w:p>
    <w:p>
      <w:pPr>
        <w:spacing w:before="40" w:after="200"/>
        <w:jc w:val="center"/>
      </w:pPr>
      <w:r>
        <w:rPr>
          <w:rFonts w:ascii="Calibri" w:hAnsi="Calibri"/>
          <w:i/>
          <w:color w:val="646464"/>
          <w:sz w:val="19"/>
        </w:rPr>
        <w:t>Sơ đồ/Bản đồ: Bản đồ Quy hoạch Bưu cục Tánh Linh - Đức Linh 2026</w:t>
      </w:r>
    </w:p>
    <w:p>
      <w:pPr>
        <w:keepNext/>
        <w:spacing w:before="240" w:after="80"/>
      </w:pPr>
      <w:r>
        <w:rPr>
          <w:rFonts w:ascii="Calibri" w:hAnsi="Calibri"/>
          <w:b/>
          <w:color w:val="2E75B6"/>
          <w:sz w:val="24"/>
        </w:rPr>
        <w:t>5. Tỉnh Đắc Nông</w:t>
      </w:r>
    </w:p>
    <w:p>
      <w:pPr>
        <w:spacing w:after="80" w:line="276" w:lineRule="auto"/>
      </w:pPr>
      <w:r>
        <w:rPr>
          <w:rFonts w:ascii="Calibri" w:hAnsi="Calibri"/>
          <w:i w:val="0"/>
          <w:color w:val="262626"/>
          <w:sz w:val="22"/>
        </w:rPr>
        <w:t>Theo báo cáo đánh giá khảo sát thực địa của AM Trần Thị Nhung &amp; AM Trần Văn Phước tại các xã mới: Phường Bắc Gia Nghĩa (Mã: 24611 - 734 đơn/ngày), Phường Nam Gia Nghĩa (Mã: 24615 - 499 đơn/ngày), Xã Tà Đùng (Mã: 24637 - 187 đơn/ngày), Xã Đắc Sắk (Mã: 24678 - 194 đơn/ngày), Xã Đức An (Mã: 24717 - 327 đơn/ngày), Xã Quảng Tân (Mã: 24748 - 201 đơn/ngày):</w:t>
      </w:r>
    </w:p>
    <w:p>
      <w:pPr>
        <w:spacing w:before="120" w:after="160"/>
        <w:ind w:left="360" w:right="360"/>
        <w:pBdr>
          <w:left w:val="single" w:sz="24" w:space="12" w:color="1F497D"/>
        </w:pBdr>
        <w:shd w:fill="F2F4F7"/>
      </w:pPr>
      <w:r>
        <w:rPr>
          <w:rFonts w:ascii="Calibri" w:hAnsi="Calibri"/>
          <w:b/>
          <w:color w:val="1F497D"/>
          <w:sz w:val="22"/>
        </w:rPr>
        <w:t>📌 ĐỀ XUẤT GIỮ NGUYÊN ĐẮK NÔNG</w:t>
        <w:br/>
      </w:r>
      <w:r>
        <w:rPr>
          <w:rFonts w:ascii="Calibri" w:hAnsi="Calibri"/>
          <w:i/>
          <w:sz w:val="21"/>
        </w:rPr>
        <w:t>LÝ DO ĐỀ XUẤT TẠM THỜI GIỮ NGUYÊN 100% BƯU CỤC TẠI ĐẮK NÔNG (AM Trần Thị Nhung):</w:t>
        <w:br/>
        <w:t>1. Rủi ro đứt gãy nhân sự 100%: 100% nhân sự hiện tại tại các điểm Bưu cục xã ven khẳng định KHÔNG THEO BC MỚI nếu sáp nhập cưỡng ép do địa hình miền núi chia cắt, khoảng cách di chuyển quá xa. Việc gộp đường đột sẽ dẫn đến nghỉ việc hàng loạt và sập toàn bộ tuyến giao.</w:t>
        <w:br/>
        <w:t>2. Địa lý chia cắt: Như Xã Đắk Sắk (76.3% do BC Đức Lập đảm nhận, phần Nam Xuân do BC Krông Nô), Xã Đức An (phần Đắk N'Drung gần BC Trường Xuân hơn BC Đức An).</w:t>
        <w:br/>
        <w:t>3. Tham khảo đối thủ: 100% đối thủ trong ngành (GHTK, Viettel Post, Shopee Express, J&amp;T) đều TẠM THỜI GIỮ NGUYÊN Bưu cục theo xã cũ, chưa đơn vị nào gộp tuyến theo xã mới.</w:t>
        <w:br/>
        <w:t>=&gt; Đề xuất: Kính đề nghị Ban Lãnh đạo cho phép TẠM THỜI GIỮ NGUYÊN 100% Bưu cục và phạm vi quản lý theo địa giới cũ tại Đắk Nông trong 6 tháng tới.</w:t>
      </w:r>
    </w:p>
    <w:p>
      <w:pPr>
        <w:keepNext/>
        <w:spacing w:before="320" w:after="120"/>
      </w:pPr>
      <w:r>
        <w:rPr>
          <w:rFonts w:ascii="Calibri" w:hAnsi="Calibri"/>
          <w:b/>
          <w:color w:val="1F497D"/>
          <w:sz w:val="28"/>
        </w:rPr>
        <w:t>IV. BẢNG TỔNG HỢP BIẾN ĐỘNG MẠNG LƯỚI BƯU CỤC TOÀN VÙNG NTB</w:t>
      </w:r>
    </w:p>
    <w:p>
      <w:pPr>
        <w:spacing w:after="80" w:line="276" w:lineRule="auto"/>
      </w:pPr>
      <w:r>
        <w:rPr>
          <w:rFonts w:ascii="Calibri" w:hAnsi="Calibri"/>
          <w:i w:val="0"/>
          <w:color w:val="262626"/>
          <w:sz w:val="22"/>
        </w:rPr>
        <w:t>Dưới đây là tổng hợp toàn bộ các thay đổi về quy mô bưu cục trên toàn vùng NTB theo Kế hoạch Quy hoạch 2026:</w:t>
      </w:r>
    </w:p>
    <w:tbl>
      <w:tblPr>
        <w:tblW w:type="auto" w:w="0"/>
        <w:jc w:val="center"/>
        <w:tblLook w:firstColumn="1" w:firstRow="1" w:lastColumn="0" w:lastRow="0" w:noHBand="0" w:noVBand="1" w:val="04A0"/>
      </w:tblPr>
      <w:tblGrid>
        <w:gridCol w:w="2520"/>
        <w:gridCol w:w="2520"/>
        <w:gridCol w:w="2520"/>
        <w:gridCol w:w="2520"/>
      </w:tblGrid>
      <w:tr>
        <w:tc>
          <w:tcPr>
            <w:tcW w:type="dxa" w:w="2520"/>
            <w:shd w:fill="1F497D"/>
          </w:tcPr>
          <w:p>
            <w:r>
              <w:rPr>
                <w:rFonts w:ascii="Calibri" w:hAnsi="Calibri"/>
                <w:b/>
                <w:color w:val="FFFFFF"/>
              </w:rPr>
              <w:t>Loại Biến Động</w:t>
            </w:r>
          </w:p>
        </w:tc>
        <w:tc>
          <w:tcPr>
            <w:tcW w:type="dxa" w:w="2520"/>
            <w:shd w:fill="1F497D"/>
          </w:tcPr>
          <w:p>
            <w:r>
              <w:rPr>
                <w:rFonts w:ascii="Calibri" w:hAnsi="Calibri"/>
                <w:b/>
                <w:color w:val="FFFFFF"/>
              </w:rPr>
              <w:t>Tên Bưu Cục</w:t>
            </w:r>
          </w:p>
        </w:tc>
        <w:tc>
          <w:tcPr>
            <w:tcW w:type="dxa" w:w="2520"/>
            <w:shd w:fill="1F497D"/>
          </w:tcPr>
          <w:p>
            <w:r>
              <w:rPr>
                <w:rFonts w:ascii="Calibri" w:hAnsi="Calibri"/>
                <w:b/>
                <w:color w:val="FFFFFF"/>
              </w:rPr>
              <w:t>Tỉnh / Khu Vực</w:t>
            </w:r>
          </w:p>
        </w:tc>
        <w:tc>
          <w:tcPr>
            <w:tcW w:type="dxa" w:w="2520"/>
            <w:shd w:fill="1F497D"/>
          </w:tcPr>
          <w:p>
            <w:r>
              <w:rPr>
                <w:rFonts w:ascii="Calibri" w:hAnsi="Calibri"/>
                <w:b/>
                <w:color w:val="FFFFFF"/>
              </w:rPr>
              <w:t>Chi Tiết Phương Án &amp; Nhân Sự</w:t>
            </w:r>
          </w:p>
        </w:tc>
      </w:tr>
      <w:tr>
        <w:tc>
          <w:tcPr>
            <w:tcW w:type="dxa" w:w="2520"/>
            <w:shd w:fill="F9FAFB"/>
          </w:tcPr>
          <w:p>
            <w:pPr>
              <w:spacing w:after="40" w:before="40"/>
            </w:pPr>
            <w:r>
              <w:rPr>
                <w:rFonts w:ascii="Calibri" w:hAnsi="Calibri"/>
                <w:b/>
                <w:color w:val="268000"/>
                <w:sz w:val="19"/>
              </w:rPr>
              <w:t>MỞ MỚI</w:t>
            </w:r>
          </w:p>
        </w:tc>
        <w:tc>
          <w:tcPr>
            <w:tcW w:type="dxa" w:w="2520"/>
            <w:shd w:fill="F9FAFB"/>
          </w:tcPr>
          <w:p>
            <w:pPr>
              <w:spacing w:after="40" w:before="40"/>
            </w:pPr>
            <w:r>
              <w:rPr>
                <w:rFonts w:ascii="Calibri" w:hAnsi="Calibri"/>
                <w:sz w:val="19"/>
              </w:rPr>
              <w:t>BC (LDO) Xuân Hương - Đà Lạt 2</w:t>
            </w:r>
          </w:p>
        </w:tc>
        <w:tc>
          <w:tcPr>
            <w:tcW w:type="dxa" w:w="2520"/>
            <w:shd w:fill="F9FAFB"/>
          </w:tcPr>
          <w:p>
            <w:pPr>
              <w:spacing w:after="40" w:before="40"/>
            </w:pPr>
            <w:r>
              <w:rPr>
                <w:rFonts w:ascii="Calibri" w:hAnsi="Calibri"/>
                <w:sz w:val="19"/>
              </w:rPr>
              <w:t>Lâm Đồng (Đà Lạt)</w:t>
            </w:r>
          </w:p>
        </w:tc>
        <w:tc>
          <w:tcPr>
            <w:tcW w:type="dxa" w:w="2520"/>
            <w:shd w:fill="F9FAFB"/>
          </w:tcPr>
          <w:p>
            <w:pPr>
              <w:spacing w:after="40" w:before="40"/>
            </w:pPr>
            <w:r>
              <w:rPr>
                <w:rFonts w:ascii="Calibri" w:hAnsi="Calibri"/>
                <w:sz w:val="19"/>
              </w:rPr>
              <w:t>Mở mới tại Phường 10 phụ trách Phường 3 + Phường 10 cũ.</w:t>
            </w:r>
          </w:p>
        </w:tc>
      </w:tr>
      <w:tr>
        <w:tc>
          <w:tcPr>
            <w:tcW w:type="dxa" w:w="2520"/>
            <w:shd w:fill="FFFFFF"/>
          </w:tcPr>
          <w:p>
            <w:pPr>
              <w:spacing w:after="40" w:before="40"/>
            </w:pPr>
            <w:r>
              <w:rPr>
                <w:rFonts w:ascii="Calibri" w:hAnsi="Calibri"/>
                <w:b/>
                <w:color w:val="268000"/>
                <w:sz w:val="19"/>
              </w:rPr>
              <w:t>MỞ MỚI</w:t>
            </w:r>
          </w:p>
        </w:tc>
        <w:tc>
          <w:tcPr>
            <w:tcW w:type="dxa" w:w="2520"/>
            <w:shd w:fill="FFFFFF"/>
          </w:tcPr>
          <w:p>
            <w:pPr>
              <w:spacing w:after="40" w:before="40"/>
            </w:pPr>
            <w:r>
              <w:rPr>
                <w:rFonts w:ascii="Calibri" w:hAnsi="Calibri"/>
                <w:sz w:val="19"/>
              </w:rPr>
              <w:t>BC (NTH) Đông Hải</w:t>
            </w:r>
          </w:p>
        </w:tc>
        <w:tc>
          <w:tcPr>
            <w:tcW w:type="dxa" w:w="2520"/>
            <w:shd w:fill="FFFFFF"/>
          </w:tcPr>
          <w:p>
            <w:pPr>
              <w:spacing w:after="40" w:before="40"/>
            </w:pPr>
            <w:r>
              <w:rPr>
                <w:rFonts w:ascii="Calibri" w:hAnsi="Calibri"/>
                <w:sz w:val="19"/>
              </w:rPr>
              <w:t>Ninh Thuận (Phan Rang)</w:t>
            </w:r>
          </w:p>
        </w:tc>
        <w:tc>
          <w:tcPr>
            <w:tcW w:type="dxa" w:w="2520"/>
            <w:shd w:fill="FFFFFF"/>
          </w:tcPr>
          <w:p>
            <w:pPr>
              <w:spacing w:after="40" w:before="40"/>
            </w:pPr>
            <w:r>
              <w:rPr>
                <w:rFonts w:ascii="Calibri" w:hAnsi="Calibri"/>
                <w:sz w:val="19"/>
              </w:rPr>
              <w:t>Mở mới phụ trách 6 phường coastal, 1 NVXL - 7 NVPTTT.</w:t>
            </w:r>
          </w:p>
        </w:tc>
      </w:tr>
      <w:tr>
        <w:tc>
          <w:tcPr>
            <w:tcW w:type="dxa" w:w="2520"/>
            <w:shd w:fill="F9FAFB"/>
          </w:tcPr>
          <w:p>
            <w:pPr>
              <w:spacing w:after="40" w:before="40"/>
            </w:pPr>
            <w:r>
              <w:rPr>
                <w:rFonts w:ascii="Calibri" w:hAnsi="Calibri"/>
                <w:b/>
                <w:color w:val="268000"/>
                <w:sz w:val="19"/>
              </w:rPr>
              <w:t>MỞ MỚI</w:t>
            </w:r>
          </w:p>
        </w:tc>
        <w:tc>
          <w:tcPr>
            <w:tcW w:type="dxa" w:w="2520"/>
            <w:shd w:fill="F9FAFB"/>
          </w:tcPr>
          <w:p>
            <w:pPr>
              <w:spacing w:after="40" w:before="40"/>
            </w:pPr>
            <w:r>
              <w:rPr>
                <w:rFonts w:ascii="Calibri" w:hAnsi="Calibri"/>
                <w:sz w:val="19"/>
              </w:rPr>
              <w:t>BC (BTH) Nam Thành</w:t>
            </w:r>
          </w:p>
        </w:tc>
        <w:tc>
          <w:tcPr>
            <w:tcW w:type="dxa" w:w="2520"/>
            <w:shd w:fill="F9FAFB"/>
          </w:tcPr>
          <w:p>
            <w:pPr>
              <w:spacing w:after="40" w:before="40"/>
            </w:pPr>
            <w:r>
              <w:rPr>
                <w:rFonts w:ascii="Calibri" w:hAnsi="Calibri"/>
                <w:sz w:val="19"/>
              </w:rPr>
              <w:t>Bình Thuận (Tánh Linh)</w:t>
            </w:r>
          </w:p>
        </w:tc>
        <w:tc>
          <w:tcPr>
            <w:tcW w:type="dxa" w:w="2520"/>
            <w:shd w:fill="F9FAFB"/>
          </w:tcPr>
          <w:p>
            <w:pPr>
              <w:spacing w:after="40" w:before="40"/>
            </w:pPr>
            <w:r>
              <w:rPr>
                <w:rFonts w:ascii="Calibri" w:hAnsi="Calibri"/>
                <w:sz w:val="19"/>
              </w:rPr>
              <w:t>Mở mới phụ trách Nam Thành &amp; Nghị Đức, 1 NVXL - 7 NVPTTT.</w:t>
            </w:r>
          </w:p>
        </w:tc>
      </w:tr>
      <w:tr>
        <w:tc>
          <w:tcPr>
            <w:tcW w:type="dxa" w:w="2520"/>
            <w:shd w:fill="FFFFFF"/>
          </w:tcPr>
          <w:p>
            <w:pPr>
              <w:spacing w:after="40" w:before="40"/>
            </w:pPr>
            <w:r>
              <w:rPr>
                <w:rFonts w:ascii="Calibri" w:hAnsi="Calibri"/>
                <w:b/>
                <w:color w:val="C00000"/>
                <w:sz w:val="19"/>
              </w:rPr>
              <w:t>ĐÓNG CỬA</w:t>
            </w:r>
          </w:p>
        </w:tc>
        <w:tc>
          <w:tcPr>
            <w:tcW w:type="dxa" w:w="2520"/>
            <w:shd w:fill="FFFFFF"/>
          </w:tcPr>
          <w:p>
            <w:pPr>
              <w:spacing w:after="40" w:before="40"/>
            </w:pPr>
            <w:r>
              <w:rPr>
                <w:rFonts w:ascii="Calibri" w:hAnsi="Calibri"/>
                <w:sz w:val="19"/>
              </w:rPr>
              <w:t>BC (LDO) 1 Bảo Lộc</w:t>
            </w:r>
          </w:p>
        </w:tc>
        <w:tc>
          <w:tcPr>
            <w:tcW w:type="dxa" w:w="2520"/>
            <w:shd w:fill="FFFFFF"/>
          </w:tcPr>
          <w:p>
            <w:pPr>
              <w:spacing w:after="40" w:before="40"/>
            </w:pPr>
            <w:r>
              <w:rPr>
                <w:rFonts w:ascii="Calibri" w:hAnsi="Calibri"/>
                <w:sz w:val="19"/>
              </w:rPr>
              <w:t>Lâm Đồng (Bảo Lộc)</w:t>
            </w:r>
          </w:p>
        </w:tc>
        <w:tc>
          <w:tcPr>
            <w:tcW w:type="dxa" w:w="2520"/>
            <w:shd w:fill="FFFFFF"/>
          </w:tcPr>
          <w:p>
            <w:pPr>
              <w:spacing w:after="40" w:before="40"/>
            </w:pPr>
            <w:r>
              <w:rPr>
                <w:rFonts w:ascii="Calibri" w:hAnsi="Calibri"/>
                <w:sz w:val="19"/>
              </w:rPr>
              <w:t>Đóng cửa, gộp toàn bộ tuyến và nhân sự về BC B'Lao.</w:t>
            </w:r>
          </w:p>
        </w:tc>
      </w:tr>
      <w:tr>
        <w:tc>
          <w:tcPr>
            <w:tcW w:type="dxa" w:w="2520"/>
            <w:shd w:fill="F9FAFB"/>
          </w:tcPr>
          <w:p>
            <w:pPr>
              <w:spacing w:after="40" w:before="40"/>
            </w:pPr>
            <w:r>
              <w:rPr>
                <w:rFonts w:ascii="Calibri" w:hAnsi="Calibri"/>
                <w:b/>
                <w:color w:val="C00000"/>
                <w:sz w:val="19"/>
              </w:rPr>
              <w:t>ĐÓNG CỬA</w:t>
            </w:r>
          </w:p>
        </w:tc>
        <w:tc>
          <w:tcPr>
            <w:tcW w:type="dxa" w:w="2520"/>
            <w:shd w:fill="F9FAFB"/>
          </w:tcPr>
          <w:p>
            <w:pPr>
              <w:spacing w:after="40" w:before="40"/>
            </w:pPr>
            <w:r>
              <w:rPr>
                <w:rFonts w:ascii="Calibri" w:hAnsi="Calibri"/>
                <w:sz w:val="19"/>
              </w:rPr>
              <w:t>BC (KHO) Nam Nha Trang 2</w:t>
            </w:r>
          </w:p>
        </w:tc>
        <w:tc>
          <w:tcPr>
            <w:tcW w:type="dxa" w:w="2520"/>
            <w:shd w:fill="F9FAFB"/>
          </w:tcPr>
          <w:p>
            <w:pPr>
              <w:spacing w:after="40" w:before="40"/>
            </w:pPr>
            <w:r>
              <w:rPr>
                <w:rFonts w:ascii="Calibri" w:hAnsi="Calibri"/>
                <w:sz w:val="19"/>
              </w:rPr>
              <w:t>Khánh Hòa (Nha Trang)</w:t>
            </w:r>
          </w:p>
        </w:tc>
        <w:tc>
          <w:tcPr>
            <w:tcW w:type="dxa" w:w="2520"/>
            <w:shd w:fill="F9FAFB"/>
          </w:tcPr>
          <w:p>
            <w:pPr>
              <w:spacing w:after="40" w:before="40"/>
            </w:pPr>
            <w:r>
              <w:rPr>
                <w:rFonts w:ascii="Calibri" w:hAnsi="Calibri"/>
                <w:sz w:val="19"/>
              </w:rPr>
              <w:t>Đóng cửa, gộp tuyến về BC Nam Nha Trang 1 &amp; Nam Nha Trang 5.</w:t>
            </w:r>
          </w:p>
        </w:tc>
      </w:tr>
      <w:tr>
        <w:tc>
          <w:tcPr>
            <w:tcW w:type="dxa" w:w="2520"/>
            <w:shd w:fill="FFFFFF"/>
          </w:tcPr>
          <w:p>
            <w:pPr>
              <w:spacing w:after="40" w:before="40"/>
            </w:pPr>
            <w:r>
              <w:rPr>
                <w:rFonts w:ascii="Calibri" w:hAnsi="Calibri"/>
                <w:b/>
                <w:color w:val="C00000"/>
                <w:sz w:val="19"/>
              </w:rPr>
              <w:t>ĐÓNG CỬA</w:t>
            </w:r>
          </w:p>
        </w:tc>
        <w:tc>
          <w:tcPr>
            <w:tcW w:type="dxa" w:w="2520"/>
            <w:shd w:fill="FFFFFF"/>
          </w:tcPr>
          <w:p>
            <w:pPr>
              <w:spacing w:after="40" w:before="40"/>
            </w:pPr>
            <w:r>
              <w:rPr>
                <w:rFonts w:ascii="Calibri" w:hAnsi="Calibri"/>
                <w:sz w:val="19"/>
              </w:rPr>
              <w:t>BC (KHO) Nam Nha Trang 3</w:t>
            </w:r>
          </w:p>
        </w:tc>
        <w:tc>
          <w:tcPr>
            <w:tcW w:type="dxa" w:w="2520"/>
            <w:shd w:fill="FFFFFF"/>
          </w:tcPr>
          <w:p>
            <w:pPr>
              <w:spacing w:after="40" w:before="40"/>
            </w:pPr>
            <w:r>
              <w:rPr>
                <w:rFonts w:ascii="Calibri" w:hAnsi="Calibri"/>
                <w:sz w:val="19"/>
              </w:rPr>
              <w:t>Khánh Hòa (Nha Trang)</w:t>
            </w:r>
          </w:p>
        </w:tc>
        <w:tc>
          <w:tcPr>
            <w:tcW w:type="dxa" w:w="2520"/>
            <w:shd w:fill="FFFFFF"/>
          </w:tcPr>
          <w:p>
            <w:pPr>
              <w:spacing w:after="40" w:before="40"/>
            </w:pPr>
            <w:r>
              <w:rPr>
                <w:rFonts w:ascii="Calibri" w:hAnsi="Calibri"/>
                <w:sz w:val="19"/>
              </w:rPr>
              <w:t>Đóng cửa, gộp tuyến về BC Nam Nha Trang 1 &amp; Nam Nha Trang 5.</w:t>
            </w:r>
          </w:p>
        </w:tc>
      </w:tr>
      <w:tr>
        <w:tc>
          <w:tcPr>
            <w:tcW w:type="dxa" w:w="2520"/>
            <w:shd w:fill="F9FAFB"/>
          </w:tcPr>
          <w:p>
            <w:pPr>
              <w:spacing w:after="40" w:before="40"/>
            </w:pPr>
            <w:r>
              <w:rPr>
                <w:rFonts w:ascii="Calibri" w:hAnsi="Calibri"/>
                <w:b/>
                <w:color w:val="2E75B6"/>
                <w:sz w:val="19"/>
              </w:rPr>
              <w:t>DI DỜI / MỞ RỘNG</w:t>
            </w:r>
          </w:p>
        </w:tc>
        <w:tc>
          <w:tcPr>
            <w:tcW w:type="dxa" w:w="2520"/>
            <w:shd w:fill="F9FAFB"/>
          </w:tcPr>
          <w:p>
            <w:pPr>
              <w:spacing w:after="40" w:before="40"/>
            </w:pPr>
            <w:r>
              <w:rPr>
                <w:rFonts w:ascii="Calibri" w:hAnsi="Calibri"/>
                <w:sz w:val="19"/>
              </w:rPr>
              <w:t>BC (KHO) Nha Trang</w:t>
            </w:r>
          </w:p>
        </w:tc>
        <w:tc>
          <w:tcPr>
            <w:tcW w:type="dxa" w:w="2520"/>
            <w:shd w:fill="F9FAFB"/>
          </w:tcPr>
          <w:p>
            <w:pPr>
              <w:spacing w:after="40" w:before="40"/>
            </w:pPr>
            <w:r>
              <w:rPr>
                <w:rFonts w:ascii="Calibri" w:hAnsi="Calibri"/>
                <w:sz w:val="19"/>
              </w:rPr>
              <w:t>Khánh Hòa (Nha Trang)</w:t>
            </w:r>
          </w:p>
        </w:tc>
        <w:tc>
          <w:tcPr>
            <w:tcW w:type="dxa" w:w="2520"/>
            <w:shd w:fill="F9FAFB"/>
          </w:tcPr>
          <w:p>
            <w:pPr>
              <w:spacing w:after="40" w:before="40"/>
            </w:pPr>
            <w:r>
              <w:rPr>
                <w:rFonts w:ascii="Calibri" w:hAnsi="Calibri"/>
                <w:sz w:val="19"/>
              </w:rPr>
              <w:t>Di dời ra mặt bằng rộng hơn ở trung tâm Phường Nha Trang mới.</w:t>
            </w:r>
          </w:p>
        </w:tc>
      </w:tr>
      <w:tr>
        <w:tc>
          <w:tcPr>
            <w:tcW w:type="dxa" w:w="2520"/>
            <w:shd w:fill="FFFFFF"/>
          </w:tcPr>
          <w:p>
            <w:pPr>
              <w:spacing w:after="40" w:before="40"/>
            </w:pPr>
            <w:r>
              <w:rPr>
                <w:rFonts w:ascii="Calibri" w:hAnsi="Calibri"/>
                <w:b/>
                <w:color w:val="2E75B6"/>
                <w:sz w:val="19"/>
              </w:rPr>
              <w:t>DI DỜI / MỞ RỘNG</w:t>
            </w:r>
          </w:p>
        </w:tc>
        <w:tc>
          <w:tcPr>
            <w:tcW w:type="dxa" w:w="2520"/>
            <w:shd w:fill="FFFFFF"/>
          </w:tcPr>
          <w:p>
            <w:pPr>
              <w:spacing w:after="40" w:before="40"/>
            </w:pPr>
            <w:r>
              <w:rPr>
                <w:rFonts w:ascii="Calibri" w:hAnsi="Calibri"/>
                <w:sz w:val="19"/>
              </w:rPr>
              <w:t>BC (KHO) Nam Nha Trang 1</w:t>
            </w:r>
          </w:p>
        </w:tc>
        <w:tc>
          <w:tcPr>
            <w:tcW w:type="dxa" w:w="2520"/>
            <w:shd w:fill="FFFFFF"/>
          </w:tcPr>
          <w:p>
            <w:pPr>
              <w:spacing w:after="40" w:before="40"/>
            </w:pPr>
            <w:r>
              <w:rPr>
                <w:rFonts w:ascii="Calibri" w:hAnsi="Calibri"/>
                <w:sz w:val="19"/>
              </w:rPr>
              <w:t>Khánh Hòa (Nha Trang)</w:t>
            </w:r>
          </w:p>
        </w:tc>
        <w:tc>
          <w:tcPr>
            <w:tcW w:type="dxa" w:w="2520"/>
            <w:shd w:fill="FFFFFF"/>
          </w:tcPr>
          <w:p>
            <w:pPr>
              <w:spacing w:after="40" w:before="40"/>
            </w:pPr>
            <w:r>
              <w:rPr>
                <w:rFonts w:ascii="Calibri" w:hAnsi="Calibri"/>
                <w:sz w:val="19"/>
              </w:rPr>
              <w:t>Di dời ra vị trí trung tâm Phường Nam Nha Trang mới.</w:t>
            </w:r>
          </w:p>
        </w:tc>
      </w:tr>
      <w:tr>
        <w:tc>
          <w:tcPr>
            <w:tcW w:type="dxa" w:w="2520"/>
            <w:shd w:fill="F9FAFB"/>
          </w:tcPr>
          <w:p>
            <w:pPr>
              <w:spacing w:after="40" w:before="40"/>
            </w:pPr>
            <w:r>
              <w:rPr>
                <w:rFonts w:ascii="Calibri" w:hAnsi="Calibri"/>
                <w:b/>
                <w:color w:val="2E75B6"/>
                <w:sz w:val="19"/>
              </w:rPr>
              <w:t>DI DỜI / MỞ RỘNG</w:t>
            </w:r>
          </w:p>
        </w:tc>
        <w:tc>
          <w:tcPr>
            <w:tcW w:type="dxa" w:w="2520"/>
            <w:shd w:fill="F9FAFB"/>
          </w:tcPr>
          <w:p>
            <w:pPr>
              <w:spacing w:after="40" w:before="40"/>
            </w:pPr>
            <w:r>
              <w:rPr>
                <w:rFonts w:ascii="Calibri" w:hAnsi="Calibri"/>
                <w:sz w:val="19"/>
              </w:rPr>
              <w:t>BC (LDO) Nam Ban Lâm Hà</w:t>
            </w:r>
          </w:p>
        </w:tc>
        <w:tc>
          <w:tcPr>
            <w:tcW w:type="dxa" w:w="2520"/>
            <w:shd w:fill="F9FAFB"/>
          </w:tcPr>
          <w:p>
            <w:pPr>
              <w:spacing w:after="40" w:before="40"/>
            </w:pPr>
            <w:r>
              <w:rPr>
                <w:rFonts w:ascii="Calibri" w:hAnsi="Calibri"/>
                <w:sz w:val="19"/>
              </w:rPr>
              <w:t>Lâm Đồng (Lâm Hà)</w:t>
            </w:r>
          </w:p>
        </w:tc>
        <w:tc>
          <w:tcPr>
            <w:tcW w:type="dxa" w:w="2520"/>
            <w:shd w:fill="F9FAFB"/>
          </w:tcPr>
          <w:p>
            <w:pPr>
              <w:spacing w:after="40" w:before="40"/>
            </w:pPr>
            <w:r>
              <w:rPr>
                <w:rFonts w:ascii="Calibri" w:hAnsi="Calibri"/>
                <w:sz w:val="19"/>
              </w:rPr>
              <w:t>Tìm mặt bằng rộng hơn MB 96m2 hiện tại để gộp tuyến xã Phi Tô.</w:t>
            </w:r>
          </w:p>
        </w:tc>
      </w:tr>
      <w:tr>
        <w:tc>
          <w:tcPr>
            <w:tcW w:type="dxa" w:w="2520"/>
            <w:shd w:fill="FFFFFF"/>
          </w:tcPr>
          <w:p>
            <w:pPr>
              <w:spacing w:after="40" w:before="40"/>
            </w:pPr>
            <w:r>
              <w:rPr>
                <w:rFonts w:ascii="Calibri" w:hAnsi="Calibri"/>
                <w:b/>
                <w:color w:val="2E75B6"/>
                <w:sz w:val="19"/>
              </w:rPr>
              <w:t>DI DỜI / MỞ RỘNG</w:t>
            </w:r>
          </w:p>
        </w:tc>
        <w:tc>
          <w:tcPr>
            <w:tcW w:type="dxa" w:w="2520"/>
            <w:shd w:fill="FFFFFF"/>
          </w:tcPr>
          <w:p>
            <w:pPr>
              <w:spacing w:after="40" w:before="40"/>
            </w:pPr>
            <w:r>
              <w:rPr>
                <w:rFonts w:ascii="Calibri" w:hAnsi="Calibri"/>
                <w:sz w:val="19"/>
              </w:rPr>
              <w:t>BC (BTH) Hàm Thuận &amp; Hàm Liêm</w:t>
            </w:r>
          </w:p>
        </w:tc>
        <w:tc>
          <w:tcPr>
            <w:tcW w:type="dxa" w:w="2520"/>
            <w:shd w:fill="FFFFFF"/>
          </w:tcPr>
          <w:p>
            <w:pPr>
              <w:spacing w:after="40" w:before="40"/>
            </w:pPr>
            <w:r>
              <w:rPr>
                <w:rFonts w:ascii="Calibri" w:hAnsi="Calibri"/>
                <w:sz w:val="19"/>
              </w:rPr>
              <w:t>Bình Thuận (Hàm Thuận B.)</w:t>
            </w:r>
          </w:p>
        </w:tc>
        <w:tc>
          <w:tcPr>
            <w:tcW w:type="dxa" w:w="2520"/>
            <w:shd w:fill="FFFFFF"/>
          </w:tcPr>
          <w:p>
            <w:pPr>
              <w:spacing w:after="40" w:before="40"/>
            </w:pPr>
            <w:r>
              <w:rPr>
                <w:rFonts w:ascii="Calibri" w:hAnsi="Calibri"/>
                <w:sz w:val="19"/>
              </w:rPr>
              <w:t>Di dời vị trí kho bãi phù hợp với địa giới hành chính mới.</w:t>
            </w:r>
          </w:p>
        </w:tc>
      </w:tr>
    </w:tbl>
    <w:p>
      <w:pPr>
        <w:keepNext/>
        <w:spacing w:before="320" w:after="120"/>
      </w:pPr>
      <w:r>
        <w:rPr>
          <w:rFonts w:ascii="Calibri" w:hAnsi="Calibri"/>
          <w:b/>
          <w:color w:val="1F497D"/>
          <w:sz w:val="28"/>
        </w:rPr>
        <w:t>V. LỘ TRÌNH TRIỂN KHAI &amp; ĐỀ XUẤT BAN LÃNH ĐẠO</w:t>
      </w:r>
    </w:p>
    <w:p>
      <w:pPr>
        <w:pStyle w:val="ListBullet"/>
        <w:spacing w:after="60" w:line="276" w:lineRule="auto"/>
      </w:pPr>
      <w:r>
        <w:rPr>
          <w:rFonts w:ascii="Calibri" w:hAnsi="Calibri"/>
          <w:b/>
          <w:color w:val="262626"/>
          <w:sz w:val="22"/>
        </w:rPr>
        <w:t xml:space="preserve">• Giai đoạn 1 (Tháng 1 - 2/2026): </w:t>
      </w:r>
      <w:r>
        <w:rPr>
          <w:rFonts w:ascii="Calibri" w:hAnsi="Calibri"/>
          <w:color w:val="262626"/>
          <w:sz w:val="22"/>
        </w:rPr>
        <w:t>Điều chuyển lập tức 18 tuyến giao chéo xa ranh giới (30-40km) về các Bưu cục lân cận gần hơn để giảm chi phí di chuyển.</w:t>
      </w:r>
    </w:p>
    <w:p>
      <w:pPr>
        <w:pStyle w:val="ListBullet"/>
        <w:spacing w:after="60" w:line="276" w:lineRule="auto"/>
      </w:pPr>
      <w:r>
        <w:rPr>
          <w:rFonts w:ascii="Calibri" w:hAnsi="Calibri"/>
          <w:b/>
          <w:color w:val="262626"/>
          <w:sz w:val="22"/>
        </w:rPr>
        <w:t xml:space="preserve">• Giai đoạn 2 (Tháng 3 - 4/2026): </w:t>
      </w:r>
      <w:r>
        <w:rPr>
          <w:rFonts w:ascii="Calibri" w:hAnsi="Calibri"/>
          <w:color w:val="262626"/>
          <w:sz w:val="22"/>
        </w:rPr>
        <w:t>Tiến hành khảo sát và ký hợp đồng mặt bằng di dời cho các BC Nha Trang, Nam Nha Trang 1, Nam Ban, Hàm Thuận, Hàm Liêm; Đàm phán thanh lý HĐ mặt bằng các BC đóng cửa (Nam Nha Trang 2, 3, 1 Bảo Lộc).</w:t>
      </w:r>
    </w:p>
    <w:p>
      <w:pPr>
        <w:pStyle w:val="ListBullet"/>
        <w:spacing w:after="60" w:line="276" w:lineRule="auto"/>
      </w:pPr>
      <w:r>
        <w:rPr>
          <w:rFonts w:ascii="Calibri" w:hAnsi="Calibri"/>
          <w:b/>
          <w:color w:val="262626"/>
          <w:sz w:val="22"/>
        </w:rPr>
        <w:t xml:space="preserve">• Giai đoạn 3 (Tháng 5 - 6/2026): </w:t>
      </w:r>
      <w:r>
        <w:rPr>
          <w:rFonts w:ascii="Calibri" w:hAnsi="Calibri"/>
          <w:color w:val="262626"/>
          <w:sz w:val="22"/>
        </w:rPr>
        <w:t>Khai trương 03 Bưu cục mở mới (Xuân Hương 2, Đông Hải, Nam Thành); Hoàn tất việc điều chuyển nhân sự và chính thức áp dụng ranh giới ĐVHC mới trên hệ thống.</w:t>
      </w:r>
    </w:p>
    <w:p>
      <w:pPr>
        <w:spacing w:before="120" w:after="160"/>
        <w:ind w:left="360" w:right="360"/>
        <w:pBdr>
          <w:left w:val="single" w:sz="24" w:space="12" w:color="1F497D"/>
        </w:pBdr>
        <w:shd w:fill="F2F4F7"/>
      </w:pPr>
      <w:r>
        <w:rPr>
          <w:rFonts w:ascii="Calibri" w:hAnsi="Calibri"/>
          <w:b/>
          <w:color w:val="1F497D"/>
          <w:sz w:val="22"/>
        </w:rPr>
        <w:t>📌 KẾT LUẬN &amp; KIẾN NGHỊ</w:t>
        <w:br/>
      </w:r>
      <w:r>
        <w:rPr>
          <w:rFonts w:ascii="Calibri" w:hAnsi="Calibri"/>
          <w:i/>
          <w:sz w:val="21"/>
        </w:rPr>
        <w:t>Kính đề nghị Ban Lãnh đạo xem xét phê duyệt Kế hoạch Quy hoạch Mạng lưới Bưu cục Vùng NTB 2026 để Khối Vận hành và các AM chủ động triển khai theo lộ trình.</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