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jc w:val="center"/>
            </w:pPr>
            <w:r>
              <w:rPr>
                <w:rFonts w:ascii="Times New Roman" w:hAnsi="Times New Roman"/>
                <w:b/>
                <w:i w:val="0"/>
                <w:sz w:val="20"/>
                <w:u w:val="none"/>
              </w:rPr>
              <w:t>[TÊN DOANH NGHIỆP/CÁ NHÂN]</w:t>
            </w:r>
          </w:p>
          <w:p>
            <w:pPr>
              <w:spacing w:after="0"/>
              <w:jc w:val="center"/>
            </w:pPr>
            <w:r>
              <w:rPr>
                <w:rFonts w:ascii="Times New Roman" w:hAnsi="Times New Roman"/>
                <w:b w:val="0"/>
                <w:i w:val="0"/>
                <w:sz w:val="21"/>
                <w:u w:val="none"/>
              </w:rPr>
              <w:t>Số: ..../ĐKCBHQ</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BẢN ĐĂNG KÝ CÔNG BỐ HỢP QUY</w:t>
      </w:r>
    </w:p>
    <w:p>
      <w:pPr>
        <w:spacing w:before="0" w:after="80" w:line="276" w:lineRule="auto"/>
        <w:jc w:val="left"/>
      </w:pPr>
      <w:r>
        <w:rPr>
          <w:rFonts w:ascii="Times New Roman" w:hAnsi="Times New Roman"/>
          <w:b/>
          <w:i w:val="0"/>
          <w:sz w:val="24"/>
          <w:u w:val="none"/>
        </w:rPr>
        <w:t xml:space="preserve">Tên tổ chức, cá nhân: </w:t>
      </w:r>
      <w:r>
        <w:rPr>
          <w:rFonts w:ascii="Times New Roman" w:hAnsi="Times New Roman"/>
          <w:b w:val="0"/>
          <w:i w:val="0"/>
          <w:sz w:val="24"/>
          <w:u w:val="none"/>
        </w:rPr>
        <w:t>[Điền tên đầy đủ của doanh nghiệp/cá nhân nhập khẩu]</w:t>
      </w:r>
    </w:p>
    <w:p>
      <w:pPr>
        <w:spacing w:before="0" w:after="80" w:line="276" w:lineRule="auto"/>
        <w:jc w:val="left"/>
      </w:pPr>
      <w:r>
        <w:rPr>
          <w:rFonts w:ascii="Times New Roman" w:hAnsi="Times New Roman"/>
          <w:b/>
          <w:i w:val="0"/>
          <w:sz w:val="24"/>
          <w:u w:val="none"/>
        </w:rPr>
        <w:t xml:space="preserve">Địa chỉ: </w:t>
      </w:r>
      <w:r>
        <w:rPr>
          <w:rFonts w:ascii="Times New Roman" w:hAnsi="Times New Roman"/>
          <w:b w:val="0"/>
          <w:i w:val="0"/>
          <w:sz w:val="24"/>
          <w:u w:val="none"/>
        </w:rPr>
        <w:t>[Điền địa chỉ trụ sở chính đăng ký đăng ký kinh doanh]</w:t>
      </w:r>
    </w:p>
    <w:p>
      <w:pPr>
        <w:spacing w:before="0" w:after="240" w:line="276" w:lineRule="auto"/>
        <w:jc w:val="left"/>
      </w:pPr>
      <w:r>
        <w:rPr>
          <w:rFonts w:ascii="Times New Roman" w:hAnsi="Times New Roman"/>
          <w:b/>
          <w:i w:val="0"/>
          <w:sz w:val="24"/>
          <w:u w:val="none"/>
        </w:rPr>
        <w:t xml:space="preserve">Điện thoại: </w:t>
      </w:r>
      <w:r>
        <w:rPr>
          <w:rFonts w:ascii="Times New Roman" w:hAnsi="Times New Roman"/>
          <w:b w:val="0"/>
          <w:i w:val="0"/>
          <w:sz w:val="24"/>
          <w:u w:val="none"/>
        </w:rPr>
        <w:t xml:space="preserve">[Số điện thoại]      </w:t>
      </w:r>
      <w:r>
        <w:rPr>
          <w:rFonts w:ascii="Times New Roman" w:hAnsi="Times New Roman"/>
          <w:b/>
          <w:i w:val="0"/>
          <w:sz w:val="24"/>
          <w:u w:val="none"/>
        </w:rPr>
        <w:t xml:space="preserve">Fax: </w:t>
      </w:r>
      <w:r>
        <w:rPr>
          <w:rFonts w:ascii="Times New Roman" w:hAnsi="Times New Roman"/>
          <w:b w:val="0"/>
          <w:i w:val="0"/>
          <w:sz w:val="24"/>
          <w:u w:val="none"/>
        </w:rPr>
        <w:t xml:space="preserve">[Số Fax]      </w:t>
      </w:r>
      <w:r>
        <w:rPr>
          <w:rFonts w:ascii="Times New Roman" w:hAnsi="Times New Roman"/>
          <w:b/>
          <w:i w:val="0"/>
          <w:sz w:val="24"/>
          <w:u w:val="none"/>
        </w:rPr>
        <w:t xml:space="preserve">E-mail: </w:t>
      </w:r>
      <w:r>
        <w:rPr>
          <w:rFonts w:ascii="Times New Roman" w:hAnsi="Times New Roman"/>
          <w:b w:val="0"/>
          <w:i w:val="0"/>
          <w:sz w:val="24"/>
          <w:u w:val="none"/>
        </w:rPr>
        <w:t>[Địa chỉ Email]</w:t>
      </w:r>
    </w:p>
    <w:p>
      <w:pPr>
        <w:spacing w:before="0" w:after="120" w:line="276" w:lineRule="auto"/>
        <w:jc w:val="left"/>
      </w:pPr>
      <w:r>
        <w:rPr>
          <w:rFonts w:ascii="Times New Roman" w:hAnsi="Times New Roman"/>
          <w:b/>
          <w:i w:val="0"/>
          <w:sz w:val="25"/>
          <w:u w:val="none"/>
        </w:rPr>
        <w:t>CÔNG BỐ:</w:t>
      </w:r>
    </w:p>
    <w:p>
      <w:pPr>
        <w:spacing w:before="0" w:after="120" w:line="276" w:lineRule="auto"/>
        <w:jc w:val="left"/>
      </w:pPr>
      <w:r>
        <w:rPr>
          <w:rFonts w:ascii="Times New Roman" w:hAnsi="Times New Roman"/>
          <w:b w:val="0"/>
          <w:i/>
          <w:sz w:val="24"/>
          <w:u w:val="none"/>
        </w:rPr>
        <w:t>Sản phẩm, hàng hóa, quá trình, dịch vụ, môi trường hoặc các đối tượng khác trong hoạt động kinh tế - xã hội:</w:t>
      </w:r>
    </w:p>
    <w:p>
      <w:pPr>
        <w:spacing w:before="0" w:after="80" w:line="276" w:lineRule="auto"/>
        <w:jc w:val="left"/>
      </w:pPr>
      <w:r>
        <w:rPr>
          <w:rFonts w:ascii="Times New Roman" w:hAnsi="Times New Roman"/>
          <w:b/>
          <w:i w:val="0"/>
          <w:sz w:val="24"/>
          <w:u w:val="none"/>
        </w:rPr>
        <w:t xml:space="preserve">- Tên gọi sản phẩm: </w:t>
      </w:r>
      <w:r>
        <w:rPr>
          <w:rFonts w:ascii="Times New Roman" w:hAnsi="Times New Roman"/>
          <w:b w:val="0"/>
          <w:i w:val="0"/>
          <w:sz w:val="24"/>
          <w:u w:val="none"/>
        </w:rPr>
        <w:t>[Tên gọi sản phẩm thương mại hoặc kỹ thuật]</w:t>
      </w:r>
    </w:p>
    <w:p>
      <w:pPr>
        <w:spacing w:before="0" w:after="80" w:line="276" w:lineRule="auto"/>
        <w:jc w:val="left"/>
      </w:pPr>
      <w:r>
        <w:rPr>
          <w:rFonts w:ascii="Times New Roman" w:hAnsi="Times New Roman"/>
          <w:b/>
          <w:i w:val="0"/>
          <w:sz w:val="24"/>
          <w:u w:val="none"/>
        </w:rPr>
        <w:t xml:space="preserve">- Kiểu, loại/Model: </w:t>
      </w:r>
      <w:r>
        <w:rPr>
          <w:rFonts w:ascii="Times New Roman" w:hAnsi="Times New Roman"/>
          <w:b w:val="0"/>
          <w:i/>
          <w:sz w:val="24"/>
          <w:u w:val="none"/>
        </w:rPr>
        <w:t>Chi tiết tại Danh mục sản phẩm kèm theo (Phụ lục số 01)</w:t>
      </w:r>
    </w:p>
    <w:p>
      <w:pPr>
        <w:spacing w:before="0" w:after="80" w:line="276" w:lineRule="auto"/>
        <w:jc w:val="left"/>
      </w:pPr>
      <w:r>
        <w:rPr>
          <w:rFonts w:ascii="Times New Roman" w:hAnsi="Times New Roman"/>
          <w:b/>
          <w:i w:val="0"/>
          <w:sz w:val="24"/>
          <w:u w:val="none"/>
        </w:rPr>
        <w:t xml:space="preserve">- Nhãn hiệu/Hiệu: </w:t>
      </w:r>
      <w:r>
        <w:rPr>
          <w:rFonts w:ascii="Times New Roman" w:hAnsi="Times New Roman"/>
          <w:b w:val="0"/>
          <w:i/>
          <w:sz w:val="24"/>
          <w:u w:val="none"/>
        </w:rPr>
        <w:t>Chi tiết tại Danh mục sản phẩm kèm theo (Phụ lục số 01)</w:t>
      </w:r>
    </w:p>
    <w:p>
      <w:pPr>
        <w:spacing w:before="0" w:after="160" w:line="276" w:lineRule="auto"/>
        <w:jc w:val="left"/>
      </w:pPr>
      <w:r>
        <w:rPr>
          <w:rFonts w:ascii="Times New Roman" w:hAnsi="Times New Roman"/>
          <w:b/>
          <w:i w:val="0"/>
          <w:sz w:val="24"/>
          <w:u w:val="none"/>
        </w:rPr>
        <w:t xml:space="preserve">- Đặc trưng kỹ thuật: </w:t>
      </w:r>
      <w:r>
        <w:rPr>
          <w:rFonts w:ascii="Times New Roman" w:hAnsi="Times New Roman"/>
          <w:b w:val="0"/>
          <w:i/>
          <w:sz w:val="24"/>
          <w:u w:val="none"/>
        </w:rPr>
        <w:t>Chi tiết tại Danh mục sản phẩm kèm theo (Phụ lục số 01)</w:t>
      </w:r>
    </w:p>
    <w:p>
      <w:pPr>
        <w:spacing w:before="0" w:after="80" w:line="276" w:lineRule="auto"/>
        <w:jc w:val="left"/>
      </w:pPr>
      <w:r>
        <w:rPr>
          <w:rFonts w:ascii="Times New Roman" w:hAnsi="Times New Roman"/>
          <w:b/>
          <w:i w:val="0"/>
          <w:sz w:val="24"/>
          <w:u w:val="none"/>
        </w:rPr>
        <w:t>Phù hợp với quy chuẩn kỹ thuật:</w:t>
      </w:r>
    </w:p>
    <w:p>
      <w:pPr>
        <w:spacing w:before="0" w:after="160" w:line="276" w:lineRule="auto"/>
        <w:jc w:val="left"/>
      </w:pPr>
      <w:r>
        <w:rPr>
          <w:rFonts w:ascii="Times New Roman" w:hAnsi="Times New Roman"/>
          <w:b/>
          <w:i w:val="0"/>
          <w:sz w:val="24"/>
          <w:u w:val="none"/>
        </w:rPr>
        <w:t xml:space="preserve">- Số hiệu, ký hiệu, tên gọi: </w:t>
      </w:r>
      <w:r>
        <w:rPr>
          <w:rFonts w:ascii="Times New Roman" w:hAnsi="Times New Roman"/>
          <w:b w:val="0"/>
          <w:i w:val="0"/>
          <w:sz w:val="24"/>
          <w:u w:val="none"/>
        </w:rPr>
        <w:t>[Điền số hiệu và tên Quy chuẩn kỹ thuật áp dụng, ví dụ: QCVN 04:2009/BKHCN]</w:t>
      </w:r>
    </w:p>
    <w:p>
      <w:pPr>
        <w:spacing w:before="0" w:after="80" w:line="276" w:lineRule="auto"/>
        <w:jc w:val="left"/>
      </w:pPr>
      <w:r>
        <w:rPr>
          <w:rFonts w:ascii="Times New Roman" w:hAnsi="Times New Roman"/>
          <w:b/>
          <w:i w:val="0"/>
          <w:sz w:val="24"/>
          <w:u w:val="none"/>
        </w:rPr>
        <w:t>Thông tin bổ sung:</w:t>
      </w:r>
    </w:p>
    <w:p>
      <w:pPr>
        <w:spacing w:before="0" w:after="80" w:line="276" w:lineRule="auto"/>
        <w:jc w:val="left"/>
      </w:pPr>
      <w:r>
        <w:rPr>
          <w:rFonts w:ascii="Times New Roman" w:hAnsi="Times New Roman"/>
          <w:b/>
          <w:i w:val="0"/>
          <w:sz w:val="24"/>
          <w:u w:val="none"/>
        </w:rPr>
        <w:t xml:space="preserve">- Căn cứ công bố hợp quy: </w:t>
      </w:r>
      <w:r>
        <w:rPr>
          <w:rFonts w:ascii="Times New Roman" w:hAnsi="Times New Roman"/>
          <w:b w:val="0"/>
          <w:i w:val="0"/>
          <w:sz w:val="24"/>
          <w:u w:val="none"/>
        </w:rPr>
        <w:t>[Điền căn cứ, ví dụ: Giấy chứng nhận hợp quy số ... hoặc Kết quả tự đánh giá hợp quy của doanh nghiệp]</w:t>
      </w:r>
    </w:p>
    <w:p>
      <w:pPr>
        <w:spacing w:before="0" w:after="160" w:line="276" w:lineRule="auto"/>
        <w:jc w:val="left"/>
      </w:pPr>
      <w:r>
        <w:rPr>
          <w:rFonts w:ascii="Times New Roman" w:hAnsi="Times New Roman"/>
          <w:b/>
          <w:i w:val="0"/>
          <w:sz w:val="24"/>
          <w:u w:val="none"/>
        </w:rPr>
        <w:t xml:space="preserve">- Phương thức đánh giá sự phù hợp: </w:t>
      </w:r>
      <w:r>
        <w:rPr>
          <w:rFonts w:ascii="Times New Roman" w:hAnsi="Times New Roman"/>
          <w:b w:val="0"/>
          <w:i w:val="0"/>
          <w:sz w:val="24"/>
          <w:u w:val="none"/>
        </w:rPr>
        <w:t>[Điền phương thức áp dụng, ví dụ: Phương thức 1/Phương thức 5/Phương thức 7 quy định tại Thông tư 14/2026/TT-BKHCN]</w:t>
      </w:r>
    </w:p>
    <w:p>
      <w:pPr>
        <w:spacing w:before="0" w:after="80" w:line="276" w:lineRule="auto"/>
        <w:jc w:val="left"/>
      </w:pPr>
      <w:r>
        <w:rPr>
          <w:rFonts w:ascii="Times New Roman" w:hAnsi="Times New Roman"/>
          <w:b/>
          <w:i w:val="0"/>
          <w:sz w:val="24"/>
          <w:u w:val="none"/>
        </w:rPr>
        <w:t>Loại hình đánh giá:</w:t>
      </w:r>
    </w:p>
    <w:p>
      <w:pPr>
        <w:spacing w:before="0" w:after="40" w:line="276" w:lineRule="auto"/>
        <w:jc w:val="left"/>
      </w:pPr>
      <w:r>
        <w:rPr>
          <w:rFonts w:ascii="Times New Roman" w:hAnsi="Times New Roman"/>
          <w:b/>
          <w:i w:val="0"/>
          <w:sz w:val="24"/>
          <w:u w:val="none"/>
        </w:rPr>
        <w:t xml:space="preserve">   [ ]  Tổ chức chứng nhận đánh giá:</w:t>
      </w:r>
    </w:p>
    <w:p>
      <w:pPr>
        <w:spacing w:before="0" w:after="40" w:line="276" w:lineRule="auto"/>
        <w:jc w:val="left"/>
      </w:pPr>
      <w:r>
        <w:rPr>
          <w:rFonts w:ascii="Times New Roman" w:hAnsi="Times New Roman"/>
          <w:b w:val="0"/>
          <w:i w:val="0"/>
          <w:sz w:val="24"/>
          <w:u w:val="none"/>
        </w:rPr>
        <w:t xml:space="preserve">         + Tên tổ chức chứng nhận: [Tên tổ chức chứng nhận đánh giá, ví dụ: QUACERT]</w:t>
      </w:r>
    </w:p>
    <w:p>
      <w:pPr>
        <w:spacing w:before="0" w:after="40" w:line="276" w:lineRule="auto"/>
        <w:jc w:val="left"/>
      </w:pPr>
      <w:r>
        <w:rPr>
          <w:rFonts w:ascii="Times New Roman" w:hAnsi="Times New Roman"/>
          <w:b w:val="0"/>
          <w:i w:val="0"/>
          <w:sz w:val="24"/>
          <w:u w:val="none"/>
        </w:rPr>
        <w:t xml:space="preserve">         + Số giấy chứng nhận: [Số giấy chứng nhận hợp quy]</w:t>
      </w:r>
    </w:p>
    <w:p>
      <w:pPr>
        <w:spacing w:before="0" w:after="120" w:line="276" w:lineRule="auto"/>
        <w:jc w:val="left"/>
      </w:pPr>
      <w:r>
        <w:rPr>
          <w:rFonts w:ascii="Times New Roman" w:hAnsi="Times New Roman"/>
          <w:b w:val="0"/>
          <w:i w:val="0"/>
          <w:sz w:val="24"/>
          <w:u w:val="none"/>
        </w:rPr>
        <w:t xml:space="preserve">         + Ngày cấp: [Ngày cấp giấy chứng nhận]</w:t>
      </w:r>
    </w:p>
    <w:p>
      <w:pPr>
        <w:spacing w:before="0" w:after="240" w:line="276" w:lineRule="auto"/>
        <w:jc w:val="left"/>
      </w:pPr>
      <w:r>
        <w:rPr>
          <w:rFonts w:ascii="Times New Roman" w:hAnsi="Times New Roman"/>
          <w:b/>
          <w:i w:val="0"/>
          <w:sz w:val="24"/>
          <w:u w:val="none"/>
        </w:rPr>
        <w:t xml:space="preserve">   [ ]  Tự đánh giá: </w:t>
      </w:r>
      <w:r>
        <w:rPr>
          <w:rFonts w:ascii="Times New Roman" w:hAnsi="Times New Roman"/>
          <w:b w:val="0"/>
          <w:i w:val="0"/>
          <w:sz w:val="24"/>
          <w:u w:val="none"/>
        </w:rPr>
        <w:t>Ngày lãnh đạo tổ chức, cá nhân ký xác nhận Báo cáo tự đánh giá: ..../..../20...</w:t>
      </w:r>
    </w:p>
    <w:p>
      <w:pPr>
        <w:spacing w:before="0" w:after="360" w:line="276" w:lineRule="auto"/>
        <w:jc w:val="both"/>
      </w:pPr>
      <w:r>
        <w:rPr>
          <w:rFonts w:ascii="Times New Roman" w:hAnsi="Times New Roman"/>
          <w:b/>
          <w:i w:val="0"/>
          <w:sz w:val="24"/>
          <w:u w:val="none"/>
        </w:rPr>
        <w:t xml:space="preserve">[Tên doanh nghiệp/cá nhân] </w:t>
      </w:r>
      <w:r>
        <w:rPr>
          <w:rFonts w:ascii="Times New Roman" w:hAnsi="Times New Roman"/>
          <w:b w:val="0"/>
          <w:i w:val="0"/>
          <w:sz w:val="24"/>
          <w:u w:val="none"/>
        </w:rPr>
        <w:t>cam kết và chịu trách nhiệm về tính phù hợp của sản phẩm, hàng hóa, quá trình, dịch vụ, môi trường và các đối tượng khác trong hoạt động kinh tế - xã hội do mình sản xuất, kinh doanh, bảo quản, vận chuyển, sử dụng, khai thác.</w:t>
      </w:r>
    </w:p>
    <w:p>
      <w:pPr>
        <w:spacing w:before="0" w:after="24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tc>
        <w:tc>
          <w:tcPr>
            <w:tcW w:type="dxa" w:w="4702"/>
          </w:tcPr>
          <w:p>
            <w:pPr>
              <w:spacing w:after="40"/>
              <w:jc w:val="center"/>
            </w:pPr>
            <w:r>
              <w:rPr>
                <w:rFonts w:ascii="Times New Roman" w:hAnsi="Times New Roman"/>
                <w:b w:val="0"/>
                <w:i/>
                <w:sz w:val="24"/>
                <w:u w:val="none"/>
              </w:rPr>
              <w:t>[Địa danh], ngày .... tháng .... năm 20...</w:t>
            </w:r>
          </w:p>
          <w:p>
            <w:pPr>
              <w:spacing w:after="40"/>
              <w:jc w:val="center"/>
            </w:pPr>
            <w:r>
              <w:rPr>
                <w:rFonts w:ascii="Times New Roman" w:hAnsi="Times New Roman"/>
                <w:b/>
                <w:i w:val="0"/>
                <w:sz w:val="24"/>
                <w:u w:val="none"/>
              </w:rPr>
              <w:t>ĐẠI DIỆN TỔ CHỨC, CÁ NHÂN</w:t>
            </w:r>
          </w:p>
          <w:p>
            <w:pPr>
              <w:spacing w:after="800"/>
              <w:jc w:val="center"/>
            </w:pPr>
            <w:r>
              <w:rPr>
                <w:rFonts w:ascii="Times New Roman" w:hAnsi="Times New Roman"/>
                <w:b w:val="0"/>
                <w:i/>
                <w:sz w:val="22"/>
                <w:u w:val="none"/>
              </w:rPr>
              <w:t>(Ký tên, chức vụ, đóng dấu)</w:t>
            </w:r>
          </w:p>
          <w:p>
            <w:pPr>
              <w:jc w:val="center"/>
            </w:pPr>
            <w:r>
              <w:rPr>
                <w:rFonts w:ascii="Times New Roman" w:hAnsi="Times New Roman"/>
                <w:b/>
                <w:i w:val="0"/>
                <w:sz w:val="24"/>
                <w:u w:val="none"/>
              </w:rPr>
              <w:t>[Họ và tên người đại diện]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