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0" w:line="240" w:lineRule="auto"/>
        <w:jc w:val="right"/>
      </w:pPr>
      <w:r>
        <w:rPr>
          <w:color w:val="595959"/>
        </w:rPr>
        <w:t xml:space="preserve">CT-02</w:t>
      </w:r>
    </w:p>
    <w:p>
      <w:pPr>
        <w:spacing w:after="60" w:line="240" w:lineRule="auto"/>
        <w:jc w:val="center"/>
      </w:pPr>
      <w:r>
        <w:rPr>
          <w:b/>
          <w:bCs/>
          <w:color w:val="1F3864"/>
          <w:sz w:val="28"/>
          <w:szCs w:val="28"/>
        </w:rPr>
        <w:t xml:space="preserve">PHIẾU CAM KẾT VÀ ĐĂNG KÝ CHỮ KÝ MẪU</w:t>
      </w:r>
    </w:p>
    <w:p>
      <w:pPr>
        <w:spacing w:after="40" w:line="240" w:lineRule="auto"/>
      </w:pPr>
    </w:p>
    <w:p>
      <w:pPr>
        <w:tabs>
          <w:tab w:val="right" w:pos="9300" w:leader="dot"/>
        </w:tabs>
        <w:spacing w:after="320" w:line="240" w:lineRule="auto"/>
      </w:pPr>
      <w:r>
        <w:t xml:space="preserve">Họ và tên ứng viên: </w:t>
      </w:r>
      <w:r>
        <w:t xml:space="preserve">	</w:t>
      </w:r>
    </w:p>
    <w:p>
      <w:pPr>
        <w:tabs>
          <w:tab w:val="right" w:pos="9300" w:leader="dot"/>
        </w:tabs>
        <w:spacing w:after="320" w:line="240" w:lineRule="auto"/>
      </w:pPr>
      <w:r>
        <w:t xml:space="preserve">Lớp LPFC: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460"/>
              <w:right w:type="dxa" w:w="160"/>
            </w:tcMar>
          </w:tcPr>
          <w:p>
            <w:pPr>
              <w:tabs>
                <w:tab w:val="right" w:pos="4460" w:leader="dot"/>
              </w:tabs>
              <w:spacing w:after="0" w:line="240" w:lineRule="auto"/>
            </w:pPr>
            <w:r>
              <w:t xml:space="preserve">Số CCCD: </w:t>
            </w:r>
            <w:r>
              <w:t xml:space="preserve">	</w:t>
            </w:r>
          </w:p>
        </w:tc>
        <w:tc>
          <w:tcPr>
            <w:tcW w:type="dxa" w:w="4680"/>
            <w:tcMar>
              <w:top w:type="dxa" w:w="0"/>
              <w:left w:type="dxa" w:w="0"/>
              <w:bottom w:type="dxa" w:w="460"/>
              <w:right w:type="dxa" w:w="0"/>
            </w:tcMar>
          </w:tcPr>
          <w:p>
            <w:pPr>
              <w:tabs>
                <w:tab w:val="right" w:pos="4620" w:leader="dot"/>
              </w:tabs>
              <w:spacing w:after="0" w:line="240" w:lineRule="auto"/>
            </w:pPr>
            <w:r>
              <w:t xml:space="preserve">CMND (nếu có): </w:t>
            </w:r>
            <w:r>
              <w:t xml:space="preserve">	</w:t>
            </w:r>
          </w:p>
        </w:tc>
      </w:tr>
    </w:tbl>
    <w:p>
      <w:pPr>
        <w:keepNext/>
        <w:keepLines/>
        <w:pBdr>
          <w:bottom w:val="single" w:color="004A7D" w:sz="6" w:space="2"/>
        </w:pBdr>
        <w:spacing w:after="60" w:before="260" w:line="240" w:lineRule="auto"/>
      </w:pPr>
      <w:r>
        <w:rPr>
          <w:b/>
          <w:bCs/>
          <w:color w:val="004A7D"/>
        </w:rPr>
        <w:t xml:space="preserve">1. ĐĂNG KÝ CHỮ KÝ MẪU</w:t>
      </w:r>
    </w:p>
    <w:p>
      <w:pPr>
        <w:keepNext w:val="false"/>
        <w:spacing w:after="140" w:line="240" w:lineRule="auto"/>
        <w:jc w:val="both"/>
      </w:pPr>
      <w:r>
        <w:t xml:space="preserve">Tôi đăng ký các chữ ký mẫu dưới đây với Công ty và xác nhận rằng đây là chữ ký do chính tôi thực hiện.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Mar>
              <w:top w:type="dxa" w:w="60"/>
              <w:left w:type="dxa" w:w="100"/>
              <w:bottom w:type="dxa" w:w="60"/>
              <w:right w:type="dxa" w:w="100"/>
            </w:tcMar>
            <w:vAlign w:val="center"/>
          </w:tcPr>
          <w:p>
            <w:pPr>
              <w:keepNext/>
              <w:spacing w:after="0" w:line="240" w:lineRule="auto"/>
              <w:jc w:val="center"/>
            </w:pPr>
            <w:r>
              <w:rPr>
                <w:b/>
                <w:bCs/>
                <w:color w:val="1F3864"/>
              </w:rPr>
              <w:t xml:space="preserve">Mẫu chữ ký 1 (*)</w:t>
            </w:r>
          </w:p>
        </w:tc>
        <w:tc>
          <w:tcPr>
            <w:tcW w:type="dxa" w:w="3120"/>
            <w:tcMar>
              <w:top w:type="dxa" w:w="60"/>
              <w:left w:type="dxa" w:w="100"/>
              <w:bottom w:type="dxa" w:w="60"/>
              <w:right w:type="dxa" w:w="100"/>
            </w:tcMar>
            <w:vAlign w:val="center"/>
          </w:tcPr>
          <w:p>
            <w:pPr>
              <w:keepNext/>
              <w:spacing w:after="0" w:line="240" w:lineRule="auto"/>
              <w:jc w:val="center"/>
            </w:pPr>
            <w:r>
              <w:rPr>
                <w:b/>
                <w:bCs/>
                <w:color w:val="1F3864"/>
              </w:rPr>
              <w:t xml:space="preserve">Mẫu chữ ký 2 (*)</w:t>
            </w:r>
          </w:p>
        </w:tc>
        <w:tc>
          <w:tcPr>
            <w:tcW w:type="dxa" w:w="3120"/>
            <w:tcMar>
              <w:top w:type="dxa" w:w="60"/>
              <w:left w:type="dxa" w:w="100"/>
              <w:bottom w:type="dxa" w:w="60"/>
              <w:right w:type="dxa" w:w="100"/>
            </w:tcMar>
            <w:vAlign w:val="center"/>
          </w:tcPr>
          <w:p>
            <w:pPr>
              <w:keepNext/>
              <w:spacing w:after="0" w:line="240" w:lineRule="auto"/>
              <w:jc w:val="center"/>
            </w:pPr>
            <w:r>
              <w:rPr>
                <w:b/>
                <w:bCs/>
                <w:color w:val="1F3864"/>
              </w:rPr>
              <w:t xml:space="preserve">Mẫu chữ ký 3 (*)</w:t>
            </w:r>
          </w:p>
        </w:tc>
      </w:tr>
      <w:tr>
        <w:trPr>
          <w:cantSplit/>
        </w:trPr>
        <w:tc>
          <w:tcPr>
            <w:tcW w:type="dxa" w:w="3120"/>
            <w:tcMar>
              <w:top w:type="dxa" w:w="110"/>
              <w:left w:type="dxa" w:w="105"/>
              <w:bottom w:type="dxa" w:w="110"/>
              <w:right w:type="dxa" w:w="105"/>
            </w:tcMar>
          </w:tcPr>
          <w:p>
            <w:pPr>
              <w:spacing w:after="40" w:line="240" w:lineRule="auto"/>
            </w:pPr>
          </w:p>
          <w:p>
            <w:pPr>
              <w:spacing w:after="40" w:line="240" w:lineRule="auto"/>
            </w:pPr>
          </w:p>
          <w:p>
            <w:pPr>
              <w:spacing w:after="40" w:line="240" w:lineRule="auto"/>
            </w:pPr>
          </w:p>
          <w:p>
            <w:pPr>
              <w:spacing w:after="40" w:line="240" w:lineRule="auto"/>
            </w:pPr>
          </w:p>
          <w:p>
            <w:pPr>
              <w:spacing w:after="40" w:line="240" w:lineRule="auto"/>
            </w:pPr>
          </w:p>
        </w:tc>
        <w:tc>
          <w:tcPr>
            <w:tcW w:type="dxa" w:w="3120"/>
            <w:tcMar>
              <w:top w:type="dxa" w:w="110"/>
              <w:left w:type="dxa" w:w="105"/>
              <w:bottom w:type="dxa" w:w="110"/>
              <w:right w:type="dxa" w:w="105"/>
            </w:tcMar>
          </w:tcPr>
          <w:p>
            <w:pPr>
              <w:spacing w:after="40" w:line="240" w:lineRule="auto"/>
            </w:pPr>
          </w:p>
          <w:p>
            <w:pPr>
              <w:spacing w:after="40" w:line="240" w:lineRule="auto"/>
            </w:pPr>
          </w:p>
          <w:p>
            <w:pPr>
              <w:spacing w:after="40" w:line="240" w:lineRule="auto"/>
            </w:pPr>
          </w:p>
          <w:p>
            <w:pPr>
              <w:spacing w:after="40" w:line="240" w:lineRule="auto"/>
            </w:pPr>
          </w:p>
          <w:p>
            <w:pPr>
              <w:spacing w:after="40" w:line="240" w:lineRule="auto"/>
            </w:pPr>
          </w:p>
        </w:tc>
        <w:tc>
          <w:tcPr>
            <w:tcW w:type="dxa" w:w="3120"/>
            <w:tcMar>
              <w:top w:type="dxa" w:w="110"/>
              <w:left w:type="dxa" w:w="105"/>
              <w:bottom w:type="dxa" w:w="110"/>
              <w:right w:type="dxa" w:w="105"/>
            </w:tcMar>
          </w:tcPr>
          <w:p>
            <w:pPr>
              <w:spacing w:after="40" w:line="240" w:lineRule="auto"/>
            </w:pPr>
          </w:p>
          <w:p>
            <w:pPr>
              <w:spacing w:after="40" w:line="240" w:lineRule="auto"/>
            </w:pPr>
          </w:p>
          <w:p>
            <w:pPr>
              <w:spacing w:after="40" w:line="240" w:lineRule="auto"/>
            </w:pPr>
          </w:p>
          <w:p>
            <w:pPr>
              <w:spacing w:after="40" w:line="240" w:lineRule="auto"/>
            </w:pPr>
          </w:p>
          <w:p>
            <w:pPr>
              <w:spacing w:after="40" w:line="240" w:lineRule="auto"/>
            </w:pPr>
          </w:p>
        </w:tc>
      </w:tr>
    </w:tbl>
    <w:p>
      <w:pPr>
        <w:keepNext w:val="false"/>
        <w:spacing w:after="80" w:line="240" w:lineRule="auto"/>
        <w:jc w:val="both"/>
      </w:pPr>
      <w:r>
        <w:rPr>
          <w:i/>
          <w:iCs/>
        </w:rPr>
        <w:t xml:space="preserve">(*) Ba chữ ký mẫu phải thống nhất với nhau và trùng khớp với chữ ký của ứng viên trên các tài liệu khác trong bộ hồ sơ đăng ký ứng tuyển đại lý.</w:t>
      </w:r>
    </w:p>
    <w:p>
      <w:pPr>
        <w:keepNext/>
        <w:keepLines/>
        <w:pBdr>
          <w:bottom w:val="single" w:color="004A7D" w:sz="6" w:space="2"/>
        </w:pBdr>
        <w:spacing w:after="60" w:before="260" w:line="240" w:lineRule="auto"/>
      </w:pPr>
      <w:r>
        <w:rPr>
          <w:b/>
          <w:bCs/>
          <w:color w:val="004A7D"/>
        </w:rPr>
        <w:t xml:space="preserve">2. CAM KẾT VỀ CHỮ KÝ</w:t>
      </w:r>
    </w:p>
    <w:p>
      <w:pPr>
        <w:spacing w:after="100" w:line="240" w:lineRule="auto"/>
        <w:ind w:left="360" w:hanging="200"/>
        <w:jc w:val="both"/>
      </w:pPr>
      <w:r>
        <w:t xml:space="preserve">•   Tôi cam kết các chữ ký mẫu đăng ký tại Mục 1 là chữ ký do chính tôi thực hiện và được tôi sử dụng thống nhất trong quá trình giao dịch với Công ty.</w:t>
      </w:r>
    </w:p>
    <w:p>
      <w:pPr>
        <w:spacing w:after="100" w:line="240" w:lineRule="auto"/>
        <w:ind w:left="360" w:hanging="200"/>
        <w:jc w:val="both"/>
      </w:pPr>
      <w:r>
        <w:t xml:space="preserve">•   Tôi đồng ý để Công ty lưu giữ và sử dụng các chữ ký mẫu này nhằm mục đích duy nhất là đối chiếu, xác thực chữ ký của tôi trên các tài liệu, hồ sơ, biểu mẫu và chứng từ mà tôi ký với Công ty. Việc đăng ký chữ ký mẫu không đồng nghĩa với việc chấp thuận nội dung của bất kỳ tài liệu hay giao dịch cụ thể nào.</w:t>
      </w:r>
    </w:p>
    <w:p>
      <w:pPr>
        <w:spacing w:after="100" w:line="240" w:lineRule="auto"/>
        <w:ind w:left="360" w:hanging="200"/>
        <w:jc w:val="both"/>
      </w:pPr>
      <w:r>
        <w:t xml:space="preserve">•   Tôi chịu trách nhiệm đối với mọi tài liệu, hồ sơ, biểu mẫu và chứng từ được ký bằng chữ ký phù hợp với chữ ký mẫu đã đăng ký tại Phiếu này.</w:t>
      </w:r>
    </w:p>
    <w:p>
      <w:pPr>
        <w:spacing w:after="100" w:line="240" w:lineRule="auto"/>
        <w:ind w:left="360" w:hanging="200"/>
        <w:jc w:val="both"/>
      </w:pPr>
      <w:r>
        <w:t xml:space="preserve">•   Trường hợp có nhu cầu thay đổi chữ ký mẫu, tôi sẽ đăng ký lại với Công ty theo quy định của Công ty. Chữ ký mẫu mới chỉ có hiệu lực kể từ thời điểm được Công ty ghi nhận và không làm ảnh hưởng đến hiệu lực của các tài liệu đã được ký trước đó.</w:t>
      </w:r>
    </w:p>
    <w:p>
      <w:pPr>
        <w:spacing w:after="100" w:line="240" w:lineRule="auto"/>
        <w:ind w:left="360" w:hanging="200"/>
        <w:jc w:val="both"/>
      </w:pPr>
      <w:r>
        <w:t xml:space="preserve">•   Tôi hiểu rằng chữ ký là dữ liệu cá nhân cơ bản theo quy định của pháp luật về bảo vệ dữ liệu cá nhân. Việc xử lý dữ liệu cá nhân của tôi liên quan đến Phiếu này được thực hiện theo nội dung thông tin và sự đồng ý xử lý dữ liệu cá nhân mà tôi đã cung cấp tại Phiếu Thông tin tuyển dụng (CT-01).</w:t>
      </w:r>
    </w:p>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Mar>
              <w:top w:type="dxa" w:w="55"/>
              <w:left w:type="dxa" w:w="105"/>
              <w:bottom w:type="dxa" w:w="55"/>
              <w:right w:type="dxa" w:w="105"/>
            </w:tcMar>
          </w:tcPr>
          <w:p>
            <w:pPr>
              <w:spacing w:after="100" w:line="240" w:lineRule="auto"/>
            </w:pPr>
            <w:r>
              <w:rPr>
                <w:b/>
                <w:bCs/>
              </w:rPr>
              <w:t xml:space="preserve">ỨNG VIÊN</w:t>
            </w:r>
          </w:p>
          <w:p>
            <w:pPr>
              <w:spacing w:after="0" w:line="240" w:lineRule="auto"/>
            </w:pPr>
          </w:p>
          <w:p>
            <w:pPr>
              <w:spacing w:after="0" w:line="240" w:lineRule="auto"/>
            </w:pPr>
          </w:p>
          <w:p>
            <w:pPr>
              <w:spacing w:after="100" w:line="240" w:lineRule="auto"/>
            </w:pPr>
          </w:p>
          <w:p>
            <w:pPr>
              <w:spacing w:after="120" w:line="240" w:lineRule="auto"/>
            </w:pPr>
            <w:r>
              <w:rPr>
                <w:i/>
                <w:iCs/>
              </w:rPr>
              <w:t xml:space="preserve">(ký, ghi rõ họ tên)</w:t>
            </w:r>
          </w:p>
          <w:p>
            <w:pPr>
              <w:spacing w:after="40" w:line="240" w:lineRule="auto"/>
            </w:pPr>
          </w:p>
          <w:p>
            <w:pPr>
              <w:spacing w:after="40" w:line="240" w:lineRule="auto"/>
            </w:pPr>
          </w:p>
          <w:p>
            <w:pPr>
              <w:spacing w:after="40" w:line="240" w:lineRule="auto"/>
            </w:pPr>
          </w:p>
          <w:p>
            <w:pPr>
              <w:spacing w:after="40" w:line="240" w:lineRule="auto"/>
            </w:pPr>
          </w:p>
          <w:p>
            <w:pPr>
              <w:spacing w:line="240" w:lineRule="auto"/>
            </w:pPr>
            <w:r>
              <w:t xml:space="preserve">Ngày: …………………………</w:t>
            </w:r>
          </w:p>
        </w:tc>
        <w:tc>
          <w:tcPr>
            <w:tcW w:type="dxa" w:w="4680"/>
            <w:tcMar>
              <w:top w:type="dxa" w:w="55"/>
              <w:left w:type="dxa" w:w="105"/>
              <w:bottom w:type="dxa" w:w="55"/>
              <w:right w:type="dxa" w:w="105"/>
            </w:tcMar>
          </w:tcPr>
          <w:p>
            <w:pPr>
              <w:spacing w:after="100" w:line="240" w:lineRule="auto"/>
            </w:pPr>
            <w:r>
              <w:rPr>
                <w:b/>
                <w:bCs/>
              </w:rPr>
              <w:t xml:space="preserve">XÁC NHẬN CỦA SD/SH</w:t>
            </w:r>
          </w:p>
          <w:p>
            <w:pPr>
              <w:spacing w:after="100" w:line="240" w:lineRule="auto"/>
            </w:pPr>
            <w:r>
              <w:rPr>
                <w:i/>
                <w:iCs/>
              </w:rPr>
              <w:t xml:space="preserve">Tôi xác nhận đã kiểm tra CCCD/CMND của ứng viên và ứng viên đã ký trực tiếp vào phiếu này.</w:t>
            </w:r>
          </w:p>
          <w:p>
            <w:pPr>
              <w:spacing w:after="120" w:line="240" w:lineRule="auto"/>
            </w:pPr>
            <w:r>
              <w:rPr>
                <w:i/>
                <w:iCs/>
              </w:rPr>
              <w:t xml:space="preserve">(ký, ghi rõ họ tên)</w:t>
            </w:r>
          </w:p>
          <w:p>
            <w:pPr>
              <w:spacing w:after="40" w:line="240" w:lineRule="auto"/>
            </w:pPr>
          </w:p>
          <w:p>
            <w:pPr>
              <w:spacing w:after="40" w:line="240" w:lineRule="auto"/>
            </w:pPr>
          </w:p>
          <w:p>
            <w:pPr>
              <w:spacing w:after="40" w:line="240" w:lineRule="auto"/>
            </w:pPr>
          </w:p>
          <w:p>
            <w:pPr>
              <w:spacing w:after="40" w:line="240" w:lineRule="auto"/>
            </w:pPr>
          </w:p>
          <w:p>
            <w:pPr>
              <w:spacing w:line="240" w:lineRule="auto"/>
            </w:pPr>
            <w:r>
              <w:t xml:space="preserve">Ngày: …………………………</w:t>
            </w:r>
          </w:p>
        </w:tc>
      </w:tr>
    </w:tbl>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2026-09-16T11:31:54.845Z</dcterms:created>
  <dcterms:modified xsi:type="dcterms:W3CDTF">2026-09-16T11:31:54.845Z</dcterms:modified>
</cp:coreProperties>
</file>

<file path=docProps/custom.xml><?xml version="1.0" encoding="utf-8"?>
<Properties xmlns="http://schemas.openxmlformats.org/officeDocument/2006/custom-properties" xmlns:vt="http://schemas.openxmlformats.org/officeDocument/2006/docPropsVTypes"/>
</file>