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Arial" w:cs="Arial" w:eastAsia="Arial" w:hAnsi="Arial"/>
          <w:b/>
          <w:bCs/>
          <w:color w:val="1A1A2E"/>
          <w:sz w:val="48"/>
          <w:szCs w:val="48"/>
        </w:rPr>
        <w:t xml:space="preserve">BROOKLYN FALCONS</w:t>
      </w:r>
    </w:p>
    <w:p>
      <w:pPr>
        <w:spacing w:after="80"/>
        <w:jc w:val="center"/>
      </w:pPr>
      <w:r>
        <w:rPr>
          <w:rFonts w:ascii="Arial" w:cs="Arial" w:eastAsia="Arial" w:hAnsi="Arial"/>
          <w:b/>
          <w:bCs/>
          <w:color w:val="2D5F8A"/>
          <w:sz w:val="40"/>
          <w:szCs w:val="40"/>
        </w:rPr>
        <w:t xml:space="preserve">WEBSITE REDESIGN</w:t>
      </w:r>
    </w:p>
    <w:p>
      <w:pPr>
        <w:spacing w:after="600"/>
        <w:jc w:val="center"/>
      </w:pPr>
      <w:r>
        <w:rPr>
          <w:rFonts w:ascii="Arial" w:cs="Arial" w:eastAsia="Arial" w:hAnsi="Arial"/>
          <w:color w:val="666666"/>
          <w:sz w:val="28"/>
          <w:szCs w:val="28"/>
        </w:rPr>
        <w:t xml:space="preserve">User Personas</w:t>
      </w:r>
    </w:p>
    <w:p>
      <w:pPr>
        <w:pBdr>
          <w:top w:val="single" w:color="2D5F8A" w:sz="2"/>
        </w:pBdr>
        <w:spacing w:before="200" w:after="200"/>
        <w:jc w:val="center"/>
      </w:pPr>
    </w:p>
    <w:p>
      <w:pPr>
        <w:spacing w:after="80"/>
        <w:jc w:val="center"/>
      </w:pPr>
      <w:r>
        <w:rPr>
          <w:rFonts w:ascii="Arial" w:cs="Arial" w:eastAsia="Arial" w:hAnsi="Arial"/>
          <w:color w:val="888888"/>
          <w:sz w:val="22"/>
          <w:szCs w:val="22"/>
        </w:rPr>
        <w:t xml:space="preserve">February 2026</w:t>
      </w:r>
    </w:p>
    <w:p>
      <w:pPr>
        <w:spacing w:after="80"/>
        <w:jc w:val="center"/>
      </w:pPr>
      <w:r>
        <w:rPr>
          <w:rFonts w:ascii="Arial" w:cs="Arial" w:eastAsia="Arial" w:hAnsi="Arial"/>
          <w:color w:val="888888"/>
          <w:sz w:val="22"/>
          <w:szCs w:val="22"/>
        </w:rPr>
        <w:t xml:space="preserve">Derived from primary user research — 22 respondents across 3 audience segments</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1A2E"/>
          <w:sz w:val="32"/>
          <w:szCs w:val="32"/>
        </w:rPr>
        <w:t xml:space="preserve">Overview</w:t>
      </w:r>
    </w:p>
    <w:p>
      <w:pPr>
        <w:spacing w:after="160" w:line="276"/>
      </w:pPr>
      <w:r>
        <w:rPr>
          <w:rFonts w:ascii="Arial" w:cs="Arial" w:eastAsia="Arial" w:hAnsi="Arial"/>
          <w:color w:val="333333"/>
          <w:sz w:val="21"/>
          <w:szCs w:val="21"/>
        </w:rPr>
        <w:t xml:space="preserve">User personas are research-based representations of the distinct types of people who will use the Brooklyn Falcons website. They are not fictional characters invented for convenience—each persona below is grounded in patterns observed across the 22 survey responses collected in January 2026, combined with contextual understanding of the organization’s two-journey structure (nonprofit community programs and competitive travel baseball).</w:t>
      </w:r>
    </w:p>
    <w:p>
      <w:pPr>
        <w:spacing w:after="160" w:line="276"/>
      </w:pPr>
      <w:r>
        <w:rPr>
          <w:rFonts w:ascii="Arial" w:cs="Arial" w:eastAsia="Arial" w:hAnsi="Arial"/>
          <w:color w:val="333333"/>
          <w:sz w:val="21"/>
          <w:szCs w:val="21"/>
        </w:rPr>
        <w:t xml:space="preserve">These personas serve a specific purpose in the redesign process: every design decision—from navigation structure to homepage layout to content hierarchy—should be tested against the question, “Does this serve the needs of our personas?” If a feature or layout choice doesn’t clearly benefit at least one persona, it should be questioned.</w:t>
      </w:r>
    </w:p>
    <w:p>
      <w:pPr>
        <w:pStyle w:val="Heading2"/>
        <w:spacing w:before="280" w:after="160"/>
      </w:pPr>
      <w:r>
        <w:rPr>
          <w:rFonts w:ascii="Arial" w:cs="Arial" w:eastAsia="Arial" w:hAnsi="Arial"/>
          <w:b/>
          <w:bCs/>
          <w:color w:val="2D5F8A"/>
          <w:sz w:val="26"/>
          <w:szCs w:val="26"/>
        </w:rPr>
        <w:t xml:space="preserve">Persona Map</w:t>
      </w:r>
    </w:p>
    <w:p>
      <w:pPr>
        <w:spacing w:after="160" w:line="276"/>
      </w:pPr>
      <w:r>
        <w:rPr>
          <w:rFonts w:ascii="Arial" w:cs="Arial" w:eastAsia="Arial" w:hAnsi="Arial"/>
          <w:color w:val="333333"/>
          <w:sz w:val="21"/>
          <w:szCs w:val="21"/>
        </w:rPr>
        <w:t xml:space="preserve">The research revealed five distinct user types across the three audience segments. Note that the parent segment splits into three personas because the data showed meaningfully different needs, behaviors, and mental models within that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496"/>
        <w:gridCol w:w="2496"/>
        <w:gridCol w:w="2496"/>
      </w:tblGrid>
      <w:tr>
        <w:tc>
          <w:tcPr>
            <w:tcW w:type="dxa" w:w="1872"/>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Persona</w:t>
            </w:r>
          </w:p>
        </w:tc>
        <w:tc>
          <w:tcPr>
            <w:tcW w:type="dxa" w:w="2496"/>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Archetype</w:t>
            </w:r>
          </w:p>
        </w:tc>
        <w:tc>
          <w:tcPr>
            <w:tcW w:type="dxa" w:w="2496"/>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Journey</w:t>
            </w:r>
          </w:p>
        </w:tc>
        <w:tc>
          <w:tcPr>
            <w:tcW w:type="dxa" w:w="2496"/>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Primary Need</w:t>
            </w:r>
          </w:p>
        </w:tc>
      </w:tr>
      <w:tr>
        <w:tc>
          <w:tcPr>
            <w:tcW w:type="dxa" w:w="1872"/>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sz w:val="19"/>
                <w:szCs w:val="19"/>
              </w:rPr>
              <w:t xml:space="preserve">Maria</w:t>
            </w:r>
          </w:p>
        </w:tc>
        <w:tc>
          <w:tcPr>
            <w:tcW w:type="dxa" w:w="1872"/>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sz w:val="19"/>
                <w:szCs w:val="19"/>
              </w:rPr>
              <w:t xml:space="preserve">The Prospective Parent</w:t>
            </w:r>
          </w:p>
        </w:tc>
        <w:tc>
          <w:tcPr>
            <w:tcW w:type="dxa" w:w="1872"/>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sz w:val="19"/>
                <w:szCs w:val="19"/>
              </w:rPr>
              <w:t xml:space="preserve">Both / Entry Point</w:t>
            </w:r>
          </w:p>
        </w:tc>
        <w:tc>
          <w:tcPr>
            <w:tcW w:type="dxa" w:w="1872"/>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sz w:val="19"/>
                <w:szCs w:val="19"/>
              </w:rPr>
              <w:t xml:space="preserve">Evaluate &amp; register</w:t>
            </w:r>
          </w:p>
        </w:tc>
      </w:tr>
      <w:tr>
        <w:tc>
          <w:tcPr>
            <w:tcW w:type="dxa" w:w="2496"/>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19"/>
                <w:szCs w:val="19"/>
              </w:rPr>
              <w:t xml:space="preserve">David</w:t>
            </w:r>
          </w:p>
        </w:tc>
        <w:tc>
          <w:tcPr>
            <w:tcW w:type="dxa" w:w="2496"/>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19"/>
                <w:szCs w:val="19"/>
              </w:rPr>
              <w:t xml:space="preserve">The Travel Ball Parent</w:t>
            </w:r>
          </w:p>
        </w:tc>
        <w:tc>
          <w:tcPr>
            <w:tcW w:type="dxa" w:w="2496"/>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19"/>
                <w:szCs w:val="19"/>
              </w:rPr>
              <w:t xml:space="preserve">Travel Ball</w:t>
            </w:r>
          </w:p>
        </w:tc>
        <w:tc>
          <w:tcPr>
            <w:tcW w:type="dxa" w:w="2496"/>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19"/>
                <w:szCs w:val="19"/>
              </w:rPr>
              <w:t xml:space="preserve">Credibility &amp; results</w:t>
            </w:r>
          </w:p>
        </w:tc>
      </w:tr>
      <w:tr>
        <w:tc>
          <w:tcPr>
            <w:tcW w:type="dxa" w:w="2496"/>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sz w:val="19"/>
                <w:szCs w:val="19"/>
              </w:rPr>
              <w:t xml:space="preserve">Tanya</w:t>
            </w:r>
          </w:p>
        </w:tc>
        <w:tc>
          <w:tcPr>
            <w:tcW w:type="dxa" w:w="2496"/>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sz w:val="19"/>
                <w:szCs w:val="19"/>
              </w:rPr>
              <w:t xml:space="preserve">The Active Member Parent</w:t>
            </w:r>
          </w:p>
        </w:tc>
        <w:tc>
          <w:tcPr>
            <w:tcW w:type="dxa" w:w="2496"/>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sz w:val="19"/>
                <w:szCs w:val="19"/>
              </w:rPr>
              <w:t xml:space="preserve">Both</w:t>
            </w:r>
          </w:p>
        </w:tc>
        <w:tc>
          <w:tcPr>
            <w:tcW w:type="dxa" w:w="2496"/>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sz w:val="19"/>
                <w:szCs w:val="19"/>
              </w:rPr>
              <w:t xml:space="preserve">Quick reference &amp; store</w:t>
            </w:r>
          </w:p>
        </w:tc>
      </w:tr>
      <w:tr>
        <w:tc>
          <w:tcPr>
            <w:tcW w:type="dxa" w:w="2496"/>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19"/>
                <w:szCs w:val="19"/>
              </w:rPr>
              <w:t xml:space="preserve">Jaylen</w:t>
            </w:r>
          </w:p>
        </w:tc>
        <w:tc>
          <w:tcPr>
            <w:tcW w:type="dxa" w:w="2496"/>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19"/>
                <w:szCs w:val="19"/>
              </w:rPr>
              <w:t xml:space="preserve">The Player</w:t>
            </w:r>
          </w:p>
        </w:tc>
        <w:tc>
          <w:tcPr>
            <w:tcW w:type="dxa" w:w="2496"/>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19"/>
                <w:szCs w:val="19"/>
              </w:rPr>
              <w:t xml:space="preserve">Both</w:t>
            </w:r>
          </w:p>
        </w:tc>
        <w:tc>
          <w:tcPr>
            <w:tcW w:type="dxa" w:w="2496"/>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19"/>
                <w:szCs w:val="19"/>
              </w:rPr>
              <w:t xml:space="preserve">Media &amp; team identity</w:t>
            </w:r>
          </w:p>
        </w:tc>
      </w:tr>
      <w:tr>
        <w:tc>
          <w:tcPr>
            <w:tcW w:type="dxa" w:w="2496"/>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sz w:val="19"/>
                <w:szCs w:val="19"/>
              </w:rPr>
              <w:t xml:space="preserve">Coach Ray</w:t>
            </w:r>
          </w:p>
        </w:tc>
        <w:tc>
          <w:tcPr>
            <w:tcW w:type="dxa" w:w="2496"/>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sz w:val="19"/>
                <w:szCs w:val="19"/>
              </w:rPr>
              <w:t xml:space="preserve">The Coach</w:t>
            </w:r>
          </w:p>
        </w:tc>
        <w:tc>
          <w:tcPr>
            <w:tcW w:type="dxa" w:w="2496"/>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sz w:val="19"/>
                <w:szCs w:val="19"/>
              </w:rPr>
              <w:t xml:space="preserve">Both (admin)</w:t>
            </w:r>
          </w:p>
        </w:tc>
        <w:tc>
          <w:tcPr>
            <w:tcW w:type="dxa" w:w="2496"/>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sz w:val="19"/>
                <w:szCs w:val="19"/>
              </w:rPr>
              <w:t xml:space="preserve">Post updates &amp; info</w:t>
            </w:r>
          </w:p>
        </w:tc>
      </w:tr>
    </w:tbl>
    <w:p>
      <w:pPr>
        <w:spacing w:after="120"/>
      </w:pPr>
    </w:p>
    <w:p>
      <w:pPr>
        <w:pBdr>
          <w:bottom w:val="single" w:color="DDDDDD" w:sz="1"/>
        </w:pBdr>
        <w:spacing w:before="200" w:after="200"/>
      </w:pPr>
      <w:r>
        <w:rPr>
          <w:sz w:val="4"/>
          <w:szCs w:val="4"/>
        </w:rPr>
        <w:t xml:space="preserve"/>
      </w:r>
    </w:p>
    <w:p>
      <w:pPr>
        <w:pStyle w:val="Heading1"/>
        <w:spacing w:before="360" w:after="200"/>
      </w:pPr>
      <w:r>
        <w:rPr>
          <w:rFonts w:ascii="Arial" w:cs="Arial" w:eastAsia="Arial" w:hAnsi="Arial"/>
          <w:b/>
          <w:bCs/>
          <w:color w:val="1A1A2E"/>
          <w:sz w:val="32"/>
          <w:szCs w:val="32"/>
        </w:rPr>
        <w:t xml:space="preserve">Persona 1: Maria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B0BEC5" w:sz="1"/>
              <w:bottom w:val="single" w:color="B0BEC5" w:sz="1"/>
              <w:right w:val="single" w:color="B0BEC5" w:sz="1"/>
            </w:tcBorders>
            <w:shd w:fill="F0F4F8" w:val="clear"/>
            <w:tcMar>
              <w:top w:type="dxa" w:w="200"/>
              <w:left w:type="dxa" w:w="240"/>
              <w:bottom w:type="dxa" w:w="200"/>
              <w:right w:type="dxa" w:w="240"/>
            </w:tcMar>
          </w:tcPr>
          <w:p>
            <w:pPr>
              <w:spacing w:after="60"/>
            </w:pPr>
            <w:r>
              <w:rPr>
                <w:rFonts w:ascii="Arial" w:cs="Arial" w:eastAsia="Arial" w:hAnsi="Arial"/>
                <w:b/>
                <w:bCs/>
                <w:color w:val="2E86AB"/>
                <w:sz w:val="30"/>
                <w:szCs w:val="30"/>
              </w:rPr>
              <w:t xml:space="preserve">Maria</w:t>
            </w:r>
          </w:p>
          <w:p>
            <w:r>
              <w:rPr>
                <w:rFonts w:ascii="Arial" w:cs="Arial" w:eastAsia="Arial" w:hAnsi="Arial"/>
                <w:i/>
                <w:iCs/>
                <w:color w:val="666666"/>
                <w:sz w:val="22"/>
                <w:szCs w:val="22"/>
              </w:rPr>
              <w:t xml:space="preserve">The Prospective Parent — “Is this the right program for my kid?”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bCs/>
                <w:color w:val="444444"/>
                <w:sz w:val="20"/>
                <w:szCs w:val="20"/>
              </w:rPr>
              <w:t xml:space="preserve">Age Range</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30–45</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bCs/>
                <w:color w:val="444444"/>
                <w:sz w:val="20"/>
                <w:szCs w:val="20"/>
              </w:rPr>
              <w:t xml:space="preserve">Location</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Brooklyn, NY</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bCs/>
                <w:color w:val="444444"/>
                <w:sz w:val="20"/>
                <w:szCs w:val="20"/>
              </w:rPr>
              <w:t xml:space="preserve">Device</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Smartphone (100% of the time)</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bCs/>
                <w:color w:val="444444"/>
                <w:sz w:val="20"/>
                <w:szCs w:val="20"/>
              </w:rPr>
              <w:t xml:space="preserve">Visit Frequency</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First visit or very early exploration</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bCs/>
                <w:color w:val="444444"/>
                <w:sz w:val="20"/>
                <w:szCs w:val="20"/>
              </w:rPr>
              <w:t xml:space="preserve">Journey</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Entry point — could go to either community programs or travel ball</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bCs/>
                <w:color w:val="444444"/>
                <w:sz w:val="20"/>
                <w:szCs w:val="20"/>
              </w:rPr>
              <w:t xml:space="preserve">Tech Comfort</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Moderate — uses apps daily but doesn’t have patience for clunky websites</w:t>
            </w:r>
          </w:p>
        </w:tc>
      </w:tr>
    </w:tbl>
    <w:p>
      <w:pPr>
        <w:spacing w:after="200"/>
      </w:pPr>
    </w:p>
    <w:p>
      <w:pPr>
        <w:spacing w:before="200" w:after="120"/>
      </w:pPr>
      <w:r>
        <w:rPr>
          <w:rFonts w:ascii="Arial" w:cs="Arial" w:eastAsia="Arial" w:hAnsi="Arial"/>
          <w:b/>
          <w:bCs/>
          <w:color w:val="1A1A2E"/>
          <w:sz w:val="22"/>
          <w:szCs w:val="22"/>
        </w:rPr>
        <w:t xml:space="preserve">Who She Is</w:t>
      </w:r>
    </w:p>
    <w:p>
      <w:pPr>
        <w:spacing w:after="160" w:line="276"/>
      </w:pPr>
      <w:r>
        <w:rPr>
          <w:rFonts w:ascii="Arial" w:cs="Arial" w:eastAsia="Arial" w:hAnsi="Arial"/>
          <w:color w:val="333333"/>
          <w:sz w:val="21"/>
          <w:szCs w:val="21"/>
        </w:rPr>
        <w:t xml:space="preserve">Maria represents the 31% of parent respondents who were visiting the website for the very first time. She’s heard about the Falcons through word of mouth at a local field, a social media post, or a Google search for youth baseball programs in Brooklyn. She doesn’t know the difference between the nonprofit community programs and the travel ball team yet. She may not even be sure she’s on the right website—there are a lot of organizations with “Falcons” in the name.</w:t>
      </w:r>
    </w:p>
    <w:p>
      <w:pPr>
        <w:spacing w:after="160" w:line="276"/>
      </w:pPr>
      <w:r>
        <w:rPr>
          <w:rFonts w:ascii="Arial" w:cs="Arial" w:eastAsia="Arial" w:hAnsi="Arial"/>
          <w:b/>
          <w:bCs/>
          <w:i/>
          <w:iCs/>
          <w:color w:val="333333"/>
          <w:sz w:val="21"/>
          <w:szCs w:val="21"/>
        </w:rPr>
        <w:t xml:space="preserve">Important note: </w:t>
      </w:r>
      <w:r>
        <w:rPr>
          <w:rFonts w:ascii="Arial" w:cs="Arial" w:eastAsia="Arial" w:hAnsi="Arial"/>
          <w:i/>
          <w:iCs/>
          <w:color w:val="333333"/>
          <w:sz w:val="21"/>
          <w:szCs w:val="21"/>
        </w:rPr>
        <w:t xml:space="preserve">Maria also represents parents of younger children (under 8U) who may not yet be eligible for current programs but are exploring the Falcons brand for the future. For these families, the website’s role is aspirational—they want to see a thriving, successful program that their child can grow into. Alumni success stories, college commitments, and even MLB draft picks are powerful signals that tell this parent: “This is where my kid’s journey could lead.” Maria is also the proxy website user for all children too young to navigate the site themselves.</w:t>
      </w:r>
    </w:p>
    <w:p>
      <w:pPr>
        <w:spacing w:before="200" w:after="120"/>
      </w:pPr>
      <w:r>
        <w:rPr>
          <w:rFonts w:ascii="Arial" w:cs="Arial" w:eastAsia="Arial" w:hAnsi="Arial"/>
          <w:b/>
          <w:bCs/>
          <w:color w:val="1A1A2E"/>
          <w:sz w:val="22"/>
          <w:szCs w:val="22"/>
        </w:rPr>
        <w:t xml:space="preserve">What She Needs from the Website</w:t>
      </w:r>
    </w:p>
    <w:p>
      <w:pPr>
        <w:pStyle w:val="ListParagraph"/>
        <w:numPr>
          <w:ilvl w:val="0"/>
          <w:numId w:val="2"/>
        </w:numPr>
        <w:spacing w:after="80" w:line="276"/>
      </w:pPr>
      <w:r>
        <w:rPr>
          <w:rFonts w:ascii="Arial" w:cs="Arial" w:eastAsia="Arial" w:hAnsi="Arial"/>
          <w:color w:val="333333"/>
          <w:sz w:val="21"/>
          <w:szCs w:val="21"/>
        </w:rPr>
        <w:t xml:space="preserve">An immediate, clear answer to: “What is this organization and what do you offer?”</w:t>
      </w:r>
    </w:p>
    <w:p>
      <w:pPr>
        <w:pStyle w:val="ListParagraph"/>
        <w:numPr>
          <w:ilvl w:val="0"/>
          <w:numId w:val="2"/>
        </w:numPr>
        <w:spacing w:after="80" w:line="276"/>
      </w:pPr>
      <w:r>
        <w:rPr>
          <w:rFonts w:ascii="Arial" w:cs="Arial" w:eastAsia="Arial" w:hAnsi="Arial"/>
          <w:color w:val="333333"/>
          <w:sz w:val="21"/>
          <w:szCs w:val="21"/>
        </w:rPr>
        <w:t xml:space="preserve">A way to self-select her path: community programs (rec sports, clinics, camps, tutoring) versus competitive travel baseball</w:t>
      </w:r>
    </w:p>
    <w:p>
      <w:pPr>
        <w:pStyle w:val="ListParagraph"/>
        <w:numPr>
          <w:ilvl w:val="0"/>
          <w:numId w:val="2"/>
        </w:numPr>
        <w:spacing w:after="80" w:line="276"/>
      </w:pPr>
      <w:r>
        <w:rPr>
          <w:rFonts w:ascii="Arial" w:cs="Arial" w:eastAsia="Arial" w:hAnsi="Arial"/>
          <w:color w:val="333333"/>
          <w:sz w:val="21"/>
          <w:szCs w:val="21"/>
        </w:rPr>
        <w:t xml:space="preserve">Registration information and how to sign up</w:t>
      </w:r>
    </w:p>
    <w:p>
      <w:pPr>
        <w:pStyle w:val="ListParagraph"/>
        <w:numPr>
          <w:ilvl w:val="0"/>
          <w:numId w:val="2"/>
        </w:numPr>
        <w:spacing w:after="80" w:line="276"/>
      </w:pPr>
      <w:r>
        <w:rPr>
          <w:rFonts w:ascii="Arial" w:cs="Arial" w:eastAsia="Arial" w:hAnsi="Arial"/>
          <w:color w:val="333333"/>
          <w:sz w:val="21"/>
          <w:szCs w:val="21"/>
        </w:rPr>
        <w:t xml:space="preserve">A sense of credibility and trustworthiness — she’s evaluating whether to entrust her child to this organization</w:t>
      </w:r>
    </w:p>
    <w:p>
      <w:pPr>
        <w:pStyle w:val="ListParagraph"/>
        <w:numPr>
          <w:ilvl w:val="0"/>
          <w:numId w:val="2"/>
        </w:numPr>
        <w:spacing w:after="80" w:line="276"/>
      </w:pPr>
      <w:r>
        <w:rPr>
          <w:rFonts w:ascii="Arial" w:cs="Arial" w:eastAsia="Arial" w:hAnsi="Arial"/>
          <w:color w:val="333333"/>
          <w:sz w:val="21"/>
          <w:szCs w:val="21"/>
        </w:rPr>
        <w:t xml:space="preserve">Success stories and alumni outcomes — college commitments, MLB draft picks, and testimonials that show the long-term value of the program</w:t>
      </w:r>
    </w:p>
    <w:p>
      <w:pPr>
        <w:pStyle w:val="ListParagraph"/>
        <w:numPr>
          <w:ilvl w:val="0"/>
          <w:numId w:val="2"/>
        </w:numPr>
        <w:spacing w:after="80" w:line="276"/>
      </w:pPr>
      <w:r>
        <w:rPr>
          <w:rFonts w:ascii="Arial" w:cs="Arial" w:eastAsia="Arial" w:hAnsi="Arial"/>
          <w:color w:val="333333"/>
          <w:sz w:val="21"/>
          <w:szCs w:val="21"/>
        </w:rPr>
        <w:t xml:space="preserve">Age-appropriate program information — she needs to quickly understand what’s available for her child’s age group (8U, 10U, 12U, etc.)</w:t>
      </w:r>
    </w:p>
    <w:p>
      <w:pPr>
        <w:pStyle w:val="ListParagraph"/>
        <w:numPr>
          <w:ilvl w:val="0"/>
          <w:numId w:val="2"/>
        </w:numPr>
        <w:spacing w:after="80" w:line="276"/>
      </w:pPr>
      <w:r>
        <w:rPr>
          <w:rFonts w:ascii="Arial" w:cs="Arial" w:eastAsia="Arial" w:hAnsi="Arial"/>
          <w:color w:val="333333"/>
          <w:sz w:val="21"/>
          <w:szCs w:val="21"/>
        </w:rPr>
        <w:t xml:space="preserve">Contact information if she has questions</w:t>
      </w:r>
    </w:p>
    <w:p>
      <w:pPr>
        <w:spacing w:before="200" w:after="120"/>
      </w:pPr>
      <w:r>
        <w:rPr>
          <w:rFonts w:ascii="Arial" w:cs="Arial" w:eastAsia="Arial" w:hAnsi="Arial"/>
          <w:b/>
          <w:bCs/>
          <w:color w:val="1A1A2E"/>
          <w:sz w:val="22"/>
          <w:szCs w:val="22"/>
        </w:rPr>
        <w:t xml:space="preserve">Her Frustrations (Current Site)</w:t>
      </w:r>
    </w:p>
    <w:p>
      <w:pPr>
        <w:pStyle w:val="ListParagraph"/>
        <w:numPr>
          <w:ilvl w:val="0"/>
          <w:numId w:val="2"/>
        </w:numPr>
        <w:spacing w:after="80" w:line="276"/>
      </w:pPr>
      <w:r>
        <w:rPr>
          <w:rFonts w:ascii="Arial" w:cs="Arial" w:eastAsia="Arial" w:hAnsi="Arial"/>
          <w:color w:val="333333"/>
          <w:sz w:val="21"/>
          <w:szCs w:val="21"/>
        </w:rPr>
        <w:t xml:space="preserve">Can’t tell what the organization actually is or does within the first few seconds</w:t>
      </w:r>
    </w:p>
    <w:p>
      <w:pPr>
        <w:pStyle w:val="ListParagraph"/>
        <w:numPr>
          <w:ilvl w:val="0"/>
          <w:numId w:val="2"/>
        </w:numPr>
        <w:spacing w:after="80" w:line="276"/>
      </w:pPr>
      <w:r>
        <w:rPr>
          <w:rFonts w:ascii="Arial" w:cs="Arial" w:eastAsia="Arial" w:hAnsi="Arial"/>
          <w:color w:val="333333"/>
          <w:sz w:val="21"/>
          <w:szCs w:val="21"/>
        </w:rPr>
        <w:t xml:space="preserve">Navigation is overwhelming with 8+ items and no clear starting point</w:t>
      </w:r>
    </w:p>
    <w:p>
      <w:pPr>
        <w:pStyle w:val="ListParagraph"/>
        <w:numPr>
          <w:ilvl w:val="0"/>
          <w:numId w:val="2"/>
        </w:numPr>
        <w:spacing w:after="80" w:line="276"/>
      </w:pPr>
      <w:r>
        <w:rPr>
          <w:rFonts w:ascii="Arial" w:cs="Arial" w:eastAsia="Arial" w:hAnsi="Arial"/>
          <w:color w:val="333333"/>
          <w:sz w:val="21"/>
          <w:szCs w:val="21"/>
        </w:rPr>
        <w:t xml:space="preserve">Once she scrolls past the header on mobile, she has no way to navigate — the nav bar disappears</w:t>
      </w:r>
    </w:p>
    <w:p>
      <w:pPr>
        <w:pStyle w:val="ListParagraph"/>
        <w:numPr>
          <w:ilvl w:val="0"/>
          <w:numId w:val="2"/>
        </w:numPr>
        <w:spacing w:after="80" w:line="276"/>
      </w:pPr>
      <w:r>
        <w:rPr>
          <w:rFonts w:ascii="Arial" w:cs="Arial" w:eastAsia="Arial" w:hAnsi="Arial"/>
          <w:color w:val="333333"/>
          <w:sz w:val="21"/>
          <w:szCs w:val="21"/>
        </w:rPr>
        <w:t xml:space="preserve">Not confident she’s on the right website due to brand confusion</w:t>
      </w:r>
    </w:p>
    <w:p>
      <w:pPr>
        <w:spacing w:before="200" w:after="120"/>
      </w:pPr>
      <w:r>
        <w:rPr>
          <w:rFonts w:ascii="Arial" w:cs="Arial" w:eastAsia="Arial" w:hAnsi="Arial"/>
          <w:b/>
          <w:bCs/>
          <w:color w:val="1A1A2E"/>
          <w:sz w:val="22"/>
          <w:szCs w:val="22"/>
        </w:rPr>
        <w:t xml:space="preserve">Her Quote</w:t>
      </w:r>
    </w:p>
    <w:p>
      <w:pPr>
        <w:spacing w:after="160" w:line="276"/>
        <w:ind w:left="480" w:right="480"/>
      </w:pPr>
      <w:r>
        <w:rPr>
          <w:rFonts w:ascii="Arial" w:cs="Arial" w:eastAsia="Arial" w:hAnsi="Arial"/>
          <w:i/>
          <w:iCs/>
          <w:color w:val="555555"/>
          <w:sz w:val="21"/>
          <w:szCs w:val="21"/>
        </w:rPr>
        <w:t xml:space="preserve">“I am not even sure I am looking at correct website as questionnaire did not have a link to the website. There are so many falcons and logo looks familiar, so I think it is correct.”</w:t>
      </w:r>
    </w:p>
    <w:p>
      <w:pPr>
        <w:spacing w:before="200" w:after="120"/>
      </w:pPr>
      <w:r>
        <w:rPr>
          <w:rFonts w:ascii="Arial" w:cs="Arial" w:eastAsia="Arial" w:hAnsi="Arial"/>
          <w:b/>
          <w:bCs/>
          <w:color w:val="1A1A2E"/>
          <w:sz w:val="22"/>
          <w:szCs w:val="22"/>
        </w:rPr>
        <w:t xml:space="preserve">Design Implications</w:t>
      </w:r>
    </w:p>
    <w:p>
      <w:pPr>
        <w:spacing w:after="160" w:line="276"/>
      </w:pPr>
      <w:r>
        <w:rPr>
          <w:rFonts w:ascii="Arial" w:cs="Arial" w:eastAsia="Arial" w:hAnsi="Arial"/>
          <w:color w:val="333333"/>
          <w:sz w:val="21"/>
          <w:szCs w:val="21"/>
        </w:rPr>
        <w:t xml:space="preserve">Maria is arguably the most important persona for the redesign because she represents the organization’s growth pipeline. If the homepage doesn’t answer her questions within 5–10 seconds, she leaves. The homepage must feature a clear value proposition, a visible fork between the two journeys, and an obvious call-to-action for registration or contact. Mobile navigation must be sticky and accessible at all times.</w:t>
      </w:r>
    </w:p>
    <w:p>
      <w:pPr>
        <w:spacing w:after="160" w:line="276"/>
      </w:pPr>
      <w:r>
        <w:rPr>
          <w:rFonts w:ascii="Arial" w:cs="Arial" w:eastAsia="Arial" w:hAnsi="Arial"/>
          <w:color w:val="333333"/>
          <w:sz w:val="21"/>
          <w:szCs w:val="21"/>
        </w:rPr>
        <w:t xml:space="preserve">For younger families exploring the brand aspirationally, alumni success stories and testimonials should be surfaced prominently—not buried on a subpage. A “Where Are They Now” or “Alumni Success” section featuring college commitments, MLB draft picks, and quotes from former players and families is one of the most powerful conversion tools the site can have. It answers Maria’s deepest question: “Will this program actually make a difference for my child?”</w:t>
      </w:r>
    </w:p>
    <w:p>
      <w:pPr>
        <w:spacing w:after="160" w:line="276"/>
      </w:pPr>
      <w:r>
        <w:rPr>
          <w:rFonts w:ascii="Arial" w:cs="Arial" w:eastAsia="Arial" w:hAnsi="Arial"/>
          <w:color w:val="333333"/>
          <w:sz w:val="21"/>
          <w:szCs w:val="21"/>
        </w:rPr>
        <w:t xml:space="preserve">Community programs must also be organized by age tier (8U, 10U, 12U, etc.) so Maria can quickly identify what’s relevant for her child without reading through every offering. This is especially important since program availability will differ across age groups.</w:t>
      </w:r>
    </w:p>
    <w:p>
      <w:r>
        <w:rPr>
          <w:sz w:val="4"/>
          <w:szCs w:val="4"/>
        </w:rPr>
        <w:t xml:space="preserve"/>
      </w:r>
    </w:p>
    <w:p>
      <w:pPr>
        <w:pageBreakBefore/>
      </w:pPr>
      <w:r>
        <w:rPr>
          <w:sz w:val="4"/>
          <w:szCs w:val="4"/>
        </w:rPr>
        <w:t xml:space="preserve"/>
      </w:r>
    </w:p>
    <w:p>
      <w:pPr>
        <w:pStyle w:val="Heading1"/>
        <w:spacing w:before="360" w:after="200"/>
      </w:pPr>
      <w:r>
        <w:rPr>
          <w:rFonts w:ascii="Arial" w:cs="Arial" w:eastAsia="Arial" w:hAnsi="Arial"/>
          <w:b/>
          <w:bCs/>
          <w:color w:val="1A1A2E"/>
          <w:sz w:val="32"/>
          <w:szCs w:val="32"/>
        </w:rPr>
        <w:t xml:space="preserve">Persona 2: David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23B72" w:sz="6"/>
              <w:left w:val="single" w:color="B0BEC5" w:sz="1"/>
              <w:bottom w:val="single" w:color="B0BEC5" w:sz="1"/>
              <w:right w:val="single" w:color="B0BEC5" w:sz="1"/>
            </w:tcBorders>
            <w:shd w:fill="F0F4F8" w:val="clear"/>
            <w:tcMar>
              <w:top w:type="dxa" w:w="200"/>
              <w:left w:type="dxa" w:w="240"/>
              <w:bottom w:type="dxa" w:w="200"/>
              <w:right w:type="dxa" w:w="240"/>
            </w:tcMar>
          </w:tcPr>
          <w:p>
            <w:pPr>
              <w:spacing w:after="60"/>
            </w:pPr>
            <w:r>
              <w:rPr>
                <w:rFonts w:ascii="Arial" w:cs="Arial" w:eastAsia="Arial" w:hAnsi="Arial"/>
                <w:b/>
                <w:bCs/>
                <w:color w:val="A23B72"/>
                <w:sz w:val="30"/>
                <w:szCs w:val="30"/>
              </w:rPr>
              <w:t xml:space="preserve">David</w:t>
            </w:r>
          </w:p>
          <w:p>
            <w:r>
              <w:rPr>
                <w:rFonts w:ascii="Arial" w:cs="Arial" w:eastAsia="Arial" w:hAnsi="Arial"/>
                <w:i/>
                <w:iCs/>
                <w:color w:val="666666"/>
                <w:sz w:val="22"/>
                <w:szCs w:val="22"/>
              </w:rPr>
              <w:t xml:space="preserve">The Travel Ball Parent — “Show me results.”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bCs/>
                <w:color w:val="444444"/>
                <w:sz w:val="20"/>
                <w:szCs w:val="20"/>
              </w:rPr>
              <w:t xml:space="preserve">Age Range</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35–50</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bCs/>
                <w:color w:val="444444"/>
                <w:sz w:val="20"/>
                <w:szCs w:val="20"/>
              </w:rPr>
              <w:t xml:space="preserve">Location</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Brooklyn or surrounding boroughs</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bCs/>
                <w:color w:val="444444"/>
                <w:sz w:val="20"/>
                <w:szCs w:val="20"/>
              </w:rPr>
              <w:t xml:space="preserve">Device</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Smartphone, occasionally laptop for deeper research</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bCs/>
                <w:color w:val="444444"/>
                <w:sz w:val="20"/>
                <w:szCs w:val="20"/>
              </w:rPr>
              <w:t xml:space="preserve">Visit Frequency</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Periodic — searches specifically for tryout info and program track record</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bCs/>
                <w:color w:val="444444"/>
                <w:sz w:val="20"/>
                <w:szCs w:val="20"/>
              </w:rPr>
              <w:t xml:space="preserve">Journey</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Travel Ball</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bCs/>
                <w:color w:val="444444"/>
                <w:sz w:val="20"/>
                <w:szCs w:val="20"/>
              </w:rPr>
              <w:t xml:space="preserve">Tech Comfort</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Comfortable — researches programs, compares options, reads reviews</w:t>
            </w:r>
          </w:p>
        </w:tc>
      </w:tr>
    </w:tbl>
    <w:p>
      <w:pPr>
        <w:spacing w:after="200"/>
      </w:pPr>
    </w:p>
    <w:p>
      <w:pPr>
        <w:spacing w:before="200" w:after="120"/>
      </w:pPr>
      <w:r>
        <w:rPr>
          <w:rFonts w:ascii="Arial" w:cs="Arial" w:eastAsia="Arial" w:hAnsi="Arial"/>
          <w:b/>
          <w:bCs/>
          <w:color w:val="1A1A2E"/>
          <w:sz w:val="22"/>
          <w:szCs w:val="22"/>
        </w:rPr>
        <w:t xml:space="preserve">Who He Is</w:t>
      </w:r>
    </w:p>
    <w:p>
      <w:pPr>
        <w:spacing w:after="160" w:line="276"/>
      </w:pPr>
      <w:r>
        <w:rPr>
          <w:rFonts w:ascii="Arial" w:cs="Arial" w:eastAsia="Arial" w:hAnsi="Arial"/>
          <w:color w:val="333333"/>
          <w:sz w:val="21"/>
          <w:szCs w:val="21"/>
        </w:rPr>
        <w:t xml:space="preserve">David’s child is a serious, skilled player and he’s evaluating travel ball programs. He’s comparing the FTB Falcons against other travel baseball organizations in the area. He’s looking for evidence of competitive success, coaching quality, and college placement. He may have found the site through a Google search for “travel baseball Brooklyn” or a recommendation from another baseball family.</w:t>
      </w:r>
    </w:p>
    <w:p>
      <w:pPr>
        <w:spacing w:before="200" w:after="120"/>
      </w:pPr>
      <w:r>
        <w:rPr>
          <w:rFonts w:ascii="Arial" w:cs="Arial" w:eastAsia="Arial" w:hAnsi="Arial"/>
          <w:b/>
          <w:bCs/>
          <w:color w:val="1A1A2E"/>
          <w:sz w:val="22"/>
          <w:szCs w:val="22"/>
        </w:rPr>
        <w:t xml:space="preserve">What He Needs from the Website</w:t>
      </w:r>
    </w:p>
    <w:p>
      <w:pPr>
        <w:pStyle w:val="ListParagraph"/>
        <w:numPr>
          <w:ilvl w:val="0"/>
          <w:numId w:val="2"/>
        </w:numPr>
        <w:spacing w:after="80" w:line="276"/>
      </w:pPr>
      <w:r>
        <w:rPr>
          <w:rFonts w:ascii="Arial" w:cs="Arial" w:eastAsia="Arial" w:hAnsi="Arial"/>
          <w:color w:val="333333"/>
          <w:sz w:val="21"/>
          <w:szCs w:val="21"/>
        </w:rPr>
        <w:t xml:space="preserve">Tryout dates, locations, and eligibility requirements</w:t>
      </w:r>
    </w:p>
    <w:p>
      <w:pPr>
        <w:pStyle w:val="ListParagraph"/>
        <w:numPr>
          <w:ilvl w:val="0"/>
          <w:numId w:val="2"/>
        </w:numPr>
        <w:spacing w:after="80" w:line="276"/>
      </w:pPr>
      <w:r>
        <w:rPr>
          <w:rFonts w:ascii="Arial" w:cs="Arial" w:eastAsia="Arial" w:hAnsi="Arial"/>
          <w:color w:val="333333"/>
          <w:sz w:val="21"/>
          <w:szCs w:val="21"/>
        </w:rPr>
        <w:t xml:space="preserve">Alumni success stories with real outcomes — college commitments, MLB draft picks, and testimonials from former players and families. This is his primary credibility metric and the strongest differentiator from competing programs.</w:t>
      </w:r>
    </w:p>
    <w:p>
      <w:pPr>
        <w:pStyle w:val="ListParagraph"/>
        <w:numPr>
          <w:ilvl w:val="0"/>
          <w:numId w:val="2"/>
        </w:numPr>
        <w:spacing w:after="80" w:line="276"/>
      </w:pPr>
      <w:r>
        <w:rPr>
          <w:rFonts w:ascii="Arial" w:cs="Arial" w:eastAsia="Arial" w:hAnsi="Arial"/>
          <w:color w:val="333333"/>
          <w:sz w:val="21"/>
          <w:szCs w:val="21"/>
        </w:rPr>
        <w:t xml:space="preserve">Coaching staff credentials and bios</w:t>
      </w:r>
    </w:p>
    <w:p>
      <w:pPr>
        <w:pStyle w:val="ListParagraph"/>
        <w:numPr>
          <w:ilvl w:val="0"/>
          <w:numId w:val="2"/>
        </w:numPr>
        <w:spacing w:after="80" w:line="276"/>
      </w:pPr>
      <w:r>
        <w:rPr>
          <w:rFonts w:ascii="Arial" w:cs="Arial" w:eastAsia="Arial" w:hAnsi="Arial"/>
          <w:color w:val="333333"/>
          <w:sz w:val="21"/>
          <w:szCs w:val="21"/>
        </w:rPr>
        <w:t xml:space="preserve">Tuition or cost information (or a clear way to inquire)</w:t>
      </w:r>
    </w:p>
    <w:p>
      <w:pPr>
        <w:pStyle w:val="ListParagraph"/>
        <w:numPr>
          <w:ilvl w:val="0"/>
          <w:numId w:val="2"/>
        </w:numPr>
        <w:spacing w:after="80" w:line="276"/>
      </w:pPr>
      <w:r>
        <w:rPr>
          <w:rFonts w:ascii="Arial" w:cs="Arial" w:eastAsia="Arial" w:hAnsi="Arial"/>
          <w:color w:val="333333"/>
          <w:sz w:val="21"/>
          <w:szCs w:val="21"/>
        </w:rPr>
        <w:t xml:space="preserve">Evidence of competitive performance: tournament results, showcases, PBR scout days</w:t>
      </w:r>
    </w:p>
    <w:p>
      <w:pPr>
        <w:pStyle w:val="ListParagraph"/>
        <w:numPr>
          <w:ilvl w:val="0"/>
          <w:numId w:val="2"/>
        </w:numPr>
        <w:spacing w:after="80" w:line="276"/>
      </w:pPr>
      <w:r>
        <w:rPr>
          <w:rFonts w:ascii="Arial" w:cs="Arial" w:eastAsia="Arial" w:hAnsi="Arial"/>
          <w:color w:val="333333"/>
          <w:sz w:val="21"/>
          <w:szCs w:val="21"/>
        </w:rPr>
        <w:t xml:space="preserve">A clear understanding of what makes this program different from competitors</w:t>
      </w:r>
    </w:p>
    <w:p>
      <w:pPr>
        <w:spacing w:before="200" w:after="120"/>
      </w:pPr>
      <w:r>
        <w:rPr>
          <w:rFonts w:ascii="Arial" w:cs="Arial" w:eastAsia="Arial" w:hAnsi="Arial"/>
          <w:b/>
          <w:bCs/>
          <w:color w:val="1A1A2E"/>
          <w:sz w:val="22"/>
          <w:szCs w:val="22"/>
        </w:rPr>
        <w:t xml:space="preserve">His Frustrations (Current Site)</w:t>
      </w:r>
    </w:p>
    <w:p>
      <w:pPr>
        <w:pStyle w:val="ListParagraph"/>
        <w:numPr>
          <w:ilvl w:val="0"/>
          <w:numId w:val="2"/>
        </w:numPr>
        <w:spacing w:after="80" w:line="276"/>
      </w:pPr>
      <w:r>
        <w:rPr>
          <w:rFonts w:ascii="Arial" w:cs="Arial" w:eastAsia="Arial" w:hAnsi="Arial"/>
          <w:color w:val="333333"/>
          <w:sz w:val="21"/>
          <w:szCs w:val="21"/>
        </w:rPr>
        <w:t xml:space="preserve">Travel ball content is buried under the same navigation as recreational programs, tutoring, and community activities</w:t>
      </w:r>
    </w:p>
    <w:p>
      <w:pPr>
        <w:pStyle w:val="ListParagraph"/>
        <w:numPr>
          <w:ilvl w:val="0"/>
          <w:numId w:val="2"/>
        </w:numPr>
        <w:spacing w:after="80" w:line="276"/>
      </w:pPr>
      <w:r>
        <w:rPr>
          <w:rFonts w:ascii="Arial" w:cs="Arial" w:eastAsia="Arial" w:hAnsi="Arial"/>
          <w:color w:val="333333"/>
          <w:sz w:val="21"/>
          <w:szCs w:val="21"/>
        </w:rPr>
        <w:t xml:space="preserve">College commitments page exists but is hard to find and doesn’t tell a compelling story</w:t>
      </w:r>
    </w:p>
    <w:p>
      <w:pPr>
        <w:pStyle w:val="ListParagraph"/>
        <w:numPr>
          <w:ilvl w:val="0"/>
          <w:numId w:val="2"/>
        </w:numPr>
        <w:spacing w:after="80" w:line="276"/>
      </w:pPr>
      <w:r>
        <w:rPr>
          <w:rFonts w:ascii="Arial" w:cs="Arial" w:eastAsia="Arial" w:hAnsi="Arial"/>
          <w:color w:val="333333"/>
          <w:sz w:val="21"/>
          <w:szCs w:val="21"/>
        </w:rPr>
        <w:t xml:space="preserve">No clear cost or tuition information visible</w:t>
      </w:r>
    </w:p>
    <w:p>
      <w:pPr>
        <w:pStyle w:val="ListParagraph"/>
        <w:numPr>
          <w:ilvl w:val="0"/>
          <w:numId w:val="2"/>
        </w:numPr>
        <w:spacing w:after="80" w:line="276"/>
      </w:pPr>
      <w:r>
        <w:rPr>
          <w:rFonts w:ascii="Arial" w:cs="Arial" w:eastAsia="Arial" w:hAnsi="Arial"/>
          <w:color w:val="333333"/>
          <w:sz w:val="21"/>
          <w:szCs w:val="21"/>
        </w:rPr>
        <w:t xml:space="preserve">The site doesn’t feel like a competitive travel ball program — it feels like a community rec league</w:t>
      </w:r>
    </w:p>
    <w:p>
      <w:pPr>
        <w:spacing w:before="200" w:after="120"/>
      </w:pPr>
      <w:r>
        <w:rPr>
          <w:rFonts w:ascii="Arial" w:cs="Arial" w:eastAsia="Arial" w:hAnsi="Arial"/>
          <w:b/>
          <w:bCs/>
          <w:color w:val="1A1A2E"/>
          <w:sz w:val="22"/>
          <w:szCs w:val="22"/>
        </w:rPr>
        <w:t xml:space="preserve">His Quote (Composite from Research)</w:t>
      </w:r>
    </w:p>
    <w:p>
      <w:pPr>
        <w:spacing w:after="160" w:line="276"/>
        <w:ind w:left="480" w:right="480"/>
      </w:pPr>
      <w:r>
        <w:rPr>
          <w:rFonts w:ascii="Arial" w:cs="Arial" w:eastAsia="Arial" w:hAnsi="Arial"/>
          <w:i/>
          <w:iCs/>
          <w:color w:val="555555"/>
          <w:sz w:val="21"/>
          <w:szCs w:val="21"/>
        </w:rPr>
        <w:t xml:space="preserve">“I have looked up travel baseball websites in the past for tryout dates and tuition information, but that’s about it.”</w:t>
      </w:r>
    </w:p>
    <w:p>
      <w:pPr>
        <w:spacing w:before="200" w:after="120"/>
      </w:pPr>
      <w:r>
        <w:rPr>
          <w:rFonts w:ascii="Arial" w:cs="Arial" w:eastAsia="Arial" w:hAnsi="Arial"/>
          <w:b/>
          <w:bCs/>
          <w:color w:val="1A1A2E"/>
          <w:sz w:val="22"/>
          <w:szCs w:val="22"/>
        </w:rPr>
        <w:t xml:space="preserve">Design Implications</w:t>
      </w:r>
    </w:p>
    <w:p>
      <w:pPr>
        <w:spacing w:after="160" w:line="276"/>
      </w:pPr>
      <w:r>
        <w:rPr>
          <w:rFonts w:ascii="Arial" w:cs="Arial" w:eastAsia="Arial" w:hAnsi="Arial"/>
          <w:color w:val="333333"/>
          <w:sz w:val="21"/>
          <w:szCs w:val="21"/>
        </w:rPr>
        <w:t xml:space="preserve">David needs a dedicated travel ball landing experience that feels distinct from the community programs. This page (or section) should lead with results—college commitments, MLB draft picks, and alumni testimonials—and make tryout information immediately accessible. An “Alumni Success” section is not a nice-to-have for David; it is the primary conversion tool. He’s comparing programs, and the one with visible, verifiable outcomes wins. The coaching staff should be presented with credibility in mind: experience, playing history, philosophy. The overall design should convey professionalism and competitive seriousness.</w:t>
      </w:r>
    </w:p>
    <w:p>
      <w:pPr>
        <w:pageBreakBefore/>
      </w:pPr>
      <w:r>
        <w:rPr>
          <w:sz w:val="4"/>
          <w:szCs w:val="4"/>
        </w:rPr>
        <w:t xml:space="preserve"/>
      </w:r>
    </w:p>
    <w:p>
      <w:pPr>
        <w:pStyle w:val="Heading1"/>
        <w:spacing w:before="360" w:after="200"/>
      </w:pPr>
      <w:r>
        <w:rPr>
          <w:rFonts w:ascii="Arial" w:cs="Arial" w:eastAsia="Arial" w:hAnsi="Arial"/>
          <w:b/>
          <w:bCs/>
          <w:color w:val="1A1A2E"/>
          <w:sz w:val="32"/>
          <w:szCs w:val="32"/>
        </w:rPr>
        <w:t xml:space="preserve">Persona 3: Tanya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18F01" w:sz="6"/>
              <w:left w:val="single" w:color="B0BEC5" w:sz="1"/>
              <w:bottom w:val="single" w:color="B0BEC5" w:sz="1"/>
              <w:right w:val="single" w:color="B0BEC5" w:sz="1"/>
            </w:tcBorders>
            <w:shd w:fill="F0F4F8" w:val="clear"/>
            <w:tcMar>
              <w:top w:type="dxa" w:w="200"/>
              <w:left w:type="dxa" w:w="240"/>
              <w:bottom w:type="dxa" w:w="200"/>
              <w:right w:type="dxa" w:w="240"/>
            </w:tcMar>
          </w:tcPr>
          <w:p>
            <w:pPr>
              <w:spacing w:after="60"/>
            </w:pPr>
            <w:r>
              <w:rPr>
                <w:rFonts w:ascii="Arial" w:cs="Arial" w:eastAsia="Arial" w:hAnsi="Arial"/>
                <w:b/>
                <w:bCs/>
                <w:color w:val="F18F01"/>
                <w:sz w:val="30"/>
                <w:szCs w:val="30"/>
              </w:rPr>
              <w:t xml:space="preserve">Tanya</w:t>
            </w:r>
          </w:p>
          <w:p>
            <w:r>
              <w:rPr>
                <w:rFonts w:ascii="Arial" w:cs="Arial" w:eastAsia="Arial" w:hAnsi="Arial"/>
                <w:i/>
                <w:iCs/>
                <w:color w:val="666666"/>
                <w:sz w:val="22"/>
                <w:szCs w:val="22"/>
              </w:rPr>
              <w:t xml:space="preserve">The Active Member Parent — “Just let me find what I need fast.”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bCs/>
                <w:color w:val="444444"/>
                <w:sz w:val="20"/>
                <w:szCs w:val="20"/>
              </w:rPr>
              <w:t xml:space="preserve">Age Range</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30–50</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bCs/>
                <w:color w:val="444444"/>
                <w:sz w:val="20"/>
                <w:szCs w:val="20"/>
              </w:rPr>
              <w:t xml:space="preserve">Location</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Brooklyn, NY</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bCs/>
                <w:color w:val="444444"/>
                <w:sz w:val="20"/>
                <w:szCs w:val="20"/>
              </w:rPr>
              <w:t xml:space="preserve">Device</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Smartphone (exclusively)</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bCs/>
                <w:color w:val="444444"/>
                <w:sz w:val="20"/>
                <w:szCs w:val="20"/>
              </w:rPr>
              <w:t xml:space="preserve">Visit Frequency</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Daily to weekly</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bCs/>
                <w:color w:val="444444"/>
                <w:sz w:val="20"/>
                <w:szCs w:val="20"/>
              </w:rPr>
              <w:t xml:space="preserve">Journey</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Both — her child is already in the program</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bCs/>
                <w:color w:val="444444"/>
                <w:sz w:val="20"/>
                <w:szCs w:val="20"/>
              </w:rPr>
              <w:t xml:space="preserve">Tech Comfort</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 — uses GameChanger/TeamSnap daily, comfortable with multiple apps</w:t>
            </w:r>
          </w:p>
        </w:tc>
      </w:tr>
    </w:tbl>
    <w:p>
      <w:pPr>
        <w:spacing w:after="200"/>
      </w:pPr>
    </w:p>
    <w:p>
      <w:pPr>
        <w:spacing w:before="200" w:after="120"/>
      </w:pPr>
      <w:r>
        <w:rPr>
          <w:rFonts w:ascii="Arial" w:cs="Arial" w:eastAsia="Arial" w:hAnsi="Arial"/>
          <w:b/>
          <w:bCs/>
          <w:color w:val="1A1A2E"/>
          <w:sz w:val="22"/>
          <w:szCs w:val="22"/>
        </w:rPr>
        <w:t xml:space="preserve">Who She Is</w:t>
      </w:r>
    </w:p>
    <w:p>
      <w:pPr>
        <w:spacing w:after="160" w:line="276"/>
      </w:pPr>
      <w:r>
        <w:rPr>
          <w:rFonts w:ascii="Arial" w:cs="Arial" w:eastAsia="Arial" w:hAnsi="Arial"/>
          <w:color w:val="333333"/>
          <w:sz w:val="21"/>
          <w:szCs w:val="21"/>
        </w:rPr>
        <w:t xml:space="preserve">Tanya’s child is already a Falcon. She uses GameChanger or TeamSnap for day-to-day team communication—schedules, rainouts, lineup changes—and she’s satisfied with those tools. She comes to the website for the things the apps don’t do: checking the team store for new merchandise, viewing photos and media from recent games, reading news and announcements, looking up field directions, or finding contact information. Like Maria, Tanya also serves as the proxy website user for younger children already in the program who are not navigating the site themselves.</w:t>
      </w:r>
    </w:p>
    <w:p>
      <w:pPr>
        <w:spacing w:before="200" w:after="120"/>
      </w:pPr>
      <w:r>
        <w:rPr>
          <w:rFonts w:ascii="Arial" w:cs="Arial" w:eastAsia="Arial" w:hAnsi="Arial"/>
          <w:b/>
          <w:bCs/>
          <w:color w:val="1A1A2E"/>
          <w:sz w:val="22"/>
          <w:szCs w:val="22"/>
        </w:rPr>
        <w:t xml:space="preserve">What She Needs from the Website</w:t>
      </w:r>
    </w:p>
    <w:p>
      <w:pPr>
        <w:pStyle w:val="ListParagraph"/>
        <w:numPr>
          <w:ilvl w:val="0"/>
          <w:numId w:val="2"/>
        </w:numPr>
        <w:spacing w:after="80" w:line="276"/>
      </w:pPr>
      <w:r>
        <w:rPr>
          <w:rFonts w:ascii="Arial" w:cs="Arial" w:eastAsia="Arial" w:hAnsi="Arial"/>
          <w:color w:val="333333"/>
          <w:sz w:val="21"/>
          <w:szCs w:val="21"/>
        </w:rPr>
        <w:t xml:space="preserve">Fast access to the team store</w:t>
      </w:r>
    </w:p>
    <w:p>
      <w:pPr>
        <w:pStyle w:val="ListParagraph"/>
        <w:numPr>
          <w:ilvl w:val="0"/>
          <w:numId w:val="2"/>
        </w:numPr>
        <w:spacing w:after="80" w:line="276"/>
      </w:pPr>
      <w:r>
        <w:rPr>
          <w:rFonts w:ascii="Arial" w:cs="Arial" w:eastAsia="Arial" w:hAnsi="Arial"/>
          <w:color w:val="333333"/>
          <w:sz w:val="21"/>
          <w:szCs w:val="21"/>
        </w:rPr>
        <w:t xml:space="preserve">Photo galleries and media from games and events</w:t>
      </w:r>
    </w:p>
    <w:p>
      <w:pPr>
        <w:pStyle w:val="ListParagraph"/>
        <w:numPr>
          <w:ilvl w:val="0"/>
          <w:numId w:val="2"/>
        </w:numPr>
        <w:spacing w:after="80" w:line="276"/>
      </w:pPr>
      <w:r>
        <w:rPr>
          <w:rFonts w:ascii="Arial" w:cs="Arial" w:eastAsia="Arial" w:hAnsi="Arial"/>
          <w:color w:val="333333"/>
          <w:sz w:val="21"/>
          <w:szCs w:val="21"/>
        </w:rPr>
        <w:t xml:space="preserve">News and announcements that aren’t in the team app</w:t>
      </w:r>
    </w:p>
    <w:p>
      <w:pPr>
        <w:pStyle w:val="ListParagraph"/>
        <w:numPr>
          <w:ilvl w:val="0"/>
          <w:numId w:val="2"/>
        </w:numPr>
        <w:spacing w:after="80" w:line="276"/>
      </w:pPr>
      <w:r>
        <w:rPr>
          <w:rFonts w:ascii="Arial" w:cs="Arial" w:eastAsia="Arial" w:hAnsi="Arial"/>
          <w:color w:val="333333"/>
          <w:sz w:val="21"/>
          <w:szCs w:val="21"/>
        </w:rPr>
        <w:t xml:space="preserve">Field directions and location information</w:t>
      </w:r>
    </w:p>
    <w:p>
      <w:pPr>
        <w:pStyle w:val="ListParagraph"/>
        <w:numPr>
          <w:ilvl w:val="0"/>
          <w:numId w:val="2"/>
        </w:numPr>
        <w:spacing w:after="80" w:line="276"/>
      </w:pPr>
      <w:r>
        <w:rPr>
          <w:rFonts w:ascii="Arial" w:cs="Arial" w:eastAsia="Arial" w:hAnsi="Arial"/>
          <w:color w:val="333333"/>
          <w:sz w:val="21"/>
          <w:szCs w:val="21"/>
        </w:rPr>
        <w:t xml:space="preserve">Registration information for upcoming seasons or programs</w:t>
      </w:r>
    </w:p>
    <w:p>
      <w:pPr>
        <w:pStyle w:val="ListParagraph"/>
        <w:numPr>
          <w:ilvl w:val="0"/>
          <w:numId w:val="2"/>
        </w:numPr>
        <w:spacing w:after="80" w:line="276"/>
      </w:pPr>
      <w:r>
        <w:rPr>
          <w:rFonts w:ascii="Arial" w:cs="Arial" w:eastAsia="Arial" w:hAnsi="Arial"/>
          <w:color w:val="333333"/>
          <w:sz w:val="21"/>
          <w:szCs w:val="21"/>
        </w:rPr>
        <w:t xml:space="preserve">A clear link to GameChanger/TeamSnap so she doesn’t have to hunt for it</w:t>
      </w:r>
    </w:p>
    <w:p>
      <w:pPr>
        <w:spacing w:before="200" w:after="120"/>
      </w:pPr>
      <w:r>
        <w:rPr>
          <w:rFonts w:ascii="Arial" w:cs="Arial" w:eastAsia="Arial" w:hAnsi="Arial"/>
          <w:b/>
          <w:bCs/>
          <w:color w:val="1A1A2E"/>
          <w:sz w:val="22"/>
          <w:szCs w:val="22"/>
        </w:rPr>
        <w:t xml:space="preserve">Her Frustrations (Current Site)</w:t>
      </w:r>
    </w:p>
    <w:p>
      <w:pPr>
        <w:pStyle w:val="ListParagraph"/>
        <w:numPr>
          <w:ilvl w:val="0"/>
          <w:numId w:val="2"/>
        </w:numPr>
        <w:spacing w:after="80" w:line="276"/>
      </w:pPr>
      <w:r>
        <w:rPr>
          <w:rFonts w:ascii="Arial" w:cs="Arial" w:eastAsia="Arial" w:hAnsi="Arial"/>
          <w:color w:val="333333"/>
          <w:sz w:val="21"/>
          <w:szCs w:val="21"/>
        </w:rPr>
        <w:t xml:space="preserve">Sponsor ads clutter the experience and slow her down</w:t>
      </w:r>
    </w:p>
    <w:p>
      <w:pPr>
        <w:pStyle w:val="ListParagraph"/>
        <w:numPr>
          <w:ilvl w:val="0"/>
          <w:numId w:val="2"/>
        </w:numPr>
        <w:spacing w:after="80" w:line="276"/>
      </w:pPr>
      <w:r>
        <w:rPr>
          <w:rFonts w:ascii="Arial" w:cs="Arial" w:eastAsia="Arial" w:hAnsi="Arial"/>
          <w:color w:val="333333"/>
          <w:sz w:val="21"/>
          <w:szCs w:val="21"/>
        </w:rPr>
        <w:t xml:space="preserve">Content feels stale — she wants more recent information and more frequent updates</w:t>
      </w:r>
    </w:p>
    <w:p>
      <w:pPr>
        <w:pStyle w:val="ListParagraph"/>
        <w:numPr>
          <w:ilvl w:val="0"/>
          <w:numId w:val="2"/>
        </w:numPr>
        <w:spacing w:after="80" w:line="276"/>
      </w:pPr>
      <w:r>
        <w:rPr>
          <w:rFonts w:ascii="Arial" w:cs="Arial" w:eastAsia="Arial" w:hAnsi="Arial"/>
          <w:color w:val="333333"/>
          <w:sz w:val="21"/>
          <w:szCs w:val="21"/>
        </w:rPr>
        <w:t xml:space="preserve">Wants features the website doesn’t have: calendar sync to add games to her personal calendar, player statistics, online payment options</w:t>
      </w:r>
    </w:p>
    <w:p>
      <w:pPr>
        <w:pStyle w:val="ListParagraph"/>
        <w:numPr>
          <w:ilvl w:val="0"/>
          <w:numId w:val="2"/>
        </w:numPr>
        <w:spacing w:after="80" w:line="276"/>
      </w:pPr>
      <w:r>
        <w:rPr>
          <w:rFonts w:ascii="Arial" w:cs="Arial" w:eastAsia="Arial" w:hAnsi="Arial"/>
          <w:color w:val="333333"/>
          <w:sz w:val="21"/>
          <w:szCs w:val="21"/>
        </w:rPr>
        <w:t xml:space="preserve">Navigation requires scrolling back to the top on mobile</w:t>
      </w:r>
    </w:p>
    <w:p>
      <w:pPr>
        <w:spacing w:before="200" w:after="120"/>
      </w:pPr>
      <w:r>
        <w:rPr>
          <w:rFonts w:ascii="Arial" w:cs="Arial" w:eastAsia="Arial" w:hAnsi="Arial"/>
          <w:b/>
          <w:bCs/>
          <w:color w:val="1A1A2E"/>
          <w:sz w:val="22"/>
          <w:szCs w:val="22"/>
        </w:rPr>
        <w:t xml:space="preserve">Her Quote</w:t>
      </w:r>
    </w:p>
    <w:p>
      <w:pPr>
        <w:spacing w:after="160" w:line="276"/>
        <w:ind w:left="480" w:right="480"/>
      </w:pPr>
      <w:r>
        <w:rPr>
          <w:rFonts w:ascii="Arial" w:cs="Arial" w:eastAsia="Arial" w:hAnsi="Arial"/>
          <w:i/>
          <w:iCs/>
          <w:color w:val="555555"/>
          <w:sz w:val="21"/>
          <w:szCs w:val="21"/>
        </w:rPr>
        <w:t xml:space="preserve">“The ads are annoying.”</w:t>
      </w:r>
    </w:p>
    <w:p>
      <w:pPr>
        <w:spacing w:after="160" w:line="276"/>
        <w:ind w:left="480" w:right="480"/>
      </w:pPr>
      <w:r>
        <w:rPr>
          <w:rFonts w:ascii="Arial" w:cs="Arial" w:eastAsia="Arial" w:hAnsi="Arial"/>
          <w:i/>
          <w:iCs/>
          <w:color w:val="555555"/>
          <w:sz w:val="21"/>
          <w:szCs w:val="21"/>
        </w:rPr>
        <w:t xml:space="preserve">“Update the website more often and maybe make it a little more informative and interactive.”</w:t>
      </w:r>
    </w:p>
    <w:p>
      <w:pPr>
        <w:spacing w:before="200" w:after="120"/>
      </w:pPr>
      <w:r>
        <w:rPr>
          <w:rFonts w:ascii="Arial" w:cs="Arial" w:eastAsia="Arial" w:hAnsi="Arial"/>
          <w:b/>
          <w:bCs/>
          <w:color w:val="1A1A2E"/>
          <w:sz w:val="22"/>
          <w:szCs w:val="22"/>
        </w:rPr>
        <w:t xml:space="preserve">Design Implications</w:t>
      </w:r>
    </w:p>
    <w:p>
      <w:pPr>
        <w:spacing w:after="160" w:line="276"/>
      </w:pPr>
      <w:r>
        <w:rPr>
          <w:rFonts w:ascii="Arial" w:cs="Arial" w:eastAsia="Arial" w:hAnsi="Arial"/>
          <w:color w:val="333333"/>
          <w:sz w:val="21"/>
          <w:szCs w:val="21"/>
        </w:rPr>
        <w:t xml:space="preserve">Tanya needs efficiency, not exploration. She knows what she’s looking for and wants to get there in one or two taps. The redesign should provide a returning-member experience with quick links to the most common tasks: store, photos, news, field directions. Sponsor placements need to be redesigned so they don’t interrupt her flow. A prominent link to the team’s GameChanger or TeamSnap page acknowledges her real workflow rather than pretending the website is her communication hub.</w:t>
      </w:r>
    </w:p>
    <w:p>
      <w:pPr>
        <w:pageBreakBefore/>
      </w:pPr>
      <w:r>
        <w:rPr>
          <w:sz w:val="4"/>
          <w:szCs w:val="4"/>
        </w:rPr>
        <w:t xml:space="preserve"/>
      </w:r>
    </w:p>
    <w:p>
      <w:pPr>
        <w:pStyle w:val="Heading1"/>
        <w:spacing w:before="360" w:after="200"/>
      </w:pPr>
      <w:r>
        <w:rPr>
          <w:rFonts w:ascii="Arial" w:cs="Arial" w:eastAsia="Arial" w:hAnsi="Arial"/>
          <w:b/>
          <w:bCs/>
          <w:color w:val="1A1A2E"/>
          <w:sz w:val="32"/>
          <w:szCs w:val="32"/>
        </w:rPr>
        <w:t xml:space="preserve">Persona 4: Jaylen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3E1D" w:sz="6"/>
              <w:left w:val="single" w:color="B0BEC5" w:sz="1"/>
              <w:bottom w:val="single" w:color="B0BEC5" w:sz="1"/>
              <w:right w:val="single" w:color="B0BEC5" w:sz="1"/>
            </w:tcBorders>
            <w:shd w:fill="F0F4F8" w:val="clear"/>
            <w:tcMar>
              <w:top w:type="dxa" w:w="200"/>
              <w:left w:type="dxa" w:w="240"/>
              <w:bottom w:type="dxa" w:w="200"/>
              <w:right w:type="dxa" w:w="240"/>
            </w:tcMar>
          </w:tcPr>
          <w:p>
            <w:pPr>
              <w:spacing w:after="60"/>
            </w:pPr>
            <w:r>
              <w:rPr>
                <w:rFonts w:ascii="Arial" w:cs="Arial" w:eastAsia="Arial" w:hAnsi="Arial"/>
                <w:b/>
                <w:bCs/>
                <w:color w:val="C73E1D"/>
                <w:sz w:val="30"/>
                <w:szCs w:val="30"/>
              </w:rPr>
              <w:t xml:space="preserve">Jaylen</w:t>
            </w:r>
          </w:p>
          <w:p>
            <w:r>
              <w:rPr>
                <w:rFonts w:ascii="Arial" w:cs="Arial" w:eastAsia="Arial" w:hAnsi="Arial"/>
                <w:i/>
                <w:iCs/>
                <w:color w:val="666666"/>
                <w:sz w:val="22"/>
                <w:szCs w:val="22"/>
              </w:rPr>
              <w:t xml:space="preserve">The Player — “I want to see us.”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bCs/>
                <w:color w:val="444444"/>
                <w:sz w:val="20"/>
                <w:szCs w:val="20"/>
              </w:rPr>
              <w:t xml:space="preserve">Age</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12–16 years old</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bCs/>
                <w:color w:val="444444"/>
                <w:sz w:val="20"/>
                <w:szCs w:val="20"/>
              </w:rPr>
              <w:t xml:space="preserve">Location</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Brooklyn, NY</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bCs/>
                <w:color w:val="444444"/>
                <w:sz w:val="20"/>
                <w:szCs w:val="20"/>
              </w:rPr>
              <w:t xml:space="preserve">Device</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Phone (100%)</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bCs/>
                <w:color w:val="444444"/>
                <w:sz w:val="20"/>
                <w:szCs w:val="20"/>
              </w:rPr>
              <w:t xml:space="preserve">Visit Frequency</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Ranges from daily to never — depends on what content is available</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bCs/>
                <w:color w:val="444444"/>
                <w:sz w:val="20"/>
                <w:szCs w:val="20"/>
              </w:rPr>
              <w:t xml:space="preserve">Journey</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Both — primarily travel ball but engages with all Falcons content</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bCs/>
                <w:color w:val="444444"/>
                <w:sz w:val="20"/>
                <w:szCs w:val="20"/>
              </w:rPr>
              <w:t xml:space="preserve">Tech Comfort</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Native — grew up on phones, very low tolerance for slow or ugly interfaces</w:t>
            </w:r>
          </w:p>
        </w:tc>
      </w:tr>
    </w:tbl>
    <w:p>
      <w:pPr>
        <w:spacing w:after="200"/>
      </w:pPr>
    </w:p>
    <w:p>
      <w:pPr>
        <w:spacing w:before="200" w:after="120"/>
      </w:pPr>
      <w:r>
        <w:rPr>
          <w:rFonts w:ascii="Arial" w:cs="Arial" w:eastAsia="Arial" w:hAnsi="Arial"/>
          <w:b/>
          <w:bCs/>
          <w:color w:val="1A1A2E"/>
          <w:sz w:val="22"/>
          <w:szCs w:val="22"/>
        </w:rPr>
        <w:t xml:space="preserve">Who He Is</w:t>
      </w:r>
    </w:p>
    <w:p>
      <w:pPr>
        <w:spacing w:after="160" w:line="276"/>
      </w:pPr>
      <w:r>
        <w:rPr>
          <w:rFonts w:ascii="Arial" w:cs="Arial" w:eastAsia="Arial" w:hAnsi="Arial"/>
          <w:color w:val="333333"/>
          <w:sz w:val="21"/>
          <w:szCs w:val="21"/>
        </w:rPr>
        <w:t xml:space="preserve">Jaylen is a Falcon. He’s on the travel ball team or in the community programs, and the team is a core part of his identity. He checks the website on his phone, but his engagement is directly tied to whether there’s content that excites him. He wants to see himself and his teammates. He wants highlights, game recaps, player videos. He checks schedules and rosters, but what brings him back is the media.</w:t>
      </w:r>
    </w:p>
    <w:p>
      <w:pPr>
        <w:spacing w:before="200" w:after="120"/>
      </w:pPr>
      <w:r>
        <w:rPr>
          <w:rFonts w:ascii="Arial" w:cs="Arial" w:eastAsia="Arial" w:hAnsi="Arial"/>
          <w:b/>
          <w:bCs/>
          <w:color w:val="1A1A2E"/>
          <w:sz w:val="22"/>
          <w:szCs w:val="22"/>
        </w:rPr>
        <w:t xml:space="preserve">What He Needs from the Website</w:t>
      </w:r>
    </w:p>
    <w:p>
      <w:pPr>
        <w:pStyle w:val="ListParagraph"/>
        <w:numPr>
          <w:ilvl w:val="0"/>
          <w:numId w:val="2"/>
        </w:numPr>
        <w:spacing w:after="80" w:line="276"/>
      </w:pPr>
      <w:r>
        <w:rPr>
          <w:rFonts w:ascii="Arial" w:cs="Arial" w:eastAsia="Arial" w:hAnsi="Arial"/>
          <w:color w:val="333333"/>
          <w:sz w:val="21"/>
          <w:szCs w:val="21"/>
        </w:rPr>
        <w:t xml:space="preserve">Highlight reels and game videos — this is his number one request</w:t>
      </w:r>
    </w:p>
    <w:p>
      <w:pPr>
        <w:pStyle w:val="ListParagraph"/>
        <w:numPr>
          <w:ilvl w:val="0"/>
          <w:numId w:val="2"/>
        </w:numPr>
        <w:spacing w:after="80" w:line="276"/>
      </w:pPr>
      <w:r>
        <w:rPr>
          <w:rFonts w:ascii="Arial" w:cs="Arial" w:eastAsia="Arial" w:hAnsi="Arial"/>
          <w:color w:val="333333"/>
          <w:sz w:val="21"/>
          <w:szCs w:val="21"/>
        </w:rPr>
        <w:t xml:space="preserve">Game recaps and details about tournaments (including travel details like hotels)</w:t>
      </w:r>
    </w:p>
    <w:p>
      <w:pPr>
        <w:pStyle w:val="ListParagraph"/>
        <w:numPr>
          <w:ilvl w:val="0"/>
          <w:numId w:val="2"/>
        </w:numPr>
        <w:spacing w:after="80" w:line="276"/>
      </w:pPr>
      <w:r>
        <w:rPr>
          <w:rFonts w:ascii="Arial" w:cs="Arial" w:eastAsia="Arial" w:hAnsi="Arial"/>
          <w:color w:val="333333"/>
          <w:sz w:val="21"/>
          <w:szCs w:val="21"/>
        </w:rPr>
        <w:t xml:space="preserve">Player profiles or stats if available</w:t>
      </w:r>
    </w:p>
    <w:p>
      <w:pPr>
        <w:pStyle w:val="ListParagraph"/>
        <w:numPr>
          <w:ilvl w:val="0"/>
          <w:numId w:val="2"/>
        </w:numPr>
        <w:spacing w:after="80" w:line="276"/>
      </w:pPr>
      <w:r>
        <w:rPr>
          <w:rFonts w:ascii="Arial" w:cs="Arial" w:eastAsia="Arial" w:hAnsi="Arial"/>
          <w:color w:val="333333"/>
          <w:sz w:val="21"/>
          <w:szCs w:val="21"/>
        </w:rPr>
        <w:t xml:space="preserve">Practice plans and drills he can reference</w:t>
      </w:r>
    </w:p>
    <w:p>
      <w:pPr>
        <w:pStyle w:val="ListParagraph"/>
        <w:numPr>
          <w:ilvl w:val="0"/>
          <w:numId w:val="2"/>
        </w:numPr>
        <w:spacing w:after="80" w:line="276"/>
      </w:pPr>
      <w:r>
        <w:rPr>
          <w:rFonts w:ascii="Arial" w:cs="Arial" w:eastAsia="Arial" w:hAnsi="Arial"/>
          <w:color w:val="333333"/>
          <w:sz w:val="21"/>
          <w:szCs w:val="21"/>
        </w:rPr>
        <w:t xml:space="preserve">Game and practice schedules</w:t>
      </w:r>
    </w:p>
    <w:p>
      <w:pPr>
        <w:pStyle w:val="ListParagraph"/>
        <w:numPr>
          <w:ilvl w:val="0"/>
          <w:numId w:val="2"/>
        </w:numPr>
        <w:spacing w:after="80" w:line="276"/>
      </w:pPr>
      <w:r>
        <w:rPr>
          <w:rFonts w:ascii="Arial" w:cs="Arial" w:eastAsia="Arial" w:hAnsi="Arial"/>
          <w:color w:val="333333"/>
          <w:sz w:val="21"/>
          <w:szCs w:val="21"/>
        </w:rPr>
        <w:t xml:space="preserve">A site that looks and feels cool — something he’d be proud to show friends</w:t>
      </w:r>
    </w:p>
    <w:p>
      <w:pPr>
        <w:spacing w:before="200" w:after="120"/>
      </w:pPr>
      <w:r>
        <w:rPr>
          <w:rFonts w:ascii="Arial" w:cs="Arial" w:eastAsia="Arial" w:hAnsi="Arial"/>
          <w:b/>
          <w:bCs/>
          <w:color w:val="1A1A2E"/>
          <w:sz w:val="22"/>
          <w:szCs w:val="22"/>
        </w:rPr>
        <w:t xml:space="preserve">His Frustrations (Current Site)</w:t>
      </w:r>
    </w:p>
    <w:p>
      <w:pPr>
        <w:pStyle w:val="ListParagraph"/>
        <w:numPr>
          <w:ilvl w:val="0"/>
          <w:numId w:val="2"/>
        </w:numPr>
        <w:spacing w:after="80" w:line="276"/>
      </w:pPr>
      <w:r>
        <w:rPr>
          <w:rFonts w:ascii="Arial" w:cs="Arial" w:eastAsia="Arial" w:hAnsi="Arial"/>
          <w:color w:val="333333"/>
          <w:sz w:val="21"/>
          <w:szCs w:val="21"/>
        </w:rPr>
        <w:t xml:space="preserve">Not enough video content or highlights</w:t>
      </w:r>
    </w:p>
    <w:p>
      <w:pPr>
        <w:pStyle w:val="ListParagraph"/>
        <w:numPr>
          <w:ilvl w:val="0"/>
          <w:numId w:val="2"/>
        </w:numPr>
        <w:spacing w:after="80" w:line="276"/>
      </w:pPr>
      <w:r>
        <w:rPr>
          <w:rFonts w:ascii="Arial" w:cs="Arial" w:eastAsia="Arial" w:hAnsi="Arial"/>
          <w:color w:val="333333"/>
          <w:sz w:val="21"/>
          <w:szCs w:val="21"/>
        </w:rPr>
        <w:t xml:space="preserve">Wants game recaps and more detail about what happened, not just schedules</w:t>
      </w:r>
    </w:p>
    <w:p>
      <w:pPr>
        <w:pStyle w:val="ListParagraph"/>
        <w:numPr>
          <w:ilvl w:val="0"/>
          <w:numId w:val="2"/>
        </w:numPr>
        <w:spacing w:after="80" w:line="276"/>
      </w:pPr>
      <w:r>
        <w:rPr>
          <w:rFonts w:ascii="Arial" w:cs="Arial" w:eastAsia="Arial" w:hAnsi="Arial"/>
          <w:color w:val="333333"/>
          <w:sz w:val="21"/>
          <w:szCs w:val="21"/>
        </w:rPr>
        <w:t xml:space="preserve">The site doesn’t feel dynamic — it feels like a parent’s site, not a player’s site</w:t>
      </w:r>
    </w:p>
    <w:p>
      <w:pPr>
        <w:spacing w:before="200" w:after="120"/>
      </w:pPr>
      <w:r>
        <w:rPr>
          <w:rFonts w:ascii="Arial" w:cs="Arial" w:eastAsia="Arial" w:hAnsi="Arial"/>
          <w:b/>
          <w:bCs/>
          <w:color w:val="1A1A2E"/>
          <w:sz w:val="22"/>
          <w:szCs w:val="22"/>
        </w:rPr>
        <w:t xml:space="preserve">His Quotes</w:t>
      </w:r>
    </w:p>
    <w:p>
      <w:pPr>
        <w:spacing w:after="160" w:line="276"/>
        <w:ind w:left="480" w:right="480"/>
      </w:pPr>
      <w:r>
        <w:rPr>
          <w:rFonts w:ascii="Arial" w:cs="Arial" w:eastAsia="Arial" w:hAnsi="Arial"/>
          <w:i/>
          <w:iCs/>
          <w:color w:val="555555"/>
          <w:sz w:val="21"/>
          <w:szCs w:val="21"/>
        </w:rPr>
        <w:t xml:space="preserve">“Players videos.”</w:t>
      </w:r>
    </w:p>
    <w:p>
      <w:pPr>
        <w:spacing w:after="160" w:line="276"/>
        <w:ind w:left="480" w:right="480"/>
      </w:pPr>
      <w:r>
        <w:rPr>
          <w:rFonts w:ascii="Arial" w:cs="Arial" w:eastAsia="Arial" w:hAnsi="Arial"/>
          <w:i/>
          <w:iCs/>
          <w:color w:val="555555"/>
          <w:sz w:val="21"/>
          <w:szCs w:val="21"/>
        </w:rPr>
        <w:t xml:space="preserve">“More details on games and hotels.”</w:t>
      </w:r>
    </w:p>
    <w:p>
      <w:pPr>
        <w:spacing w:before="200" w:after="120"/>
      </w:pPr>
      <w:r>
        <w:rPr>
          <w:rFonts w:ascii="Arial" w:cs="Arial" w:eastAsia="Arial" w:hAnsi="Arial"/>
          <w:b/>
          <w:bCs/>
          <w:color w:val="1A1A2E"/>
          <w:sz w:val="22"/>
          <w:szCs w:val="22"/>
        </w:rPr>
        <w:t xml:space="preserve">Design Implications</w:t>
      </w:r>
    </w:p>
    <w:p>
      <w:pPr>
        <w:spacing w:after="160" w:line="276"/>
      </w:pPr>
      <w:r>
        <w:rPr>
          <w:rFonts w:ascii="Arial" w:cs="Arial" w:eastAsia="Arial" w:hAnsi="Arial"/>
          <w:color w:val="333333"/>
          <w:sz w:val="21"/>
          <w:szCs w:val="21"/>
        </w:rPr>
        <w:t xml:space="preserve">Jaylen may not be the primary decision-maker, but he’s the reason the organization exists. A media-rich experience—embedded video, photo galleries, game recaps—serves Jaylen directly while also serving Maria and David indirectly (prospective families see an active, vibrant program). The site should feel alive and current. If the most recent content is months old, Jaylen stops coming back, and the site loses its best marketing asset. Player-facing content also builds pride and retention within the program.</w:t>
      </w:r>
    </w:p>
    <w:p>
      <w:pPr>
        <w:spacing w:after="160" w:line="276"/>
      </w:pPr>
      <w:r>
        <w:rPr>
          <w:rFonts w:ascii="Arial" w:cs="Arial" w:eastAsia="Arial" w:hAnsi="Arial"/>
          <w:color w:val="333333"/>
          <w:sz w:val="21"/>
          <w:szCs w:val="21"/>
        </w:rPr>
        <w:t xml:space="preserve">Crucially, Jaylen’s content also serves the aspirational pipeline for younger kids. A 6-year-old watching highlight reels and seeing older Falcons commit to college programs is being inspired to become a Falcon. Alumni success stories, player videos, and game recaps are the content bridge between current engagement and future recruitment. The site’s media presence should make every young athlete in Brooklyn want to wear the Falcons jersey.</w:t>
      </w:r>
    </w:p>
    <w:p>
      <w:pPr>
        <w:pageBreakBefore/>
      </w:pPr>
      <w:r>
        <w:rPr>
          <w:sz w:val="4"/>
          <w:szCs w:val="4"/>
        </w:rPr>
        <w:t xml:space="preserve"/>
      </w:r>
    </w:p>
    <w:p>
      <w:pPr>
        <w:pStyle w:val="Heading1"/>
        <w:spacing w:before="360" w:after="200"/>
      </w:pPr>
      <w:r>
        <w:rPr>
          <w:rFonts w:ascii="Arial" w:cs="Arial" w:eastAsia="Arial" w:hAnsi="Arial"/>
          <w:b/>
          <w:bCs/>
          <w:color w:val="1A1A2E"/>
          <w:sz w:val="32"/>
          <w:szCs w:val="32"/>
        </w:rPr>
        <w:t xml:space="preserve">Persona 5: Coach 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A57" w:sz="6"/>
              <w:left w:val="single" w:color="B0BEC5" w:sz="1"/>
              <w:bottom w:val="single" w:color="B0BEC5" w:sz="1"/>
              <w:right w:val="single" w:color="B0BEC5" w:sz="1"/>
            </w:tcBorders>
            <w:shd w:fill="F0F4F8" w:val="clear"/>
            <w:tcMar>
              <w:top w:type="dxa" w:w="200"/>
              <w:left w:type="dxa" w:w="240"/>
              <w:bottom w:type="dxa" w:w="200"/>
              <w:right w:type="dxa" w:w="240"/>
            </w:tcMar>
          </w:tcPr>
          <w:p>
            <w:pPr>
              <w:spacing w:after="60"/>
            </w:pPr>
            <w:r>
              <w:rPr>
                <w:rFonts w:ascii="Arial" w:cs="Arial" w:eastAsia="Arial" w:hAnsi="Arial"/>
                <w:b/>
                <w:bCs/>
                <w:color w:val="3B7A57"/>
                <w:sz w:val="30"/>
                <w:szCs w:val="30"/>
              </w:rPr>
              <w:t xml:space="preserve">Coach Ray</w:t>
            </w:r>
          </w:p>
          <w:p>
            <w:r>
              <w:rPr>
                <w:rFonts w:ascii="Arial" w:cs="Arial" w:eastAsia="Arial" w:hAnsi="Arial"/>
                <w:i/>
                <w:iCs/>
                <w:color w:val="666666"/>
                <w:sz w:val="22"/>
                <w:szCs w:val="22"/>
              </w:rPr>
              <w:t xml:space="preserve">The Coach — “I need to post this and get back to the field.”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bCs/>
                <w:color w:val="444444"/>
                <w:sz w:val="20"/>
                <w:szCs w:val="20"/>
              </w:rPr>
              <w:t xml:space="preserve">Age Range</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30–60</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bCs/>
                <w:color w:val="444444"/>
                <w:sz w:val="20"/>
                <w:szCs w:val="20"/>
              </w:rPr>
              <w:t xml:space="preserve">Location</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Brooklyn, NY</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bCs/>
                <w:color w:val="444444"/>
                <w:sz w:val="20"/>
                <w:szCs w:val="20"/>
              </w:rPr>
              <w:t xml:space="preserve">Device</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Smartphone (primary), occasionally multiple devices</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bCs/>
                <w:color w:val="444444"/>
                <w:sz w:val="20"/>
                <w:szCs w:val="20"/>
              </w:rPr>
              <w:t xml:space="preserve">Visit Frequency</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Ranges from daily to never — sharp divide in engagement</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bCs/>
                <w:color w:val="444444"/>
                <w:sz w:val="20"/>
                <w:szCs w:val="20"/>
              </w:rPr>
              <w:t xml:space="preserve">Journey</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Administrative / Both</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b/>
                <w:bCs/>
                <w:color w:val="444444"/>
                <w:sz w:val="20"/>
                <w:szCs w:val="20"/>
              </w:rPr>
              <w:t xml:space="preserve">Tech Comfort</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Varies widely — some are very comfortable, others prefer just using apps</w:t>
            </w:r>
          </w:p>
        </w:tc>
      </w:tr>
    </w:tbl>
    <w:p>
      <w:pPr>
        <w:spacing w:after="200"/>
      </w:pPr>
    </w:p>
    <w:p>
      <w:pPr>
        <w:spacing w:before="200" w:after="120"/>
      </w:pPr>
      <w:r>
        <w:rPr>
          <w:rFonts w:ascii="Arial" w:cs="Arial" w:eastAsia="Arial" w:hAnsi="Arial"/>
          <w:b/>
          <w:bCs/>
          <w:color w:val="1A1A2E"/>
          <w:sz w:val="22"/>
          <w:szCs w:val="22"/>
        </w:rPr>
        <w:t xml:space="preserve">Who He Is</w:t>
      </w:r>
    </w:p>
    <w:p>
      <w:pPr>
        <w:spacing w:after="160" w:line="276"/>
      </w:pPr>
      <w:r>
        <w:rPr>
          <w:rFonts w:ascii="Arial" w:cs="Arial" w:eastAsia="Arial" w:hAnsi="Arial"/>
          <w:color w:val="333333"/>
          <w:sz w:val="21"/>
          <w:szCs w:val="21"/>
        </w:rPr>
        <w:t xml:space="preserve">Coach Ray represents the coaching staff, which the research revealed is split into two distinct camps. The engaged coaches (3 of 5) use the website several times per week to post schedules, share announcements, upload rosters, and share field directions. They rate the site 10/10 for supporting their needs. The disengaged coaches (2 of 5) rarely or never use the site, preferring to operate entirely through team apps like GameChanger and Heja. They want operational features (attendance tracking, player evaluations, budget tracking) that fall outside the website’s scope.</w:t>
      </w:r>
    </w:p>
    <w:p>
      <w:pPr>
        <w:spacing w:before="200" w:after="120"/>
      </w:pPr>
      <w:r>
        <w:rPr>
          <w:rFonts w:ascii="Arial" w:cs="Arial" w:eastAsia="Arial" w:hAnsi="Arial"/>
          <w:b/>
          <w:bCs/>
          <w:color w:val="1A1A2E"/>
          <w:sz w:val="22"/>
          <w:szCs w:val="22"/>
        </w:rPr>
        <w:t xml:space="preserve">What He Needs from the Website</w:t>
      </w:r>
    </w:p>
    <w:p>
      <w:pPr>
        <w:pStyle w:val="ListParagraph"/>
        <w:numPr>
          <w:ilvl w:val="0"/>
          <w:numId w:val="2"/>
        </w:numPr>
        <w:spacing w:after="80" w:line="276"/>
      </w:pPr>
      <w:r>
        <w:rPr>
          <w:rFonts w:ascii="Arial" w:cs="Arial" w:eastAsia="Arial" w:hAnsi="Arial"/>
          <w:b/>
          <w:bCs/>
          <w:color w:val="333333"/>
          <w:sz w:val="21"/>
          <w:szCs w:val="21"/>
        </w:rPr>
        <w:t xml:space="preserve">Engaged coaches: </w:t>
      </w:r>
      <w:r>
        <w:rPr>
          <w:rFonts w:ascii="Arial" w:cs="Arial" w:eastAsia="Arial" w:hAnsi="Arial"/>
          <w:color w:val="333333"/>
          <w:sz w:val="21"/>
          <w:szCs w:val="21"/>
        </w:rPr>
        <w:t xml:space="preserve">A simple, fast way to post schedule updates, announcements, roster information, practice plans, and field directions from a phone.</w:t>
      </w:r>
    </w:p>
    <w:p>
      <w:pPr>
        <w:pStyle w:val="ListParagraph"/>
        <w:numPr>
          <w:ilvl w:val="0"/>
          <w:numId w:val="2"/>
        </w:numPr>
        <w:spacing w:after="80" w:line="276"/>
      </w:pPr>
      <w:r>
        <w:rPr>
          <w:rFonts w:ascii="Arial" w:cs="Arial" w:eastAsia="Arial" w:hAnsi="Arial"/>
          <w:b/>
          <w:bCs/>
          <w:color w:val="333333"/>
          <w:sz w:val="21"/>
          <w:szCs w:val="21"/>
        </w:rPr>
        <w:t xml:space="preserve">Disengaged coaches: </w:t>
      </w:r>
      <w:r>
        <w:rPr>
          <w:rFonts w:ascii="Arial" w:cs="Arial" w:eastAsia="Arial" w:hAnsi="Arial"/>
          <w:color w:val="333333"/>
          <w:sz w:val="21"/>
          <w:szCs w:val="21"/>
        </w:rPr>
        <w:t xml:space="preserve">Clarity that the website is not their operations tool, and prominent links to the team management apps they actually use.</w:t>
      </w:r>
    </w:p>
    <w:p>
      <w:pPr>
        <w:pStyle w:val="ListParagraph"/>
        <w:numPr>
          <w:ilvl w:val="0"/>
          <w:numId w:val="2"/>
        </w:numPr>
        <w:spacing w:after="80" w:line="276"/>
      </w:pPr>
      <w:r>
        <w:rPr>
          <w:rFonts w:ascii="Arial" w:cs="Arial" w:eastAsia="Arial" w:hAnsi="Arial"/>
          <w:b/>
          <w:bCs/>
          <w:color w:val="333333"/>
          <w:sz w:val="21"/>
          <w:szCs w:val="21"/>
        </w:rPr>
        <w:t xml:space="preserve">All coaches: </w:t>
      </w:r>
      <w:r>
        <w:rPr>
          <w:rFonts w:ascii="Arial" w:cs="Arial" w:eastAsia="Arial" w:hAnsi="Arial"/>
          <w:color w:val="333333"/>
          <w:sz w:val="21"/>
          <w:szCs w:val="21"/>
        </w:rPr>
        <w:t xml:space="preserve">Confidence that the information they post actually reaches parents and players.</w:t>
      </w:r>
    </w:p>
    <w:p>
      <w:pPr>
        <w:spacing w:before="200" w:after="120"/>
      </w:pPr>
      <w:r>
        <w:rPr>
          <w:rFonts w:ascii="Arial" w:cs="Arial" w:eastAsia="Arial" w:hAnsi="Arial"/>
          <w:b/>
          <w:bCs/>
          <w:color w:val="1A1A2E"/>
          <w:sz w:val="22"/>
          <w:szCs w:val="22"/>
        </w:rPr>
        <w:t xml:space="preserve">His Frustrations</w:t>
      </w:r>
    </w:p>
    <w:p>
      <w:pPr>
        <w:pStyle w:val="ListParagraph"/>
        <w:numPr>
          <w:ilvl w:val="0"/>
          <w:numId w:val="2"/>
        </w:numPr>
        <w:spacing w:after="80" w:line="276"/>
      </w:pPr>
      <w:r>
        <w:rPr>
          <w:rFonts w:ascii="Arial" w:cs="Arial" w:eastAsia="Arial" w:hAnsi="Arial"/>
          <w:color w:val="333333"/>
          <w:sz w:val="21"/>
          <w:szCs w:val="21"/>
        </w:rPr>
        <w:t xml:space="preserve">Engaged coaches have few complaints — the site works for their needs</w:t>
      </w:r>
    </w:p>
    <w:p>
      <w:pPr>
        <w:pStyle w:val="ListParagraph"/>
        <w:numPr>
          <w:ilvl w:val="0"/>
          <w:numId w:val="2"/>
        </w:numPr>
        <w:spacing w:after="80" w:line="276"/>
      </w:pPr>
      <w:r>
        <w:rPr>
          <w:rFonts w:ascii="Arial" w:cs="Arial" w:eastAsia="Arial" w:hAnsi="Arial"/>
          <w:color w:val="333333"/>
          <w:sz w:val="21"/>
          <w:szCs w:val="21"/>
        </w:rPr>
        <w:t xml:space="preserve">Disengaged coaches feel the site doesn’t support their responsibilities because they’re expecting team management functionality</w:t>
      </w:r>
    </w:p>
    <w:p>
      <w:pPr>
        <w:pStyle w:val="ListParagraph"/>
        <w:numPr>
          <w:ilvl w:val="0"/>
          <w:numId w:val="2"/>
        </w:numPr>
        <w:spacing w:after="80" w:line="276"/>
      </w:pPr>
      <w:r>
        <w:rPr>
          <w:rFonts w:ascii="Arial" w:cs="Arial" w:eastAsia="Arial" w:hAnsi="Arial"/>
          <w:color w:val="333333"/>
          <w:sz w:val="21"/>
          <w:szCs w:val="21"/>
        </w:rPr>
        <w:t xml:space="preserve">One coach noted that information often doesn’t reach everyone, suggesting a communication gap between the website and the broader ecosystem</w:t>
      </w:r>
    </w:p>
    <w:p>
      <w:pPr>
        <w:spacing w:before="200" w:after="120"/>
      </w:pPr>
      <w:r>
        <w:rPr>
          <w:rFonts w:ascii="Arial" w:cs="Arial" w:eastAsia="Arial" w:hAnsi="Arial"/>
          <w:b/>
          <w:bCs/>
          <w:color w:val="1A1A2E"/>
          <w:sz w:val="22"/>
          <w:szCs w:val="22"/>
        </w:rPr>
        <w:t xml:space="preserve">Design Implications</w:t>
      </w:r>
    </w:p>
    <w:p>
      <w:pPr>
        <w:spacing w:after="160" w:line="276"/>
      </w:pPr>
      <w:r>
        <w:rPr>
          <w:rFonts w:ascii="Arial" w:cs="Arial" w:eastAsia="Arial" w:hAnsi="Arial"/>
          <w:color w:val="333333"/>
          <w:sz w:val="21"/>
          <w:szCs w:val="21"/>
        </w:rPr>
        <w:t xml:space="preserve">The redesign should make the content management experience as frictionless as possible for engaged coaches—ideally, they can update key information from their phone without navigating a complex CMS. For disengaged coaches, the solution isn’t to build more features into the website; it’s to acknowledge that GameChanger and Heja are the operational tools and ensure the website complements rather than competes with them. A clear “For Coaches” resource area with links to team apps, posting guidelines, and a simplified update flow would serve both groups.</w:t>
      </w:r>
    </w:p>
    <w:p>
      <w:pPr>
        <w:pBdr>
          <w:bottom w:val="single" w:color="DDDDDD" w:sz="1"/>
        </w:pBdr>
        <w:spacing w:before="200" w:after="200"/>
      </w:pPr>
      <w:r>
        <w:rPr>
          <w:sz w:val="4"/>
          <w:szCs w:val="4"/>
        </w:rPr>
        <w:t xml:space="preserve"/>
      </w:r>
    </w:p>
    <w:p>
      <w:pPr>
        <w:pStyle w:val="Heading1"/>
        <w:spacing w:before="360" w:after="200"/>
      </w:pPr>
      <w:r>
        <w:rPr>
          <w:rFonts w:ascii="Arial" w:cs="Arial" w:eastAsia="Arial" w:hAnsi="Arial"/>
          <w:b/>
          <w:bCs/>
          <w:color w:val="1A1A2E"/>
          <w:sz w:val="32"/>
          <w:szCs w:val="32"/>
        </w:rPr>
        <w:t xml:space="preserve">How to Use These Personas</w:t>
      </w:r>
    </w:p>
    <w:p>
      <w:pPr>
        <w:spacing w:after="160" w:line="276"/>
      </w:pPr>
      <w:r>
        <w:rPr>
          <w:rFonts w:ascii="Arial" w:cs="Arial" w:eastAsia="Arial" w:hAnsi="Arial"/>
          <w:color w:val="333333"/>
          <w:sz w:val="21"/>
          <w:szCs w:val="21"/>
        </w:rPr>
        <w:t xml:space="preserve">These personas should be referenced throughout the design process. Here are the key moments where they should guide decisions:</w:t>
      </w:r>
    </w:p>
    <w:p>
      <w:pPr>
        <w:spacing w:before="200" w:after="120"/>
      </w:pPr>
      <w:r>
        <w:rPr>
          <w:rFonts w:ascii="Arial" w:cs="Arial" w:eastAsia="Arial" w:hAnsi="Arial"/>
          <w:b/>
          <w:bCs/>
          <w:color w:val="1A1A2E"/>
          <w:sz w:val="22"/>
          <w:szCs w:val="22"/>
        </w:rPr>
        <w:t xml:space="preserve">During Information Architecture</w:t>
      </w:r>
    </w:p>
    <w:p>
      <w:pPr>
        <w:spacing w:after="160" w:line="276"/>
      </w:pPr>
      <w:r>
        <w:rPr>
          <w:rFonts w:ascii="Arial" w:cs="Arial" w:eastAsia="Arial" w:hAnsi="Arial"/>
          <w:color w:val="333333"/>
          <w:sz w:val="21"/>
          <w:szCs w:val="21"/>
        </w:rPr>
        <w:t xml:space="preserve">When organizing the sitemap and navigation, test every proposed category against the question: “Can Maria find what she needs? Can David? Can Tanya?” If any primary persona can’t complete their core task within 2–3 taps, the architecture needs adjustment.</w:t>
      </w:r>
    </w:p>
    <w:p>
      <w:pPr>
        <w:spacing w:before="200" w:after="120"/>
      </w:pPr>
      <w:r>
        <w:rPr>
          <w:rFonts w:ascii="Arial" w:cs="Arial" w:eastAsia="Arial" w:hAnsi="Arial"/>
          <w:b/>
          <w:bCs/>
          <w:color w:val="1A1A2E"/>
          <w:sz w:val="22"/>
          <w:szCs w:val="22"/>
        </w:rPr>
        <w:t xml:space="preserve">During Homepage Design</w:t>
      </w:r>
    </w:p>
    <w:p>
      <w:pPr>
        <w:spacing w:after="160" w:line="276"/>
      </w:pPr>
      <w:r>
        <w:rPr>
          <w:rFonts w:ascii="Arial" w:cs="Arial" w:eastAsia="Arial" w:hAnsi="Arial"/>
          <w:color w:val="333333"/>
          <w:sz w:val="21"/>
          <w:szCs w:val="21"/>
        </w:rPr>
        <w:t xml:space="preserve">The homepage must serve Maria first (she’s the growth engine) while providing Tanya with fast paths to her recurring tasks. The two-journey fork (community programs vs. travel ball) should be prominent enough for Maria to self-select and unobtrusive enough that Tanya can skip past it.</w:t>
      </w:r>
    </w:p>
    <w:p>
      <w:pPr>
        <w:spacing w:before="200" w:after="120"/>
      </w:pPr>
      <w:r>
        <w:rPr>
          <w:rFonts w:ascii="Arial" w:cs="Arial" w:eastAsia="Arial" w:hAnsi="Arial"/>
          <w:b/>
          <w:bCs/>
          <w:color w:val="1A1A2E"/>
          <w:sz w:val="22"/>
          <w:szCs w:val="22"/>
        </w:rPr>
        <w:t xml:space="preserve">During Content Strategy</w:t>
      </w:r>
    </w:p>
    <w:p>
      <w:pPr>
        <w:spacing w:after="160" w:line="276"/>
      </w:pPr>
      <w:r>
        <w:rPr>
          <w:rFonts w:ascii="Arial" w:cs="Arial" w:eastAsia="Arial" w:hAnsi="Arial"/>
          <w:color w:val="333333"/>
          <w:sz w:val="21"/>
          <w:szCs w:val="21"/>
        </w:rPr>
        <w:t xml:space="preserve">Jaylen’s need for media content should inform the content calendar and update cadence. David’s need for credibility content (college commitments, MLB draft picks, coaching bios, tournament results) should inform what gets prioritized on the travel ball pages. Alumni success stories and testimonials should be treated as a first-class content type—they serve every persona simultaneously and are the single most powerful piece of content the site can feature. Tanya’s need for freshness should set expectations for how often the site is updated.</w:t>
      </w:r>
    </w:p>
    <w:p>
      <w:pPr>
        <w:spacing w:before="200" w:after="120"/>
      </w:pPr>
      <w:r>
        <w:rPr>
          <w:rFonts w:ascii="Arial" w:cs="Arial" w:eastAsia="Arial" w:hAnsi="Arial"/>
          <w:b/>
          <w:bCs/>
          <w:color w:val="1A1A2E"/>
          <w:sz w:val="22"/>
          <w:szCs w:val="22"/>
        </w:rPr>
        <w:t xml:space="preserve">During Mobile Design</w:t>
      </w:r>
    </w:p>
    <w:p>
      <w:pPr>
        <w:spacing w:after="160" w:line="276"/>
      </w:pPr>
      <w:r>
        <w:rPr>
          <w:rFonts w:ascii="Arial" w:cs="Arial" w:eastAsia="Arial" w:hAnsi="Arial"/>
          <w:color w:val="333333"/>
          <w:sz w:val="21"/>
          <w:szCs w:val="21"/>
        </w:rPr>
        <w:t xml:space="preserve">Every persona uses a smartphone as their primary device. Jaylen and Maria have the lowest tolerance for friction. If the mobile experience doesn’t work flawlessly, the site fails for 100% of its audience.</w:t>
      </w:r>
    </w:p>
    <w:p>
      <w:pPr>
        <w:spacing w:before="200" w:after="120"/>
      </w:pPr>
      <w:r>
        <w:rPr>
          <w:rFonts w:ascii="Arial" w:cs="Arial" w:eastAsia="Arial" w:hAnsi="Arial"/>
          <w:b/>
          <w:bCs/>
          <w:color w:val="1A1A2E"/>
          <w:sz w:val="22"/>
          <w:szCs w:val="22"/>
        </w:rPr>
        <w:t xml:space="preserve">Persona Priority for Key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3120"/>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Primary Persona</w:t>
            </w:r>
          </w:p>
        </w:tc>
        <w:tc>
          <w:tcPr>
            <w:tcW w:type="dxa" w:w="3120"/>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Secondary Persona</w:t>
            </w:r>
          </w:p>
        </w:tc>
      </w:tr>
      <w:tr>
        <w:tc>
          <w:tcPr>
            <w:tcW w:type="dxa" w:w="31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sz w:val="19"/>
                <w:szCs w:val="19"/>
              </w:rPr>
              <w:t xml:space="preserve">Homepage</w:t>
            </w:r>
          </w:p>
        </w:tc>
        <w:tc>
          <w:tcPr>
            <w:tcW w:type="dxa" w:w="31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sz w:val="19"/>
                <w:szCs w:val="19"/>
              </w:rPr>
              <w:t xml:space="preserve">Maria (Prospective)</w:t>
            </w:r>
          </w:p>
        </w:tc>
        <w:tc>
          <w:tcPr>
            <w:tcW w:type="dxa" w:w="31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sz w:val="19"/>
                <w:szCs w:val="19"/>
              </w:rPr>
              <w:t xml:space="preserve">Tanya (Active Member)</w:t>
            </w:r>
          </w:p>
        </w:tc>
      </w:tr>
      <w:tr>
        <w:tc>
          <w:tcPr>
            <w:tcW w:type="dxa" w:w="31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19"/>
                <w:szCs w:val="19"/>
              </w:rPr>
              <w:t xml:space="preserve">Community Programs</w:t>
            </w:r>
          </w:p>
        </w:tc>
        <w:tc>
          <w:tcPr>
            <w:tcW w:type="dxa" w:w="31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19"/>
                <w:szCs w:val="19"/>
              </w:rPr>
              <w:t xml:space="preserve">Maria (Prospective)</w:t>
            </w:r>
          </w:p>
        </w:tc>
        <w:tc>
          <w:tcPr>
            <w:tcW w:type="dxa" w:w="31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19"/>
                <w:szCs w:val="19"/>
              </w:rPr>
              <w:t xml:space="preserve">Tanya (Active Member)</w:t>
            </w:r>
          </w:p>
        </w:tc>
      </w:tr>
      <w:tr>
        <w:tc>
          <w:tcPr>
            <w:tcW w:type="dxa" w:w="31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sz w:val="19"/>
                <w:szCs w:val="19"/>
              </w:rPr>
              <w:t xml:space="preserve">Travel Ball Landing</w:t>
            </w:r>
          </w:p>
        </w:tc>
        <w:tc>
          <w:tcPr>
            <w:tcW w:type="dxa" w:w="31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sz w:val="19"/>
                <w:szCs w:val="19"/>
              </w:rPr>
              <w:t xml:space="preserve">David (Travel Ball)</w:t>
            </w:r>
          </w:p>
        </w:tc>
        <w:tc>
          <w:tcPr>
            <w:tcW w:type="dxa" w:w="31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sz w:val="19"/>
                <w:szCs w:val="19"/>
              </w:rPr>
              <w:t xml:space="preserve">Maria (Prospective)</w:t>
            </w:r>
          </w:p>
        </w:tc>
      </w:tr>
      <w:tr>
        <w:tc>
          <w:tcPr>
            <w:tcW w:type="dxa" w:w="31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19"/>
                <w:szCs w:val="19"/>
              </w:rPr>
              <w:t xml:space="preserve">Tryouts</w:t>
            </w:r>
          </w:p>
        </w:tc>
        <w:tc>
          <w:tcPr>
            <w:tcW w:type="dxa" w:w="31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19"/>
                <w:szCs w:val="19"/>
              </w:rPr>
              <w:t xml:space="preserve">David (Travel Ball)</w:t>
            </w:r>
          </w:p>
        </w:tc>
        <w:tc>
          <w:tcPr>
            <w:tcW w:type="dxa" w:w="31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19"/>
                <w:szCs w:val="19"/>
              </w:rPr>
              <w:t xml:space="preserve">Maria (Prospective)</w:t>
            </w:r>
          </w:p>
        </w:tc>
      </w:tr>
      <w:tr>
        <w:tc>
          <w:tcPr>
            <w:tcW w:type="dxa" w:w="31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sz w:val="19"/>
                <w:szCs w:val="19"/>
              </w:rPr>
              <w:t xml:space="preserve">Alumni Success / Testimonials</w:t>
            </w:r>
          </w:p>
        </w:tc>
        <w:tc>
          <w:tcPr>
            <w:tcW w:type="dxa" w:w="31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sz w:val="19"/>
                <w:szCs w:val="19"/>
              </w:rPr>
              <w:t xml:space="preserve">David (Travel Ball)</w:t>
            </w:r>
          </w:p>
        </w:tc>
        <w:tc>
          <w:tcPr>
            <w:tcW w:type="dxa" w:w="31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sz w:val="19"/>
                <w:szCs w:val="19"/>
              </w:rPr>
              <w:t xml:space="preserve">Maria (Prospective)</w:t>
            </w:r>
          </w:p>
        </w:tc>
      </w:tr>
      <w:tr>
        <w:tc>
          <w:tcPr>
            <w:tcW w:type="dxa" w:w="31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19"/>
                <w:szCs w:val="19"/>
              </w:rPr>
              <w:t xml:space="preserve">News &amp; Media</w:t>
            </w:r>
          </w:p>
        </w:tc>
        <w:tc>
          <w:tcPr>
            <w:tcW w:type="dxa" w:w="31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19"/>
                <w:szCs w:val="19"/>
              </w:rPr>
              <w:t xml:space="preserve">Jaylen (Player)</w:t>
            </w:r>
          </w:p>
        </w:tc>
        <w:tc>
          <w:tcPr>
            <w:tcW w:type="dxa" w:w="31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19"/>
                <w:szCs w:val="19"/>
              </w:rPr>
              <w:t xml:space="preserve">Tanya (Active Member)</w:t>
            </w:r>
          </w:p>
        </w:tc>
      </w:tr>
      <w:tr>
        <w:tc>
          <w:tcPr>
            <w:tcW w:type="dxa" w:w="31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sz w:val="19"/>
                <w:szCs w:val="19"/>
              </w:rPr>
              <w:t xml:space="preserve">Team Store</w:t>
            </w:r>
          </w:p>
        </w:tc>
        <w:tc>
          <w:tcPr>
            <w:tcW w:type="dxa" w:w="31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sz w:val="19"/>
                <w:szCs w:val="19"/>
              </w:rPr>
              <w:t xml:space="preserve">Tanya (Active Member)</w:t>
            </w:r>
          </w:p>
        </w:tc>
        <w:tc>
          <w:tcPr>
            <w:tcW w:type="dxa" w:w="31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sz w:val="19"/>
                <w:szCs w:val="19"/>
              </w:rPr>
              <w:t xml:space="preserve">Jaylen (Player)</w:t>
            </w:r>
          </w:p>
        </w:tc>
      </w:tr>
      <w:tr>
        <w:tc>
          <w:tcPr>
            <w:tcW w:type="dxa" w:w="31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19"/>
                <w:szCs w:val="19"/>
              </w:rPr>
              <w:t xml:space="preserve">About / Staff</w:t>
            </w:r>
          </w:p>
        </w:tc>
        <w:tc>
          <w:tcPr>
            <w:tcW w:type="dxa" w:w="31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19"/>
                <w:szCs w:val="19"/>
              </w:rPr>
              <w:t xml:space="preserve">Maria (Prospective)</w:t>
            </w:r>
          </w:p>
        </w:tc>
        <w:tc>
          <w:tcPr>
            <w:tcW w:type="dxa" w:w="31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19"/>
                <w:szCs w:val="19"/>
              </w:rPr>
              <w:t xml:space="preserve">David (Travel Ball)</w:t>
            </w:r>
          </w:p>
        </w:tc>
      </w:tr>
      <w:tr>
        <w:tc>
          <w:tcPr>
            <w:tcW w:type="dxa" w:w="31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sz w:val="19"/>
                <w:szCs w:val="19"/>
              </w:rPr>
              <w:t xml:space="preserve">Coach Resources</w:t>
            </w:r>
          </w:p>
        </w:tc>
        <w:tc>
          <w:tcPr>
            <w:tcW w:type="dxa" w:w="31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sz w:val="19"/>
                <w:szCs w:val="19"/>
              </w:rPr>
              <w:t xml:space="preserve">Coach Ray</w:t>
            </w:r>
          </w:p>
        </w:tc>
        <w:tc>
          <w:tcPr>
            <w:tcW w:type="dxa" w:w="31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sz w:val="19"/>
                <w:szCs w:val="19"/>
              </w:rPr>
              <w:t xml:space="preserve">—</w:t>
            </w:r>
          </w:p>
        </w:tc>
      </w:tr>
    </w:tbl>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0F4F8" w:val="clear"/>
            <w:tcMar>
              <w:top w:type="dxa" w:w="200"/>
              <w:left w:type="dxa" w:w="240"/>
              <w:bottom w:type="dxa" w:w="200"/>
              <w:right w:type="dxa" w:w="240"/>
            </w:tcMar>
          </w:tcPr>
          <w:p>
            <w:pPr>
              <w:spacing w:after="80"/>
              <w:jc w:val="center"/>
            </w:pPr>
            <w:r>
              <w:rPr>
                <w:rFonts w:ascii="Arial" w:cs="Arial" w:eastAsia="Arial" w:hAnsi="Arial"/>
                <w:b/>
                <w:bCs/>
                <w:color w:val="2D5F8A"/>
                <w:sz w:val="22"/>
                <w:szCs w:val="22"/>
              </w:rPr>
              <w:t xml:space="preserve">End of Document</w:t>
            </w:r>
          </w:p>
          <w:p>
            <w:pPr>
              <w:jc w:val="center"/>
            </w:pPr>
            <w:r>
              <w:rPr>
                <w:rFonts w:ascii="Arial" w:cs="Arial" w:eastAsia="Arial" w:hAnsi="Arial"/>
                <w:color w:val="888888"/>
                <w:sz w:val="18"/>
                <w:szCs w:val="18"/>
              </w:rPr>
              <w:t xml:space="preserve">These personas are living documents and should be updated as additional research is conducted and stakeholder questions are answered.</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Brooklyn Falcons — User Personas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D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2026-02-07T16:31:05.542Z</dcterms:created>
  <dcterms:modified xsi:type="dcterms:W3CDTF">2026-02-07T16:31:05.543Z</dcterms:modified>
</cp:coreProperties>
</file>

<file path=docProps/custom.xml><?xml version="1.0" encoding="utf-8"?>
<Properties xmlns="http://schemas.openxmlformats.org/officeDocument/2006/custom-properties" xmlns:vt="http://schemas.openxmlformats.org/officeDocument/2006/docPropsVTypes"/>
</file>