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240"/>
        <w:jc w:val="center"/>
        <w:rPr>
          <w:rFonts w:ascii="Times New Roman" w:hAnsi="Times New Roman" w:eastAsia="Times New Roman" w:cs="Times New Roman"/>
          <w:sz w:val="32"/>
          <w:szCs w:val="32"/>
        </w:rPr>
      </w:pPr>
      <w:bookmarkStart w:id="17" w:name="_GoBack"/>
      <w:bookmarkEnd w:id="17"/>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Pr>
        <w:drawing>
          <wp:inline distT="0" distB="0" distL="0" distR="0">
            <wp:extent cx="2324100" cy="2324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6"/>
                    <a:srcRect/>
                    <a:stretch>
                      <a:fillRect/>
                    </a:stretch>
                  </pic:blipFill>
                  <pic:spPr>
                    <a:xfrm>
                      <a:off x="0" y="0"/>
                      <a:ext cx="2324119" cy="2324119"/>
                    </a:xfrm>
                    <a:prstGeom prst="rect">
                      <a:avLst/>
                    </a:prstGeom>
                  </pic:spPr>
                </pic:pic>
              </a:graphicData>
            </a:graphic>
          </wp:inline>
        </w:drawing>
      </w:r>
      <w:r>
        <w:rPr>
          <w:rFonts w:ascii="Times New Roman" w:hAnsi="Times New Roman" w:eastAsia="Times New Roman" w:cs="Times New Roman"/>
          <w:rtl w:val="0"/>
        </w:rPr>
        <w:br w:type="textWrapping"/>
      </w:r>
    </w:p>
    <w:p w14:paraId="00000002">
      <w:pPr>
        <w:spacing w:after="24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tl w:val="0"/>
        </w:rPr>
        <w:t>TPV e-commerce</w:t>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r>
        <w:rPr>
          <w:rFonts w:ascii="Times New Roman" w:hAnsi="Times New Roman" w:eastAsia="Times New Roman" w:cs="Times New Roman"/>
          <w:sz w:val="36"/>
          <w:szCs w:val="36"/>
          <w:rtl w:val="0"/>
        </w:rPr>
        <w:br w:type="textWrapping"/>
      </w:r>
    </w:p>
    <w:p w14:paraId="00000003">
      <w:pPr>
        <w:spacing w:after="240"/>
        <w:jc w:val="center"/>
        <w:rPr>
          <w:rFonts w:ascii="Times New Roman" w:hAnsi="Times New Roman" w:eastAsia="Times New Roman" w:cs="Times New Roman"/>
        </w:rPr>
      </w:pPr>
    </w:p>
    <w:p w14:paraId="00000004">
      <w:pPr>
        <w:rPr>
          <w:rFonts w:ascii="Times New Roman" w:hAnsi="Times New Roman" w:eastAsia="Times New Roman" w:cs="Times New Roman"/>
        </w:rPr>
      </w:pPr>
    </w:p>
    <w:p w14:paraId="00000005">
      <w:pPr>
        <w:pStyle w:val="2"/>
        <w:spacing w:before="480" w:after="120"/>
        <w:ind w:left="360" w:firstLine="0"/>
        <w:jc w:val="center"/>
        <w:rPr>
          <w:rFonts w:ascii="Times New Roman" w:hAnsi="Times New Roman" w:eastAsia="Times New Roman" w:cs="Times New Roman"/>
          <w:sz w:val="52"/>
          <w:szCs w:val="52"/>
        </w:rPr>
      </w:pPr>
      <w:r>
        <w:rPr>
          <w:rFonts w:ascii="Times New Roman" w:hAnsi="Times New Roman" w:eastAsia="Times New Roman" w:cs="Times New Roman"/>
          <w:color w:val="000000"/>
          <w:sz w:val="52"/>
          <w:szCs w:val="52"/>
          <w:rtl w:val="0"/>
        </w:rPr>
        <w:t>WEBSITE  E-COMMERCE</w:t>
      </w:r>
    </w:p>
    <w:p w14:paraId="00000006">
      <w:pPr>
        <w:rPr>
          <w:rFonts w:ascii="Times New Roman" w:hAnsi="Times New Roman" w:eastAsia="Times New Roman" w:cs="Times New Roman"/>
        </w:rPr>
      </w:pPr>
    </w:p>
    <w:p w14:paraId="00000007">
      <w:pPr>
        <w:pStyle w:val="3"/>
        <w:spacing w:before="240" w:after="240"/>
        <w:jc w:val="center"/>
        <w:rPr>
          <w:color w:val="000000"/>
          <w:sz w:val="28"/>
          <w:szCs w:val="28"/>
        </w:rPr>
      </w:pPr>
      <w:r>
        <w:rPr>
          <w:color w:val="000000"/>
          <w:sz w:val="28"/>
          <w:szCs w:val="28"/>
          <w:rtl w:val="0"/>
        </w:rPr>
        <w:t>Revision History</w:t>
      </w:r>
    </w:p>
    <w:tbl>
      <w:tblPr>
        <w:tblStyle w:val="21"/>
        <w:tblW w:w="900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2260"/>
        <w:gridCol w:w="2199"/>
        <w:gridCol w:w="2292"/>
        <w:gridCol w:w="2259"/>
      </w:tblGrid>
      <w:tr w14:paraId="1A365E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6" w:space="0"/>
              <w:left w:val="single" w:color="000000" w:sz="6" w:space="0"/>
              <w:bottom w:val="single" w:color="000000" w:sz="6" w:space="0"/>
              <w:right w:val="single" w:color="000000" w:sz="6" w:space="0"/>
            </w:tcBorders>
          </w:tcPr>
          <w:p w14:paraId="00000008">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Date</w:t>
            </w:r>
          </w:p>
        </w:tc>
        <w:tc>
          <w:tcPr>
            <w:tcBorders>
              <w:top w:val="single" w:color="000000" w:sz="6" w:space="0"/>
              <w:left w:val="single" w:color="000000" w:sz="6" w:space="0"/>
              <w:bottom w:val="single" w:color="000000" w:sz="6" w:space="0"/>
              <w:right w:val="single" w:color="000000" w:sz="6" w:space="0"/>
            </w:tcBorders>
          </w:tcPr>
          <w:p w14:paraId="00000009">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Version</w:t>
            </w:r>
          </w:p>
        </w:tc>
        <w:tc>
          <w:tcPr>
            <w:tcBorders>
              <w:top w:val="single" w:color="000000" w:sz="6" w:space="0"/>
              <w:left w:val="single" w:color="000000" w:sz="6" w:space="0"/>
              <w:bottom w:val="single" w:color="000000" w:sz="6" w:space="0"/>
              <w:right w:val="single" w:color="000000" w:sz="6" w:space="0"/>
            </w:tcBorders>
          </w:tcPr>
          <w:p w14:paraId="0000000A">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Description</w:t>
            </w:r>
          </w:p>
        </w:tc>
        <w:tc>
          <w:tcPr>
            <w:tcBorders>
              <w:top w:val="single" w:color="000000" w:sz="6" w:space="0"/>
              <w:left w:val="single" w:color="000000" w:sz="6" w:space="0"/>
              <w:bottom w:val="single" w:color="000000" w:sz="6" w:space="0"/>
              <w:right w:val="single" w:color="000000" w:sz="6" w:space="0"/>
            </w:tcBorders>
          </w:tcPr>
          <w:p w14:paraId="0000000B">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Author</w:t>
            </w:r>
          </w:p>
        </w:tc>
      </w:tr>
      <w:tr w14:paraId="337172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0C">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&lt;28/2/25&gt;</w:t>
            </w:r>
          </w:p>
        </w:tc>
        <w:tc>
          <w:tcPr>
            <w:tcBorders>
              <w:top w:val="nil"/>
              <w:left w:val="single" w:color="000000" w:sz="6" w:space="0"/>
              <w:bottom w:val="single" w:color="000000" w:sz="6" w:space="0"/>
              <w:right w:val="single" w:color="000000" w:sz="6" w:space="0"/>
            </w:tcBorders>
          </w:tcPr>
          <w:p w14:paraId="0000000D">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&lt;1.0&gt;</w:t>
            </w:r>
          </w:p>
        </w:tc>
        <w:tc>
          <w:tcPr>
            <w:tcBorders>
              <w:top w:val="nil"/>
              <w:left w:val="single" w:color="000000" w:sz="6" w:space="0"/>
              <w:bottom w:val="single" w:color="000000" w:sz="6" w:space="0"/>
              <w:right w:val="single" w:color="000000" w:sz="6" w:space="0"/>
            </w:tcBorders>
          </w:tcPr>
          <w:p w14:paraId="0000000E">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SRS 1.0</w:t>
            </w:r>
          </w:p>
        </w:tc>
        <w:tc>
          <w:tcPr>
            <w:tcBorders>
              <w:top w:val="nil"/>
              <w:left w:val="single" w:color="000000" w:sz="6" w:space="0"/>
              <w:bottom w:val="single" w:color="000000" w:sz="6" w:space="0"/>
              <w:right w:val="single" w:color="000000" w:sz="6" w:space="0"/>
            </w:tcBorders>
          </w:tcPr>
          <w:p w14:paraId="0000000F">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TPV e-commerce</w:t>
            </w:r>
          </w:p>
        </w:tc>
      </w:tr>
      <w:tr w14:paraId="617364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10">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&lt;6/3/25&gt;</w:t>
            </w:r>
          </w:p>
        </w:tc>
        <w:tc>
          <w:tcPr>
            <w:tcBorders>
              <w:top w:val="nil"/>
              <w:left w:val="single" w:color="000000" w:sz="6" w:space="0"/>
              <w:bottom w:val="single" w:color="000000" w:sz="6" w:space="0"/>
              <w:right w:val="single" w:color="000000" w:sz="6" w:space="0"/>
            </w:tcBorders>
          </w:tcPr>
          <w:p w14:paraId="00000011">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&lt;1.2&gt;</w:t>
            </w:r>
          </w:p>
        </w:tc>
        <w:tc>
          <w:tcPr>
            <w:tcBorders>
              <w:top w:val="nil"/>
              <w:left w:val="single" w:color="000000" w:sz="6" w:space="0"/>
              <w:bottom w:val="single" w:color="000000" w:sz="6" w:space="0"/>
              <w:right w:val="single" w:color="000000" w:sz="6" w:space="0"/>
            </w:tcBorders>
          </w:tcPr>
          <w:p w14:paraId="00000012">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SRS 1.2</w:t>
            </w:r>
          </w:p>
        </w:tc>
        <w:tc>
          <w:tcPr>
            <w:tcBorders>
              <w:top w:val="nil"/>
              <w:left w:val="single" w:color="000000" w:sz="6" w:space="0"/>
              <w:bottom w:val="single" w:color="000000" w:sz="6" w:space="0"/>
              <w:right w:val="single" w:color="000000" w:sz="6" w:space="0"/>
            </w:tcBorders>
          </w:tcPr>
          <w:p w14:paraId="00000013">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TPV e-commerce</w:t>
            </w:r>
          </w:p>
        </w:tc>
      </w:tr>
      <w:tr w14:paraId="26185E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14">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&lt;7/3/25&gt;</w:t>
            </w:r>
          </w:p>
        </w:tc>
        <w:tc>
          <w:tcPr>
            <w:tcBorders>
              <w:top w:val="nil"/>
              <w:left w:val="single" w:color="000000" w:sz="6" w:space="0"/>
              <w:bottom w:val="single" w:color="000000" w:sz="6" w:space="0"/>
              <w:right w:val="single" w:color="000000" w:sz="6" w:space="0"/>
            </w:tcBorders>
          </w:tcPr>
          <w:p w14:paraId="00000015">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&lt;1.3&gt;</w:t>
            </w:r>
          </w:p>
        </w:tc>
        <w:tc>
          <w:tcPr>
            <w:tcBorders>
              <w:top w:val="nil"/>
              <w:left w:val="single" w:color="000000" w:sz="6" w:space="0"/>
              <w:bottom w:val="single" w:color="000000" w:sz="6" w:space="0"/>
              <w:right w:val="single" w:color="000000" w:sz="6" w:space="0"/>
            </w:tcBorders>
          </w:tcPr>
          <w:p w14:paraId="00000016">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SRS 1.3</w:t>
            </w:r>
          </w:p>
        </w:tc>
        <w:tc>
          <w:tcPr>
            <w:tcBorders>
              <w:top w:val="nil"/>
              <w:left w:val="single" w:color="000000" w:sz="6" w:space="0"/>
              <w:bottom w:val="single" w:color="000000" w:sz="6" w:space="0"/>
              <w:right w:val="single" w:color="000000" w:sz="6" w:space="0"/>
            </w:tcBorders>
          </w:tcPr>
          <w:p w14:paraId="00000017">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TPV e-commerce</w:t>
            </w:r>
          </w:p>
        </w:tc>
      </w:tr>
    </w:tbl>
    <w:p w14:paraId="00000018">
      <w:pPr>
        <w:rPr>
          <w:rFonts w:ascii="Times New Roman" w:hAnsi="Times New Roman" w:eastAsia="Times New Roman" w:cs="Times New Roman"/>
        </w:rPr>
      </w:pPr>
    </w:p>
    <w:p w14:paraId="00000019">
      <w:pPr>
        <w:pStyle w:val="3"/>
        <w:spacing w:before="240" w:after="240"/>
        <w:jc w:val="center"/>
        <w:rPr>
          <w:sz w:val="28"/>
          <w:szCs w:val="28"/>
        </w:rPr>
      </w:pPr>
      <w:r>
        <w:rPr>
          <w:sz w:val="28"/>
          <w:szCs w:val="28"/>
          <w:rtl w:val="0"/>
        </w:rPr>
        <w:t>Member</w:t>
      </w:r>
    </w:p>
    <w:tbl>
      <w:tblPr>
        <w:tblStyle w:val="22"/>
        <w:tblW w:w="7770" w:type="dxa"/>
        <w:tblInd w:w="6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3885"/>
        <w:gridCol w:w="3885"/>
      </w:tblGrid>
      <w:tr w14:paraId="10BA3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single" w:color="000000" w:sz="6" w:space="0"/>
              <w:left w:val="single" w:color="000000" w:sz="6" w:space="0"/>
              <w:bottom w:val="single" w:color="000000" w:sz="6" w:space="0"/>
              <w:right w:val="single" w:color="000000" w:sz="6" w:space="0"/>
            </w:tcBorders>
          </w:tcPr>
          <w:p w14:paraId="0000001A">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Name</w:t>
            </w:r>
          </w:p>
        </w:tc>
        <w:tc>
          <w:tcPr>
            <w:tcBorders>
              <w:top w:val="single" w:color="000000" w:sz="6" w:space="0"/>
              <w:left w:val="single" w:color="000000" w:sz="6" w:space="0"/>
              <w:bottom w:val="single" w:color="000000" w:sz="6" w:space="0"/>
              <w:right w:val="single" w:color="000000" w:sz="6" w:space="0"/>
            </w:tcBorders>
          </w:tcPr>
          <w:p w14:paraId="0000001B">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Role</w:t>
            </w:r>
          </w:p>
        </w:tc>
      </w:tr>
      <w:tr w14:paraId="3E5C11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1C">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Nguyễn Thanh Tâm</w:t>
            </w:r>
          </w:p>
        </w:tc>
        <w:tc>
          <w:tcPr>
            <w:tcBorders>
              <w:top w:val="nil"/>
              <w:left w:val="single" w:color="000000" w:sz="6" w:space="0"/>
              <w:bottom w:val="single" w:color="000000" w:sz="6" w:space="0"/>
              <w:right w:val="single" w:color="000000" w:sz="6" w:space="0"/>
            </w:tcBorders>
          </w:tcPr>
          <w:p w14:paraId="0000001D">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Nhóm trưởng</w:t>
            </w:r>
          </w:p>
        </w:tc>
      </w:tr>
      <w:tr w14:paraId="34CBE1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1E">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Trần Minh Pháp</w:t>
            </w:r>
          </w:p>
        </w:tc>
        <w:tc>
          <w:tcPr>
            <w:tcBorders>
              <w:top w:val="nil"/>
              <w:left w:val="single" w:color="000000" w:sz="6" w:space="0"/>
              <w:bottom w:val="single" w:color="000000" w:sz="6" w:space="0"/>
              <w:right w:val="single" w:color="000000" w:sz="6" w:space="0"/>
            </w:tcBorders>
          </w:tcPr>
          <w:p w14:paraId="0000001F">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Thành viên</w:t>
            </w:r>
          </w:p>
        </w:tc>
      </w:tr>
      <w:tr w14:paraId="06E202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20">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Bùi Thanh Vương</w:t>
            </w:r>
          </w:p>
        </w:tc>
        <w:tc>
          <w:tcPr>
            <w:tcBorders>
              <w:top w:val="nil"/>
              <w:left w:val="single" w:color="000000" w:sz="6" w:space="0"/>
              <w:bottom w:val="single" w:color="000000" w:sz="6" w:space="0"/>
              <w:right w:val="single" w:color="000000" w:sz="6" w:space="0"/>
            </w:tcBorders>
          </w:tcPr>
          <w:p w14:paraId="00000021">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Thành viên</w:t>
            </w:r>
          </w:p>
        </w:tc>
      </w:tr>
    </w:tbl>
    <w:p w14:paraId="00000022">
      <w:pPr>
        <w:pStyle w:val="3"/>
        <w:numPr>
          <w:ilvl w:val="0"/>
          <w:numId w:val="1"/>
        </w:numPr>
        <w:spacing w:before="360" w:after="80"/>
        <w:ind w:left="1080" w:hanging="720"/>
        <w:rPr>
          <w:color w:val="000000"/>
          <w:sz w:val="34"/>
          <w:szCs w:val="34"/>
        </w:rPr>
      </w:pPr>
      <w:r>
        <w:rPr>
          <w:color w:val="000000"/>
          <w:sz w:val="34"/>
          <w:szCs w:val="34"/>
          <w:rtl w:val="0"/>
        </w:rPr>
        <w:t>Introduction</w:t>
      </w:r>
    </w:p>
    <w:p w14:paraId="00000023">
      <w:pPr>
        <w:ind w:left="36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context of modern technology growing, online shopping has become an indispensable part of today's life. E-commerce platforms such as Shopee, Lazada or Tiktok have changed the way consumers choose and shop for products, helping them access goods more easily, quickly and conveniently. Group K recognized the great potential of this online shopping market, so the group decided to develop an online sales website, aiming to bring the most modern, convenient and optimal shopping experience to customers.</w:t>
      </w:r>
    </w:p>
    <w:p w14:paraId="00000024">
      <w:pPr>
        <w:rPr>
          <w:rFonts w:ascii="Times New Roman" w:hAnsi="Times New Roman" w:eastAsia="Times New Roman" w:cs="Times New Roman"/>
        </w:rPr>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25">
      <w:pPr>
        <w:pStyle w:val="3"/>
        <w:spacing w:before="360" w:after="80"/>
        <w:ind w:left="360" w:hanging="360"/>
      </w:pPr>
      <w:r>
        <w:rPr>
          <w:color w:val="000000"/>
          <w:sz w:val="34"/>
          <w:szCs w:val="34"/>
          <w:rtl w:val="0"/>
        </w:rPr>
        <w:t>II. Main Features</w:t>
      </w:r>
    </w:p>
    <w:p w14:paraId="00000026">
      <w:pPr>
        <w:pStyle w:val="4"/>
        <w:spacing w:before="280" w:after="80"/>
        <w:ind w:left="360" w:hanging="360"/>
        <w:rPr>
          <w:rFonts w:ascii="Times New Roman" w:hAnsi="Times New Roman" w:eastAsia="Times New Roman" w:cs="Times New Roman"/>
          <w:b/>
          <w:sz w:val="36"/>
          <w:szCs w:val="36"/>
        </w:rPr>
      </w:pPr>
      <w:r>
        <w:rPr>
          <w:rFonts w:ascii="Times New Roman" w:hAnsi="Times New Roman" w:eastAsia="Times New Roman" w:cs="Times New Roman"/>
          <w:b/>
          <w:color w:val="000000"/>
          <w:sz w:val="36"/>
          <w:szCs w:val="36"/>
          <w:rtl w:val="0"/>
        </w:rPr>
        <w:t>i. Overall Use-case</w:t>
      </w:r>
    </w:p>
    <w:p w14:paraId="00000027">
      <w:pPr>
        <w:spacing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Pr>
        <w:drawing>
          <wp:inline distT="0" distB="0" distL="0" distR="0">
            <wp:extent cx="5731510" cy="448246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7"/>
                    <a:srcRect/>
                    <a:stretch>
                      <a:fillRect/>
                    </a:stretch>
                  </pic:blipFill>
                  <pic:spPr>
                    <a:xfrm>
                      <a:off x="0" y="0"/>
                      <a:ext cx="5731510" cy="4482465"/>
                    </a:xfrm>
                    <a:prstGeom prst="rect">
                      <a:avLst/>
                    </a:prstGeom>
                  </pic:spPr>
                </pic:pic>
              </a:graphicData>
            </a:graphic>
          </wp:inline>
        </w:draw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28">
      <w:pPr>
        <w:pStyle w:val="4"/>
        <w:spacing w:after="240"/>
      </w:pPr>
      <w:bookmarkStart w:id="0" w:name="_heading=h.6bnjbkcic7vz" w:colFirst="0" w:colLast="0"/>
      <w:bookmarkEnd w:id="0"/>
      <w:r>
        <w:rPr>
          <w:rtl w:val="0"/>
        </w:rPr>
        <w:t>Sơ đồ ERD:</w:t>
      </w:r>
    </w:p>
    <w:p w14:paraId="00000029">
      <w:pPr>
        <w:spacing w:after="240"/>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730875" cy="42672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8"/>
                    <a:srcRect/>
                    <a:stretch>
                      <a:fillRect/>
                    </a:stretch>
                  </pic:blipFill>
                  <pic:spPr>
                    <a:xfrm>
                      <a:off x="0" y="0"/>
                      <a:ext cx="5731200" cy="4267200"/>
                    </a:xfrm>
                    <a:prstGeom prst="rect">
                      <a:avLst/>
                    </a:prstGeom>
                  </pic:spPr>
                </pic:pic>
              </a:graphicData>
            </a:graphic>
          </wp:inline>
        </w:drawing>
      </w:r>
    </w:p>
    <w:p w14:paraId="0000002A">
      <w:pPr>
        <w:pStyle w:val="2"/>
        <w:spacing w:after="240"/>
      </w:pPr>
      <w:bookmarkStart w:id="1" w:name="_heading=h.jtrcfbw7k80b" w:colFirst="0" w:colLast="0"/>
      <w:bookmarkEnd w:id="1"/>
      <w:r>
        <w:rPr>
          <w:rtl w:val="0"/>
        </w:rPr>
        <w:t>Mô tả:</w:t>
      </w:r>
    </w:p>
    <w:p w14:paraId="0000002B">
      <w:pPr>
        <w:pStyle w:val="3"/>
        <w:spacing w:before="360" w:after="80" w:line="259" w:lineRule="auto"/>
        <w:rPr>
          <w:sz w:val="26"/>
          <w:szCs w:val="26"/>
        </w:rPr>
      </w:pPr>
      <w:bookmarkStart w:id="2" w:name="_heading=h.d30zsf8y86e7" w:colFirst="0" w:colLast="0"/>
      <w:bookmarkEnd w:id="2"/>
      <w:r>
        <w:rPr>
          <w:sz w:val="26"/>
          <w:szCs w:val="26"/>
          <w:rtl w:val="0"/>
        </w:rPr>
        <w:t>Users</w:t>
      </w:r>
    </w:p>
    <w:tbl>
      <w:tblPr>
        <w:tblStyle w:val="23"/>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75"/>
        <w:gridCol w:w="2235"/>
        <w:gridCol w:w="2235"/>
        <w:gridCol w:w="2250"/>
      </w:tblGrid>
      <w:tr w14:paraId="357A7F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4A86E8"/>
            <w:tcMar>
              <w:top w:w="0" w:type="dxa"/>
              <w:left w:w="100" w:type="dxa"/>
              <w:bottom w:w="0" w:type="dxa"/>
              <w:right w:w="100" w:type="dxa"/>
            </w:tcMar>
            <w:vAlign w:val="top"/>
          </w:tcPr>
          <w:p w14:paraId="0000002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2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2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2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4A5716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3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user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29F694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3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name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 full name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45FD6C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3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email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 email address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NOT NULL</w:t>
            </w:r>
          </w:p>
        </w:tc>
      </w:tr>
      <w:tr w14:paraId="3C31630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3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password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 login password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3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1C4226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4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phone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 contact number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Optional</w:t>
            </w:r>
          </w:p>
        </w:tc>
      </w:tr>
      <w:tr w14:paraId="64243C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4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6</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address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 home address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Optional</w:t>
            </w:r>
          </w:p>
        </w:tc>
      </w:tr>
    </w:tbl>
    <w:p w14:paraId="00000048">
      <w:pPr>
        <w:spacing w:before="240"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49">
      <w:pPr>
        <w:pStyle w:val="3"/>
        <w:spacing w:before="360" w:after="80" w:line="259" w:lineRule="auto"/>
        <w:rPr>
          <w:sz w:val="26"/>
          <w:szCs w:val="26"/>
        </w:rPr>
      </w:pPr>
      <w:bookmarkStart w:id="3" w:name="_heading=h.4lm1t99r3gqf" w:colFirst="0" w:colLast="0"/>
      <w:bookmarkEnd w:id="3"/>
      <w:r>
        <w:rPr>
          <w:sz w:val="26"/>
          <w:szCs w:val="26"/>
          <w:rtl w:val="0"/>
        </w:rPr>
        <w:t>Category</w:t>
      </w:r>
    </w:p>
    <w:tbl>
      <w:tblPr>
        <w:tblStyle w:val="24"/>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45"/>
        <w:gridCol w:w="2250"/>
        <w:gridCol w:w="2235"/>
        <w:gridCol w:w="2265"/>
      </w:tblGrid>
      <w:tr w14:paraId="345140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4A86E8"/>
            <w:tcMar>
              <w:top w:w="0" w:type="dxa"/>
              <w:left w:w="100" w:type="dxa"/>
              <w:bottom w:w="0" w:type="dxa"/>
              <w:right w:w="100" w:type="dxa"/>
            </w:tcMar>
            <w:vAlign w:val="top"/>
          </w:tcPr>
          <w:p w14:paraId="0000004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4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4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4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1A7DF4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4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4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category_id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category</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071E22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5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name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Name of the category</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590FED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5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description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Details about the category</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Optional</w:t>
            </w:r>
          </w:p>
        </w:tc>
      </w:tr>
      <w:tr w14:paraId="36615F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5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created_at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Timestamp of category creation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5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Default: GETDATE()</w:t>
            </w:r>
          </w:p>
        </w:tc>
      </w:tr>
    </w:tbl>
    <w:p w14:paraId="0000005E">
      <w:pPr>
        <w:spacing w:before="240"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5F">
      <w:pPr>
        <w:pStyle w:val="3"/>
        <w:spacing w:before="360" w:after="80" w:line="259" w:lineRule="auto"/>
        <w:rPr>
          <w:sz w:val="26"/>
          <w:szCs w:val="26"/>
        </w:rPr>
      </w:pPr>
      <w:bookmarkStart w:id="4" w:name="_heading=h.23hse2m97moz" w:colFirst="0" w:colLast="0"/>
      <w:bookmarkEnd w:id="4"/>
      <w:r>
        <w:rPr>
          <w:sz w:val="26"/>
          <w:szCs w:val="26"/>
          <w:rtl w:val="0"/>
        </w:rPr>
        <w:t>Product</w:t>
      </w:r>
    </w:p>
    <w:tbl>
      <w:tblPr>
        <w:tblStyle w:val="25"/>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45"/>
        <w:gridCol w:w="2250"/>
        <w:gridCol w:w="2235"/>
        <w:gridCol w:w="2265"/>
      </w:tblGrid>
      <w:tr w14:paraId="387AC9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4A86E8"/>
            <w:tcMar>
              <w:top w:w="0" w:type="dxa"/>
              <w:left w:w="100" w:type="dxa"/>
              <w:bottom w:w="0" w:type="dxa"/>
              <w:right w:w="100" w:type="dxa"/>
            </w:tcMar>
            <w:vAlign w:val="top"/>
          </w:tcPr>
          <w:p w14:paraId="0000006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6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6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6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7F1BFB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6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product_id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6CB4323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6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category_id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Category</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28D105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6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name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Product name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6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2ED577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7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description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Details about the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Optional</w:t>
            </w:r>
          </w:p>
        </w:tc>
      </w:tr>
      <w:tr w14:paraId="7CDA95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7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price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Price of the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588308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7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6</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stock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Available quantity in stock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4341D0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7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7</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image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Image path of the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7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Optional</w:t>
            </w:r>
          </w:p>
        </w:tc>
      </w:tr>
      <w:tr w14:paraId="6DC03D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8</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created_at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Timestamp of product creation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Default: GETDATE()</w:t>
            </w:r>
          </w:p>
        </w:tc>
      </w:tr>
    </w:tbl>
    <w:p w14:paraId="00000084">
      <w:pPr>
        <w:spacing w:before="240"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85">
      <w:pPr>
        <w:pStyle w:val="3"/>
        <w:spacing w:before="360" w:after="80" w:line="259" w:lineRule="auto"/>
        <w:rPr>
          <w:sz w:val="26"/>
          <w:szCs w:val="26"/>
        </w:rPr>
      </w:pPr>
      <w:bookmarkStart w:id="5" w:name="_heading=h.bhhmjzilhp3w" w:colFirst="0" w:colLast="0"/>
      <w:bookmarkEnd w:id="5"/>
      <w:r>
        <w:rPr>
          <w:sz w:val="26"/>
          <w:szCs w:val="26"/>
          <w:rtl w:val="0"/>
        </w:rPr>
        <w:t>Orders</w:t>
      </w:r>
    </w:p>
    <w:tbl>
      <w:tblPr>
        <w:tblStyle w:val="26"/>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45"/>
        <w:gridCol w:w="2235"/>
        <w:gridCol w:w="2250"/>
        <w:gridCol w:w="2265"/>
      </w:tblGrid>
      <w:tr w14:paraId="30A2AD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4A86E8"/>
            <w:tcMar>
              <w:top w:w="0" w:type="dxa"/>
              <w:left w:w="100" w:type="dxa"/>
              <w:bottom w:w="0" w:type="dxa"/>
              <w:right w:w="100" w:type="dxa"/>
            </w:tcMar>
            <w:vAlign w:val="top"/>
          </w:tcPr>
          <w:p w14:paraId="0000008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8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8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8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5DF6BA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order_id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order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425EBD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8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8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Users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339C0D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9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total_price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Total amount of the order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56C076C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9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created_at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Timestamp of order creation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9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Default: GETDATE()</w:t>
            </w:r>
          </w:p>
        </w:tc>
      </w:tr>
    </w:tbl>
    <w:p w14:paraId="0000009A">
      <w:pPr>
        <w:spacing w:before="240"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9B">
      <w:pPr>
        <w:pStyle w:val="3"/>
        <w:spacing w:before="360" w:after="80" w:line="259" w:lineRule="auto"/>
        <w:rPr>
          <w:sz w:val="26"/>
          <w:szCs w:val="26"/>
        </w:rPr>
      </w:pPr>
      <w:bookmarkStart w:id="6" w:name="_heading=h.9thcpq9bu4zg" w:colFirst="0" w:colLast="0"/>
      <w:bookmarkEnd w:id="6"/>
      <w:r>
        <w:rPr>
          <w:sz w:val="26"/>
          <w:szCs w:val="26"/>
          <w:rtl w:val="0"/>
        </w:rPr>
        <w:t>OrderDetail</w:t>
      </w:r>
    </w:p>
    <w:tbl>
      <w:tblPr>
        <w:tblStyle w:val="27"/>
        <w:tblW w:w="88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30"/>
        <w:gridCol w:w="2280"/>
        <w:gridCol w:w="2235"/>
        <w:gridCol w:w="2235"/>
      </w:tblGrid>
      <w:tr w14:paraId="414D76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4A86E8"/>
            <w:tcMar>
              <w:top w:w="0" w:type="dxa"/>
              <w:left w:w="100" w:type="dxa"/>
              <w:bottom w:w="0" w:type="dxa"/>
              <w:right w:w="100" w:type="dxa"/>
            </w:tcMar>
            <w:vAlign w:val="top"/>
          </w:tcPr>
          <w:p w14:paraId="0000009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9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9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9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733E2A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order_detail_id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order detail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0FF1C8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order_id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Orders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27BBF5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product_id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340160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A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quantity</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Quantity of the product ordered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A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31D537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price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Price per unit at the time of order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bl>
    <w:p w14:paraId="000000B4">
      <w:pPr>
        <w:spacing w:before="240"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B5">
      <w:pPr>
        <w:pStyle w:val="3"/>
        <w:spacing w:before="360" w:after="80" w:line="259" w:lineRule="auto"/>
        <w:rPr>
          <w:sz w:val="26"/>
          <w:szCs w:val="26"/>
        </w:rPr>
      </w:pPr>
      <w:bookmarkStart w:id="7" w:name="_heading=h.r6cod0srngqn" w:colFirst="0" w:colLast="0"/>
      <w:bookmarkEnd w:id="7"/>
      <w:r>
        <w:rPr>
          <w:sz w:val="26"/>
          <w:szCs w:val="26"/>
          <w:rtl w:val="0"/>
        </w:rPr>
        <w:t>Payment</w:t>
      </w:r>
    </w:p>
    <w:tbl>
      <w:tblPr>
        <w:tblStyle w:val="28"/>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15"/>
        <w:gridCol w:w="2310"/>
        <w:gridCol w:w="2220"/>
        <w:gridCol w:w="2250"/>
      </w:tblGrid>
      <w:tr w14:paraId="1B2E28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0B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0B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tcMar>
              <w:top w:w="0" w:type="dxa"/>
              <w:left w:w="100" w:type="dxa"/>
              <w:bottom w:w="0" w:type="dxa"/>
              <w:right w:w="100" w:type="dxa"/>
            </w:tcMar>
            <w:vAlign w:val="top"/>
          </w:tcPr>
          <w:p w14:paraId="000000B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1BB531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payment_id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payment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2BBE34F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B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B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order_id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Orders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79C071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payment_method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Method of payment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w:t>
            </w:r>
          </w:p>
        </w:tc>
      </w:tr>
      <w:tr w14:paraId="41CEC93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transaction_id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transaction identifier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NOT NULL</w:t>
            </w:r>
          </w:p>
        </w:tc>
      </w:tr>
      <w:tr w14:paraId="601F32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C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created_at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Timestamp of payment processing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C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Default: GETDATE()</w:t>
            </w:r>
          </w:p>
        </w:tc>
      </w:tr>
    </w:tbl>
    <w:p w14:paraId="000000CE">
      <w:pPr>
        <w:spacing w:before="240"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CF">
      <w:pPr>
        <w:pStyle w:val="3"/>
        <w:spacing w:before="360" w:after="80" w:line="259" w:lineRule="auto"/>
        <w:rPr>
          <w:sz w:val="26"/>
          <w:szCs w:val="26"/>
        </w:rPr>
      </w:pPr>
      <w:bookmarkStart w:id="8" w:name="_heading=h.m2qpz5o3e4m0" w:colFirst="0" w:colLast="0"/>
      <w:bookmarkEnd w:id="8"/>
      <w:r>
        <w:rPr>
          <w:sz w:val="26"/>
          <w:szCs w:val="26"/>
          <w:rtl w:val="0"/>
        </w:rPr>
        <w:t>Review</w:t>
      </w:r>
    </w:p>
    <w:tbl>
      <w:tblPr>
        <w:tblStyle w:val="29"/>
        <w:tblW w:w="88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130"/>
        <w:gridCol w:w="2220"/>
        <w:gridCol w:w="2235"/>
        <w:gridCol w:w="2310"/>
      </w:tblGrid>
      <w:tr w14:paraId="23A9580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4A86E8"/>
            <w:tcMar>
              <w:top w:w="0" w:type="dxa"/>
              <w:left w:w="100" w:type="dxa"/>
              <w:bottom w:w="0" w:type="dxa"/>
              <w:right w:w="100" w:type="dxa"/>
            </w:tcMar>
            <w:vAlign w:val="top"/>
          </w:tcPr>
          <w:p w14:paraId="000000D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STT</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D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Field</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D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Function</w:t>
            </w:r>
          </w:p>
        </w:tc>
        <w:tc>
          <w:tcPr>
            <w:tcBorders>
              <w:top w:val="single" w:color="000000" w:sz="4" w:space="0"/>
              <w:left w:val="nil"/>
              <w:bottom w:val="single" w:color="000000" w:sz="4" w:space="0"/>
              <w:right w:val="single" w:color="000000" w:sz="4" w:space="0"/>
            </w:tcBorders>
            <w:shd w:val="clear" w:color="auto" w:fill="4A86E8"/>
            <w:tcMar>
              <w:top w:w="0" w:type="dxa"/>
              <w:left w:w="100" w:type="dxa"/>
              <w:bottom w:w="0" w:type="dxa"/>
              <w:right w:w="100" w:type="dxa"/>
            </w:tcMar>
            <w:vAlign w:val="top"/>
          </w:tcPr>
          <w:p w14:paraId="000000D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Constraint</w:t>
            </w:r>
          </w:p>
        </w:tc>
      </w:tr>
      <w:tr w14:paraId="6BCB7A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D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review_id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Unique identifier for each review</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Primary Key, Auto Increment</w:t>
            </w:r>
          </w:p>
        </w:tc>
      </w:tr>
      <w:tr w14:paraId="62D657A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D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Users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0A2412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72"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DC">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D">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product_id</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E">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Foreign key referencing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DF">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NOT NULL, ON DELETE CASCADE</w:t>
            </w:r>
          </w:p>
        </w:tc>
      </w:tr>
      <w:tr w14:paraId="6A4FEE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0">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1">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rating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2">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Rating given to the product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3">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1-5 (CHECK CONSTRAINT)</w:t>
            </w:r>
          </w:p>
        </w:tc>
      </w:tr>
      <w:tr w14:paraId="570AE54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4">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5">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comment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6">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User's review comments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7">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Optional</w:t>
            </w:r>
          </w:p>
        </w:tc>
      </w:tr>
      <w:tr w14:paraId="07EC8A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0E8">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6</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9">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created_at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A">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Timestamp of review submission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0EB">
            <w:pPr>
              <w:spacing w:before="240" w:after="0" w:line="276" w:lineRule="auto"/>
              <w:rPr>
                <w:rFonts w:ascii="Times New Roman" w:hAnsi="Times New Roman" w:eastAsia="Times New Roman" w:cs="Times New Roman"/>
              </w:rPr>
            </w:pPr>
            <w:r>
              <w:rPr>
                <w:rFonts w:ascii="Times New Roman" w:hAnsi="Times New Roman" w:eastAsia="Times New Roman" w:cs="Times New Roman"/>
                <w:rtl w:val="0"/>
              </w:rPr>
              <w:t>Default: GETDATE()</w:t>
            </w:r>
          </w:p>
        </w:tc>
      </w:tr>
    </w:tbl>
    <w:p w14:paraId="000000EC">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br w:type="textWrapping"/>
      </w:r>
      <w:r>
        <w:rPr>
          <w:rFonts w:ascii="Times New Roman" w:hAnsi="Times New Roman" w:eastAsia="Times New Roman" w:cs="Times New Roman"/>
          <w:b/>
          <w:sz w:val="24"/>
          <w:szCs w:val="24"/>
          <w:rtl w:val="0"/>
        </w:rPr>
        <w:br w:type="textWrapping"/>
      </w:r>
    </w:p>
    <w:p w14:paraId="000000ED">
      <w:pPr>
        <w:spacing w:after="240"/>
        <w:rPr>
          <w:rFonts w:ascii="Times New Roman" w:hAnsi="Times New Roman" w:eastAsia="Times New Roman" w:cs="Times New Roman"/>
          <w:b/>
          <w:sz w:val="24"/>
          <w:szCs w:val="24"/>
        </w:rPr>
      </w:pPr>
    </w:p>
    <w:p w14:paraId="000000EE">
      <w:pPr>
        <w:spacing w:after="240"/>
        <w:rPr>
          <w:rFonts w:ascii="Times New Roman" w:hAnsi="Times New Roman" w:eastAsia="Times New Roman" w:cs="Times New Roman"/>
          <w:sz w:val="24"/>
          <w:szCs w:val="24"/>
        </w:rPr>
      </w:pPr>
    </w:p>
    <w:p w14:paraId="000000EF">
      <w:pPr>
        <w:spacing w:after="240"/>
        <w:rPr>
          <w:rFonts w:ascii="Times New Roman" w:hAnsi="Times New Roman" w:eastAsia="Times New Roman" w:cs="Times New Roman"/>
        </w:rPr>
      </w:pPr>
      <w:r>
        <w:rPr>
          <w:rFonts w:ascii="Times New Roman" w:hAnsi="Times New Roman" w:eastAsia="Times New Roman" w:cs="Times New Roman"/>
          <w:rtl w:val="0"/>
        </w:rPr>
        <w:br w:type="textWrapping"/>
      </w:r>
      <w:r>
        <w:rPr>
          <w:rFonts w:ascii="Times New Roman" w:hAnsi="Times New Roman" w:eastAsia="Times New Roman" w:cs="Times New Roman"/>
          <w:rtl w:val="0"/>
        </w:rPr>
        <w:br w:type="textWrapping"/>
      </w:r>
    </w:p>
    <w:p w14:paraId="000000F0">
      <w:pPr>
        <w:pStyle w:val="4"/>
        <w:spacing w:before="280" w:after="80"/>
        <w:ind w:left="360" w:hanging="360"/>
        <w:rPr>
          <w:rFonts w:ascii="Times New Roman" w:hAnsi="Times New Roman" w:eastAsia="Times New Roman" w:cs="Times New Roman"/>
          <w:b/>
          <w:sz w:val="40"/>
          <w:szCs w:val="40"/>
        </w:rPr>
      </w:pPr>
      <w:r>
        <w:rPr>
          <w:rFonts w:ascii="Times New Roman" w:hAnsi="Times New Roman" w:eastAsia="Times New Roman" w:cs="Times New Roman"/>
          <w:b/>
          <w:color w:val="000000"/>
          <w:sz w:val="40"/>
          <w:szCs w:val="40"/>
          <w:rtl w:val="0"/>
        </w:rPr>
        <w:t>Specifically Functional Requirements</w:t>
      </w:r>
    </w:p>
    <w:p w14:paraId="000000F1">
      <w:pPr>
        <w:pStyle w:val="3"/>
      </w:pPr>
      <w:r>
        <w:rPr>
          <w:rtl w:val="0"/>
        </w:rPr>
        <w:t>2. Home (Vuong)</w:t>
      </w:r>
    </w:p>
    <w:p w14:paraId="000000F2">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2.1 Workflows</w:t>
      </w:r>
    </w:p>
    <w:p w14:paraId="000000F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1:</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accesses the homepage. </w:t>
      </w:r>
    </w:p>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2:</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 system displays a search bar, banner ads, product categories, featured products, and discount information. </w:t>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3:</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interacts with any element (search, view categories, click on products, etc.). </w:t>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4:</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 system processes the request and navigates accordingly.</w:t>
      </w:r>
    </w:p>
    <w:p w14:paraId="000000F7">
      <w:pPr>
        <w:rPr>
          <w:rFonts w:ascii="Times New Roman" w:hAnsi="Times New Roman" w:eastAsia="Times New Roman" w:cs="Times New Roman"/>
        </w:rPr>
      </w:pPr>
    </w:p>
    <w:p w14:paraId="000000F8">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2.2 Contains</w:t>
      </w:r>
    </w:p>
    <w:tbl>
      <w:tblPr>
        <w:tblStyle w:val="30"/>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525"/>
        <w:gridCol w:w="1532"/>
        <w:gridCol w:w="1479"/>
        <w:gridCol w:w="1394"/>
        <w:gridCol w:w="1430"/>
        <w:gridCol w:w="1650"/>
      </w:tblGrid>
      <w:tr w14:paraId="3A8F68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532" w:hRule="atLeast"/>
        </w:trPr>
        <w:tc>
          <w:tcPr>
            <w:tcBorders>
              <w:top w:val="single" w:color="000000" w:sz="6" w:space="0"/>
              <w:left w:val="single" w:color="000000" w:sz="6" w:space="0"/>
              <w:bottom w:val="single" w:color="000000" w:sz="6" w:space="0"/>
              <w:right w:val="single" w:color="000000" w:sz="6" w:space="0"/>
            </w:tcBorders>
            <w:shd w:val="clear" w:color="auto" w:fill="9CC3E5"/>
          </w:tcPr>
          <w:p w14:paraId="000000F9">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Field Name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0FA">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Control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0FB">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Required</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0FC">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Data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0FD">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Default Value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0FE">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Description</w:t>
            </w:r>
          </w:p>
        </w:tc>
      </w:tr>
      <w:tr w14:paraId="20A4BC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0F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Search Bar</w:t>
            </w:r>
          </w:p>
        </w:tc>
        <w:tc>
          <w:tcPr>
            <w:tcBorders>
              <w:top w:val="nil"/>
              <w:left w:val="single" w:color="000000" w:sz="6" w:space="0"/>
              <w:bottom w:val="single" w:color="000000" w:sz="6" w:space="0"/>
              <w:right w:val="single" w:color="000000" w:sz="6" w:space="0"/>
            </w:tcBorders>
          </w:tcPr>
          <w:p w14:paraId="0000010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Input</w:t>
            </w:r>
          </w:p>
        </w:tc>
        <w:tc>
          <w:tcPr>
            <w:tcBorders>
              <w:top w:val="nil"/>
              <w:left w:val="single" w:color="000000" w:sz="6" w:space="0"/>
              <w:bottom w:val="single" w:color="000000" w:sz="6" w:space="0"/>
              <w:right w:val="single" w:color="000000" w:sz="6" w:space="0"/>
            </w:tcBorders>
          </w:tcPr>
          <w:p w14:paraId="0000010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0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0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0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Product search bar</w:t>
            </w:r>
          </w:p>
        </w:tc>
      </w:tr>
      <w:tr w14:paraId="36FB72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803" w:hRule="atLeast"/>
        </w:trPr>
        <w:tc>
          <w:tcPr>
            <w:tcBorders>
              <w:top w:val="nil"/>
              <w:left w:val="single" w:color="000000" w:sz="6" w:space="0"/>
              <w:bottom w:val="single" w:color="000000" w:sz="6" w:space="0"/>
              <w:right w:val="single" w:color="000000" w:sz="6" w:space="0"/>
            </w:tcBorders>
          </w:tcPr>
          <w:p w14:paraId="0000010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Banner Ads</w:t>
            </w:r>
          </w:p>
        </w:tc>
        <w:tc>
          <w:tcPr>
            <w:tcBorders>
              <w:top w:val="nil"/>
              <w:left w:val="single" w:color="000000" w:sz="6" w:space="0"/>
              <w:bottom w:val="single" w:color="000000" w:sz="6" w:space="0"/>
              <w:right w:val="single" w:color="000000" w:sz="6" w:space="0"/>
            </w:tcBorders>
          </w:tcPr>
          <w:p w14:paraId="0000010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Image Slider</w:t>
            </w:r>
          </w:p>
        </w:tc>
        <w:tc>
          <w:tcPr>
            <w:tcBorders>
              <w:top w:val="nil"/>
              <w:left w:val="single" w:color="000000" w:sz="6" w:space="0"/>
              <w:bottom w:val="single" w:color="000000" w:sz="6" w:space="0"/>
              <w:right w:val="single" w:color="000000" w:sz="6" w:space="0"/>
            </w:tcBorders>
          </w:tcPr>
          <w:p w14:paraId="0000010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10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Image URL</w:t>
            </w:r>
          </w:p>
        </w:tc>
        <w:tc>
          <w:tcPr>
            <w:tcBorders>
              <w:top w:val="nil"/>
              <w:left w:val="single" w:color="000000" w:sz="6" w:space="0"/>
              <w:bottom w:val="single" w:color="000000" w:sz="6" w:space="0"/>
              <w:right w:val="single" w:color="000000" w:sz="6" w:space="0"/>
            </w:tcBorders>
          </w:tcPr>
          <w:p w14:paraId="0000010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Default Ads</w:t>
            </w:r>
          </w:p>
        </w:tc>
        <w:tc>
          <w:tcPr>
            <w:tcBorders>
              <w:top w:val="nil"/>
              <w:left w:val="single" w:color="000000" w:sz="6" w:space="0"/>
              <w:bottom w:val="single" w:color="000000" w:sz="6" w:space="0"/>
              <w:right w:val="single" w:color="000000" w:sz="6" w:space="0"/>
            </w:tcBorders>
          </w:tcPr>
          <w:p w14:paraId="0000010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advertisements and promotions</w:t>
            </w:r>
          </w:p>
        </w:tc>
      </w:tr>
      <w:tr w14:paraId="76CDCC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0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Product Categories</w:t>
            </w:r>
          </w:p>
        </w:tc>
        <w:tc>
          <w:tcPr>
            <w:tcBorders>
              <w:top w:val="nil"/>
              <w:left w:val="single" w:color="000000" w:sz="6" w:space="0"/>
              <w:bottom w:val="single" w:color="000000" w:sz="6" w:space="0"/>
              <w:right w:val="single" w:color="000000" w:sz="6" w:space="0"/>
            </w:tcBorders>
          </w:tcPr>
          <w:p w14:paraId="0000010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List/Grid View</w:t>
            </w:r>
          </w:p>
        </w:tc>
        <w:tc>
          <w:tcPr>
            <w:tcBorders>
              <w:top w:val="nil"/>
              <w:left w:val="single" w:color="000000" w:sz="6" w:space="0"/>
              <w:bottom w:val="single" w:color="000000" w:sz="6" w:space="0"/>
              <w:right w:val="single" w:color="000000" w:sz="6" w:space="0"/>
            </w:tcBorders>
          </w:tcPr>
          <w:p w14:paraId="0000010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0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Array</w:t>
            </w:r>
          </w:p>
        </w:tc>
        <w:tc>
          <w:tcPr>
            <w:tcBorders>
              <w:top w:val="nil"/>
              <w:left w:val="single" w:color="000000" w:sz="6" w:space="0"/>
              <w:bottom w:val="single" w:color="000000" w:sz="6" w:space="0"/>
              <w:right w:val="single" w:color="000000" w:sz="6" w:space="0"/>
            </w:tcBorders>
          </w:tcPr>
          <w:p w14:paraId="0000010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1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product categories</w:t>
            </w:r>
          </w:p>
        </w:tc>
      </w:tr>
      <w:tr w14:paraId="34D3DD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1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Featured Products</w:t>
            </w:r>
          </w:p>
        </w:tc>
        <w:tc>
          <w:tcPr>
            <w:tcBorders>
              <w:top w:val="nil"/>
              <w:left w:val="single" w:color="000000" w:sz="6" w:space="0"/>
              <w:bottom w:val="single" w:color="000000" w:sz="6" w:space="0"/>
              <w:right w:val="single" w:color="000000" w:sz="6" w:space="0"/>
            </w:tcBorders>
          </w:tcPr>
          <w:p w14:paraId="0000011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Card/Grid Layout</w:t>
            </w:r>
          </w:p>
        </w:tc>
        <w:tc>
          <w:tcPr>
            <w:tcBorders>
              <w:top w:val="nil"/>
              <w:left w:val="single" w:color="000000" w:sz="6" w:space="0"/>
              <w:bottom w:val="single" w:color="000000" w:sz="6" w:space="0"/>
              <w:right w:val="single" w:color="000000" w:sz="6" w:space="0"/>
            </w:tcBorders>
          </w:tcPr>
          <w:p w14:paraId="0000011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11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Array</w:t>
            </w:r>
          </w:p>
        </w:tc>
        <w:tc>
          <w:tcPr>
            <w:tcBorders>
              <w:top w:val="nil"/>
              <w:left w:val="single" w:color="000000" w:sz="6" w:space="0"/>
              <w:bottom w:val="single" w:color="000000" w:sz="6" w:space="0"/>
              <w:right w:val="single" w:color="000000" w:sz="6" w:space="0"/>
            </w:tcBorders>
          </w:tcPr>
          <w:p w14:paraId="0000011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Auto-fetch</w:t>
            </w:r>
          </w:p>
        </w:tc>
        <w:tc>
          <w:tcPr>
            <w:tcBorders>
              <w:top w:val="nil"/>
              <w:left w:val="single" w:color="000000" w:sz="6" w:space="0"/>
              <w:bottom w:val="single" w:color="000000" w:sz="6" w:space="0"/>
              <w:right w:val="single" w:color="000000" w:sz="6" w:space="0"/>
            </w:tcBorders>
          </w:tcPr>
          <w:p w14:paraId="0000011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featured, best-selling, and new products</w:t>
            </w:r>
          </w:p>
        </w:tc>
      </w:tr>
      <w:tr w14:paraId="6BBD99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1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Discount Info</w:t>
            </w:r>
          </w:p>
        </w:tc>
        <w:tc>
          <w:tcPr>
            <w:tcBorders>
              <w:top w:val="nil"/>
              <w:left w:val="single" w:color="000000" w:sz="6" w:space="0"/>
              <w:bottom w:val="single" w:color="000000" w:sz="6" w:space="0"/>
              <w:right w:val="single" w:color="000000" w:sz="6" w:space="0"/>
            </w:tcBorders>
          </w:tcPr>
          <w:p w14:paraId="0000011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Text/Label</w:t>
            </w:r>
          </w:p>
        </w:tc>
        <w:tc>
          <w:tcPr>
            <w:tcBorders>
              <w:top w:val="nil"/>
              <w:left w:val="single" w:color="000000" w:sz="6" w:space="0"/>
              <w:bottom w:val="single" w:color="000000" w:sz="6" w:space="0"/>
              <w:right w:val="single" w:color="000000" w:sz="6" w:space="0"/>
            </w:tcBorders>
          </w:tcPr>
          <w:p w14:paraId="0000011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11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1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1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discount and promotional information</w:t>
            </w:r>
          </w:p>
        </w:tc>
      </w:tr>
    </w:tbl>
    <w:p w14:paraId="0000011D">
      <w:pPr>
        <w:rPr>
          <w:rFonts w:ascii="Times New Roman" w:hAnsi="Times New Roman" w:eastAsia="Times New Roman" w:cs="Times New Roman"/>
        </w:rPr>
      </w:pPr>
    </w:p>
    <w:p w14:paraId="0000011E">
      <w:pPr>
        <w:pStyle w:val="4"/>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2.3 Description</w:t>
      </w:r>
    </w:p>
    <w:p w14:paraId="0000011F">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Home:</w:t>
      </w:r>
    </w:p>
    <w:p w14:paraId="0000012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2768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11" name="image6.png"/>
                    <pic:cNvPicPr preferRelativeResize="0"/>
                  </pic:nvPicPr>
                  <pic:blipFill>
                    <a:blip r:embed="rId9"/>
                    <a:srcRect/>
                    <a:stretch>
                      <a:fillRect/>
                    </a:stretch>
                  </pic:blipFill>
                  <pic:spPr>
                    <a:xfrm>
                      <a:off x="0" y="0"/>
                      <a:ext cx="5731200" cy="2768600"/>
                    </a:xfrm>
                    <a:prstGeom prst="rect">
                      <a:avLst/>
                    </a:prstGeom>
                  </pic:spPr>
                </pic:pic>
              </a:graphicData>
            </a:graphic>
          </wp:inline>
        </w:drawing>
      </w:r>
    </w:p>
    <w:p w14:paraId="00000121">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Product search bar</w:t>
      </w:r>
      <w:r>
        <w:rPr>
          <w:rFonts w:ascii="Times New Roman" w:hAnsi="Times New Roman" w:eastAsia="Times New Roman" w:cs="Times New Roman"/>
          <w:sz w:val="24"/>
          <w:szCs w:val="24"/>
          <w:rtl w:val="0"/>
        </w:rPr>
        <w:t>: Users will be able to find products that match their interests and needs.</w:t>
      </w:r>
    </w:p>
    <w:p w14:paraId="00000122">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Advertising banners, promotions</w:t>
      </w:r>
      <w:r>
        <w:rPr>
          <w:rFonts w:ascii="Times New Roman" w:hAnsi="Times New Roman" w:eastAsia="Times New Roman" w:cs="Times New Roman"/>
          <w:sz w:val="24"/>
          <w:szCs w:val="24"/>
          <w:rtl w:val="0"/>
        </w:rPr>
        <w:t>: Promotions and offers are offered by the website to attract customers, helping customers experience shopping at a lower price than the original price, the banner contains information about discounted products, best-selling products.</w:t>
      </w:r>
    </w:p>
    <w:p w14:paraId="00000123">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Featured, best-selling, latest products</w:t>
      </w:r>
      <w:r>
        <w:rPr>
          <w:rFonts w:ascii="Times New Roman" w:hAnsi="Times New Roman" w:eastAsia="Times New Roman" w:cs="Times New Roman"/>
          <w:sz w:val="24"/>
          <w:szCs w:val="24"/>
          <w:rtl w:val="0"/>
        </w:rPr>
        <w:t>: Products with the highest sales will be listed on the banner, and the latest products will be listed and labeled new.</w:t>
      </w:r>
    </w:p>
    <w:p w14:paraId="00000124">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Discount and offer information</w:t>
      </w:r>
      <w:r>
        <w:rPr>
          <w:rFonts w:ascii="Times New Roman" w:hAnsi="Times New Roman" w:eastAsia="Times New Roman" w:cs="Times New Roman"/>
          <w:sz w:val="24"/>
          <w:szCs w:val="24"/>
          <w:rtl w:val="0"/>
        </w:rPr>
        <w:t>: Discounted products will have information on the product, the discount will be calculated by % or shipping fee... For offers, users will be able to buy discounted products at the original price.</w:t>
      </w:r>
    </w:p>
    <w:p w14:paraId="000001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p>
    <w:p w14:paraId="000001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 </w:t>
      </w:r>
    </w:p>
    <w:p w14:paraId="00000127">
      <w:pPr>
        <w:pStyle w:val="3"/>
      </w:pPr>
      <w:r>
        <w:rPr>
          <w:rtl w:val="0"/>
        </w:rPr>
        <w:t>3. Product list ()</w:t>
      </w:r>
    </w:p>
    <w:p w14:paraId="00000128">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3.1 Workflows</w:t>
      </w:r>
    </w:p>
    <w:p w14:paraId="000001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1:</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selects a product category from the homepage. </w:t>
      </w:r>
    </w:p>
    <w:p w14:paraId="000001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2:</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 system displays the product list with filtering and sorting options. </w:t>
      </w:r>
    </w:p>
    <w:p w14:paraId="000001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3:</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applies filters (e.g., price, brand, rating) or sorting options. </w:t>
      </w:r>
    </w:p>
    <w:p w14:paraId="000001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4:</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 system updates the displayed products accordingly. </w:t>
      </w:r>
    </w:p>
    <w:p w14:paraId="000001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5:</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clicks on a product to view details.</w:t>
      </w:r>
    </w:p>
    <w:p w14:paraId="0000012E">
      <w:pPr>
        <w:rPr>
          <w:rFonts w:ascii="Times New Roman" w:hAnsi="Times New Roman" w:eastAsia="Times New Roman" w:cs="Times New Roman"/>
        </w:rPr>
      </w:pPr>
    </w:p>
    <w:p w14:paraId="0000012F">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3.2 Contains</w:t>
      </w:r>
    </w:p>
    <w:tbl>
      <w:tblPr>
        <w:tblStyle w:val="31"/>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452"/>
        <w:gridCol w:w="1663"/>
        <w:gridCol w:w="1489"/>
        <w:gridCol w:w="1405"/>
        <w:gridCol w:w="1441"/>
        <w:gridCol w:w="1560"/>
      </w:tblGrid>
      <w:tr w14:paraId="6D9E21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03" w:hRule="atLeast"/>
        </w:trPr>
        <w:tc>
          <w:tcPr>
            <w:tcBorders>
              <w:top w:val="single" w:color="000000" w:sz="6" w:space="0"/>
              <w:left w:val="single" w:color="000000" w:sz="6" w:space="0"/>
              <w:bottom w:val="single" w:color="000000" w:sz="6" w:space="0"/>
              <w:right w:val="single" w:color="000000" w:sz="6" w:space="0"/>
            </w:tcBorders>
            <w:shd w:val="clear" w:color="auto" w:fill="9CC3E5"/>
          </w:tcPr>
          <w:p w14:paraId="00000130">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Field Name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31">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Control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32">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Required</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33">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Data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34">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Default Value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35">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Description</w:t>
            </w:r>
          </w:p>
        </w:tc>
      </w:tr>
      <w:tr w14:paraId="095A3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3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Product Name</w:t>
            </w:r>
          </w:p>
        </w:tc>
        <w:tc>
          <w:tcPr>
            <w:tcBorders>
              <w:top w:val="nil"/>
              <w:left w:val="single" w:color="000000" w:sz="6" w:space="0"/>
              <w:bottom w:val="single" w:color="000000" w:sz="6" w:space="0"/>
              <w:right w:val="single" w:color="000000" w:sz="6" w:space="0"/>
            </w:tcBorders>
          </w:tcPr>
          <w:p w14:paraId="0000013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Label</w:t>
            </w:r>
          </w:p>
        </w:tc>
        <w:tc>
          <w:tcPr>
            <w:tcBorders>
              <w:top w:val="nil"/>
              <w:left w:val="single" w:color="000000" w:sz="6" w:space="0"/>
              <w:bottom w:val="single" w:color="000000" w:sz="6" w:space="0"/>
              <w:right w:val="single" w:color="000000" w:sz="6" w:space="0"/>
            </w:tcBorders>
          </w:tcPr>
          <w:p w14:paraId="0000013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3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3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3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the name of the product</w:t>
            </w:r>
          </w:p>
        </w:tc>
      </w:tr>
      <w:tr w14:paraId="6F8B34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3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Price</w:t>
            </w:r>
          </w:p>
        </w:tc>
        <w:tc>
          <w:tcPr>
            <w:tcBorders>
              <w:top w:val="nil"/>
              <w:left w:val="single" w:color="000000" w:sz="6" w:space="0"/>
              <w:bottom w:val="single" w:color="000000" w:sz="6" w:space="0"/>
              <w:right w:val="single" w:color="000000" w:sz="6" w:space="0"/>
            </w:tcBorders>
          </w:tcPr>
          <w:p w14:paraId="0000013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Label</w:t>
            </w:r>
          </w:p>
        </w:tc>
        <w:tc>
          <w:tcPr>
            <w:tcBorders>
              <w:top w:val="nil"/>
              <w:left w:val="single" w:color="000000" w:sz="6" w:space="0"/>
              <w:bottom w:val="single" w:color="000000" w:sz="6" w:space="0"/>
              <w:right w:val="single" w:color="000000" w:sz="6" w:space="0"/>
            </w:tcBorders>
          </w:tcPr>
          <w:p w14:paraId="0000013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3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Float</w:t>
            </w:r>
          </w:p>
        </w:tc>
        <w:tc>
          <w:tcPr>
            <w:tcBorders>
              <w:top w:val="nil"/>
              <w:left w:val="single" w:color="000000" w:sz="6" w:space="0"/>
              <w:bottom w:val="single" w:color="000000" w:sz="6" w:space="0"/>
              <w:right w:val="single" w:color="000000" w:sz="6" w:space="0"/>
            </w:tcBorders>
          </w:tcPr>
          <w:p w14:paraId="0000014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4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the price of the product</w:t>
            </w:r>
          </w:p>
        </w:tc>
      </w:tr>
      <w:tr w14:paraId="2DF3F0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4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Image</w:t>
            </w:r>
          </w:p>
        </w:tc>
        <w:tc>
          <w:tcPr>
            <w:tcBorders>
              <w:top w:val="nil"/>
              <w:left w:val="single" w:color="000000" w:sz="6" w:space="0"/>
              <w:bottom w:val="single" w:color="000000" w:sz="6" w:space="0"/>
              <w:right w:val="single" w:color="000000" w:sz="6" w:space="0"/>
            </w:tcBorders>
          </w:tcPr>
          <w:p w14:paraId="0000014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Image Display</w:t>
            </w:r>
          </w:p>
        </w:tc>
        <w:tc>
          <w:tcPr>
            <w:tcBorders>
              <w:top w:val="nil"/>
              <w:left w:val="single" w:color="000000" w:sz="6" w:space="0"/>
              <w:bottom w:val="single" w:color="000000" w:sz="6" w:space="0"/>
              <w:right w:val="single" w:color="000000" w:sz="6" w:space="0"/>
            </w:tcBorders>
          </w:tcPr>
          <w:p w14:paraId="0000014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4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Image URL</w:t>
            </w:r>
          </w:p>
        </w:tc>
        <w:tc>
          <w:tcPr>
            <w:tcBorders>
              <w:top w:val="nil"/>
              <w:left w:val="single" w:color="000000" w:sz="6" w:space="0"/>
              <w:bottom w:val="single" w:color="000000" w:sz="6" w:space="0"/>
              <w:right w:val="single" w:color="000000" w:sz="6" w:space="0"/>
            </w:tcBorders>
          </w:tcPr>
          <w:p w14:paraId="0000014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Default Image</w:t>
            </w:r>
          </w:p>
        </w:tc>
        <w:tc>
          <w:tcPr>
            <w:tcBorders>
              <w:top w:val="nil"/>
              <w:left w:val="single" w:color="000000" w:sz="6" w:space="0"/>
              <w:bottom w:val="single" w:color="000000" w:sz="6" w:space="0"/>
              <w:right w:val="single" w:color="000000" w:sz="6" w:space="0"/>
            </w:tcBorders>
          </w:tcPr>
          <w:p w14:paraId="0000014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the product image</w:t>
            </w:r>
          </w:p>
        </w:tc>
      </w:tr>
      <w:tr w14:paraId="139563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4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Filter Options</w:t>
            </w:r>
          </w:p>
        </w:tc>
        <w:tc>
          <w:tcPr>
            <w:tcBorders>
              <w:top w:val="nil"/>
              <w:left w:val="single" w:color="000000" w:sz="6" w:space="0"/>
              <w:bottom w:val="single" w:color="000000" w:sz="6" w:space="0"/>
              <w:right w:val="single" w:color="000000" w:sz="6" w:space="0"/>
            </w:tcBorders>
          </w:tcPr>
          <w:p w14:paraId="0000014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Dropdown/List</w:t>
            </w:r>
          </w:p>
        </w:tc>
        <w:tc>
          <w:tcPr>
            <w:tcBorders>
              <w:top w:val="nil"/>
              <w:left w:val="single" w:color="000000" w:sz="6" w:space="0"/>
              <w:bottom w:val="single" w:color="000000" w:sz="6" w:space="0"/>
              <w:right w:val="single" w:color="000000" w:sz="6" w:space="0"/>
            </w:tcBorders>
          </w:tcPr>
          <w:p w14:paraId="0000014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14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Array</w:t>
            </w:r>
          </w:p>
        </w:tc>
        <w:tc>
          <w:tcPr>
            <w:tcBorders>
              <w:top w:val="nil"/>
              <w:left w:val="single" w:color="000000" w:sz="6" w:space="0"/>
              <w:bottom w:val="single" w:color="000000" w:sz="6" w:space="0"/>
              <w:right w:val="single" w:color="000000" w:sz="6" w:space="0"/>
            </w:tcBorders>
          </w:tcPr>
          <w:p w14:paraId="0000014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4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users to filter products by category, price, brand, etc.</w:t>
            </w:r>
          </w:p>
        </w:tc>
      </w:tr>
      <w:tr w14:paraId="4A4DF4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4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Sort Options</w:t>
            </w:r>
          </w:p>
        </w:tc>
        <w:tc>
          <w:tcPr>
            <w:tcBorders>
              <w:top w:val="nil"/>
              <w:left w:val="single" w:color="000000" w:sz="6" w:space="0"/>
              <w:bottom w:val="single" w:color="000000" w:sz="6" w:space="0"/>
              <w:right w:val="single" w:color="000000" w:sz="6" w:space="0"/>
            </w:tcBorders>
          </w:tcPr>
          <w:p w14:paraId="0000014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Dropdown/List</w:t>
            </w:r>
          </w:p>
        </w:tc>
        <w:tc>
          <w:tcPr>
            <w:tcBorders>
              <w:top w:val="nil"/>
              <w:left w:val="single" w:color="000000" w:sz="6" w:space="0"/>
              <w:bottom w:val="single" w:color="000000" w:sz="6" w:space="0"/>
              <w:right w:val="single" w:color="000000" w:sz="6" w:space="0"/>
            </w:tcBorders>
          </w:tcPr>
          <w:p w14:paraId="0000015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15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5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5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sorting by price, popularity, newest, etc.</w:t>
            </w:r>
          </w:p>
        </w:tc>
      </w:tr>
    </w:tbl>
    <w:p w14:paraId="00000154">
      <w:pPr>
        <w:spacing w:after="240"/>
        <w:rPr>
          <w:rFonts w:ascii="Times New Roman" w:hAnsi="Times New Roman" w:eastAsia="Times New Roman" w:cs="Times New Roman"/>
        </w:rPr>
      </w:pPr>
    </w:p>
    <w:p w14:paraId="00000155">
      <w:pPr>
        <w:pStyle w:val="4"/>
        <w:rPr>
          <w:rFonts w:ascii="Times New Roman" w:hAnsi="Times New Roman" w:eastAsia="Times New Roman" w:cs="Times New Roman"/>
        </w:rPr>
      </w:pPr>
      <w:r>
        <w:rPr>
          <w:rFonts w:ascii="Times New Roman" w:hAnsi="Times New Roman" w:eastAsia="Times New Roman" w:cs="Times New Roman"/>
          <w:rtl w:val="0"/>
        </w:rPr>
        <w:t>3.3 Description</w:t>
      </w:r>
    </w:p>
    <w:p w14:paraId="00000156">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Product list(): </w:t>
      </w:r>
      <w:r>
        <w:rPr>
          <w:rFonts w:ascii="Times New Roman" w:hAnsi="Times New Roman" w:eastAsia="Times New Roman" w:cs="Times New Roman"/>
          <w:sz w:val="24"/>
          <w:szCs w:val="24"/>
          <w:rtl w:val="0"/>
        </w:rPr>
        <w:t>Users will hover over items on the navbar, and the product list will appear wherever the user hovers.</w:t>
      </w:r>
    </w:p>
    <w:p w14:paraId="0000015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27559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0"/>
                    <a:srcRect/>
                    <a:stretch>
                      <a:fillRect/>
                    </a:stretch>
                  </pic:blipFill>
                  <pic:spPr>
                    <a:xfrm>
                      <a:off x="0" y="0"/>
                      <a:ext cx="5731200" cy="2755900"/>
                    </a:xfrm>
                    <a:prstGeom prst="rect">
                      <a:avLst/>
                    </a:prstGeom>
                  </pic:spPr>
                </pic:pic>
              </a:graphicData>
            </a:graphic>
          </wp:inline>
        </w:drawing>
      </w:r>
    </w:p>
    <w:p w14:paraId="00000158">
      <w:pPr>
        <w:spacing w:after="24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List of products by category</w:t>
      </w:r>
      <w:r>
        <w:rPr>
          <w:rFonts w:ascii="Times New Roman" w:hAnsi="Times New Roman" w:eastAsia="Times New Roman" w:cs="Times New Roman"/>
          <w:sz w:val="24"/>
          <w:szCs w:val="24"/>
          <w:rtl w:val="0"/>
        </w:rPr>
        <w:t>: For products of the same type such as USB, when users search, only USB products will appear and no other products will appear.</w:t>
      </w:r>
    </w:p>
    <w:p w14:paraId="00000159">
      <w:pPr>
        <w:spacing w:after="24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Filter (price, brand, rating, popularity):</w:t>
      </w:r>
      <w:r>
        <w:rPr>
          <w:rFonts w:ascii="Times New Roman" w:hAnsi="Times New Roman" w:eastAsia="Times New Roman" w:cs="Times New Roman"/>
          <w:sz w:val="24"/>
          <w:szCs w:val="24"/>
          <w:rtl w:val="0"/>
        </w:rPr>
        <w:t xml:space="preserve"> When users select a price range from 500,000 VND - 1,000,000 VND, products with prices in this range will appear. Users will be able to select famous brands such as Apple, Samsung, ...., Rating will allow users to choose a number of stars from 1-5 depending on the level of satisfaction with the product. The products that are most purchased or added to the cart by users are popular products</w:t>
      </w:r>
    </w:p>
    <w:p w14:paraId="0000015A">
      <w:pPr>
        <w:spacing w:after="24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Sort products (newest, high/low price):</w:t>
      </w:r>
      <w:r>
        <w:rPr>
          <w:rFonts w:ascii="Times New Roman" w:hAnsi="Times New Roman" w:eastAsia="Times New Roman" w:cs="Times New Roman"/>
          <w:sz w:val="24"/>
          <w:szCs w:val="24"/>
          <w:rtl w:val="0"/>
        </w:rPr>
        <w:t xml:space="preserve"> When users select the newest product, newly updated products will appear first, and for product prices, users can choose prices from high to low and vice versa.</w:t>
      </w:r>
    </w:p>
    <w:p w14:paraId="0000015B">
      <w:pPr>
        <w:pStyle w:val="3"/>
      </w:pPr>
      <w:r>
        <w:rPr>
          <w:rtl w:val="0"/>
        </w:rPr>
        <w:t>4. Shopping cart (Vuong)</w:t>
      </w:r>
    </w:p>
    <w:p w14:paraId="0000015C">
      <w:pPr>
        <w:pStyle w:val="4"/>
        <w:spacing w:before="280" w:after="8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4.2 Workflows</w:t>
      </w:r>
    </w:p>
    <w:p w14:paraId="000001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1:</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adds products to the cart from the product details page. </w:t>
      </w:r>
    </w:p>
    <w:p w14:paraId="000001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2:</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 system updates the shopping cart and displays selected items. </w:t>
      </w:r>
    </w:p>
    <w:p w14:paraId="000001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3:</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reviews the cart, modifies quantity, or removes items. </w:t>
      </w:r>
    </w:p>
    <w:p w14:paraId="000001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4:</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 system recalculates the total price. </w:t>
      </w:r>
    </w:p>
    <w:p w14:paraId="000001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Step 5:</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User proceeds to checkout.</w:t>
      </w:r>
    </w:p>
    <w:p w14:paraId="00000162">
      <w:pPr>
        <w:rPr>
          <w:rFonts w:ascii="Times New Roman" w:hAnsi="Times New Roman" w:eastAsia="Times New Roman" w:cs="Times New Roman"/>
        </w:rPr>
      </w:pPr>
    </w:p>
    <w:p w14:paraId="00000163">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4.3 Contains</w:t>
      </w:r>
    </w:p>
    <w:tbl>
      <w:tblPr>
        <w:tblStyle w:val="32"/>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510"/>
        <w:gridCol w:w="1547"/>
        <w:gridCol w:w="1497"/>
        <w:gridCol w:w="1439"/>
        <w:gridCol w:w="1451"/>
        <w:gridCol w:w="1566"/>
      </w:tblGrid>
      <w:tr w14:paraId="465F13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66" w:hRule="atLeast"/>
        </w:trPr>
        <w:tc>
          <w:tcPr>
            <w:tcBorders>
              <w:top w:val="single" w:color="000000" w:sz="6" w:space="0"/>
              <w:left w:val="single" w:color="000000" w:sz="6" w:space="0"/>
              <w:bottom w:val="single" w:color="000000" w:sz="6" w:space="0"/>
              <w:right w:val="single" w:color="000000" w:sz="6" w:space="0"/>
            </w:tcBorders>
            <w:shd w:val="clear" w:color="auto" w:fill="9CC3E5"/>
          </w:tcPr>
          <w:p w14:paraId="00000164">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Field Name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65">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Control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66">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Required</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67">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Data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68">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Default Value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69">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Description</w:t>
            </w:r>
          </w:p>
        </w:tc>
      </w:tr>
      <w:tr w14:paraId="53CF39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6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Product List</w:t>
            </w:r>
          </w:p>
        </w:tc>
        <w:tc>
          <w:tcPr>
            <w:tcBorders>
              <w:top w:val="nil"/>
              <w:left w:val="single" w:color="000000" w:sz="6" w:space="0"/>
              <w:bottom w:val="single" w:color="000000" w:sz="6" w:space="0"/>
              <w:right w:val="single" w:color="000000" w:sz="6" w:space="0"/>
            </w:tcBorders>
          </w:tcPr>
          <w:p w14:paraId="0000016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Table/Grid</w:t>
            </w:r>
          </w:p>
        </w:tc>
        <w:tc>
          <w:tcPr>
            <w:tcBorders>
              <w:top w:val="nil"/>
              <w:left w:val="single" w:color="000000" w:sz="6" w:space="0"/>
              <w:bottom w:val="single" w:color="000000" w:sz="6" w:space="0"/>
              <w:right w:val="single" w:color="000000" w:sz="6" w:space="0"/>
            </w:tcBorders>
          </w:tcPr>
          <w:p w14:paraId="0000016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6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Array</w:t>
            </w:r>
          </w:p>
        </w:tc>
        <w:tc>
          <w:tcPr>
            <w:tcBorders>
              <w:top w:val="nil"/>
              <w:left w:val="single" w:color="000000" w:sz="6" w:space="0"/>
              <w:bottom w:val="single" w:color="000000" w:sz="6" w:space="0"/>
              <w:right w:val="single" w:color="000000" w:sz="6" w:space="0"/>
            </w:tcBorders>
          </w:tcPr>
          <w:p w14:paraId="0000016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6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all products added to the cart</w:t>
            </w:r>
          </w:p>
        </w:tc>
      </w:tr>
      <w:tr w14:paraId="3D9ABD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7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Quantity</w:t>
            </w:r>
          </w:p>
        </w:tc>
        <w:tc>
          <w:tcPr>
            <w:tcBorders>
              <w:top w:val="nil"/>
              <w:left w:val="single" w:color="000000" w:sz="6" w:space="0"/>
              <w:bottom w:val="single" w:color="000000" w:sz="6" w:space="0"/>
              <w:right w:val="single" w:color="000000" w:sz="6" w:space="0"/>
            </w:tcBorders>
          </w:tcPr>
          <w:p w14:paraId="0000017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Number Input</w:t>
            </w:r>
          </w:p>
        </w:tc>
        <w:tc>
          <w:tcPr>
            <w:tcBorders>
              <w:top w:val="nil"/>
              <w:left w:val="single" w:color="000000" w:sz="6" w:space="0"/>
              <w:bottom w:val="single" w:color="000000" w:sz="6" w:space="0"/>
              <w:right w:val="single" w:color="000000" w:sz="6" w:space="0"/>
            </w:tcBorders>
          </w:tcPr>
          <w:p w14:paraId="0000017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7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Integer</w:t>
            </w:r>
          </w:p>
        </w:tc>
        <w:tc>
          <w:tcPr>
            <w:tcBorders>
              <w:top w:val="nil"/>
              <w:left w:val="single" w:color="000000" w:sz="6" w:space="0"/>
              <w:bottom w:val="single" w:color="000000" w:sz="6" w:space="0"/>
              <w:right w:val="single" w:color="000000" w:sz="6" w:space="0"/>
            </w:tcBorders>
          </w:tcPr>
          <w:p w14:paraId="0000017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1</w:t>
            </w:r>
          </w:p>
        </w:tc>
        <w:tc>
          <w:tcPr>
            <w:tcBorders>
              <w:top w:val="nil"/>
              <w:left w:val="single" w:color="000000" w:sz="6" w:space="0"/>
              <w:bottom w:val="single" w:color="000000" w:sz="6" w:space="0"/>
              <w:right w:val="single" w:color="000000" w:sz="6" w:space="0"/>
            </w:tcBorders>
          </w:tcPr>
          <w:p w14:paraId="0000017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users to change the quantity of products</w:t>
            </w:r>
          </w:p>
        </w:tc>
      </w:tr>
      <w:tr w14:paraId="603CEF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7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Remove Item</w:t>
            </w:r>
          </w:p>
        </w:tc>
        <w:tc>
          <w:tcPr>
            <w:tcBorders>
              <w:top w:val="nil"/>
              <w:left w:val="single" w:color="000000" w:sz="6" w:space="0"/>
              <w:bottom w:val="single" w:color="000000" w:sz="6" w:space="0"/>
              <w:right w:val="single" w:color="000000" w:sz="6" w:space="0"/>
            </w:tcBorders>
          </w:tcPr>
          <w:p w14:paraId="0000017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17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7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17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7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users to remove an item from the cart</w:t>
            </w:r>
          </w:p>
        </w:tc>
      </w:tr>
      <w:tr w14:paraId="0E0A8C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7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Total Price</w:t>
            </w:r>
          </w:p>
        </w:tc>
        <w:tc>
          <w:tcPr>
            <w:tcBorders>
              <w:top w:val="nil"/>
              <w:left w:val="single" w:color="000000" w:sz="6" w:space="0"/>
              <w:bottom w:val="single" w:color="000000" w:sz="6" w:space="0"/>
              <w:right w:val="single" w:color="000000" w:sz="6" w:space="0"/>
            </w:tcBorders>
          </w:tcPr>
          <w:p w14:paraId="0000017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Label</w:t>
            </w:r>
          </w:p>
        </w:tc>
        <w:tc>
          <w:tcPr>
            <w:tcBorders>
              <w:top w:val="nil"/>
              <w:left w:val="single" w:color="000000" w:sz="6" w:space="0"/>
              <w:bottom w:val="single" w:color="000000" w:sz="6" w:space="0"/>
              <w:right w:val="single" w:color="000000" w:sz="6" w:space="0"/>
            </w:tcBorders>
          </w:tcPr>
          <w:p w14:paraId="0000017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7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Float</w:t>
            </w:r>
          </w:p>
        </w:tc>
        <w:tc>
          <w:tcPr>
            <w:tcBorders>
              <w:top w:val="nil"/>
              <w:left w:val="single" w:color="000000" w:sz="6" w:space="0"/>
              <w:bottom w:val="single" w:color="000000" w:sz="6" w:space="0"/>
              <w:right w:val="single" w:color="000000" w:sz="6" w:space="0"/>
            </w:tcBorders>
          </w:tcPr>
          <w:p w14:paraId="0000018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0.00</w:t>
            </w:r>
          </w:p>
        </w:tc>
        <w:tc>
          <w:tcPr>
            <w:tcBorders>
              <w:top w:val="nil"/>
              <w:left w:val="single" w:color="000000" w:sz="6" w:space="0"/>
              <w:bottom w:val="single" w:color="000000" w:sz="6" w:space="0"/>
              <w:right w:val="single" w:color="000000" w:sz="6" w:space="0"/>
            </w:tcBorders>
          </w:tcPr>
          <w:p w14:paraId="0000018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the total price of the items</w:t>
            </w:r>
          </w:p>
        </w:tc>
      </w:tr>
      <w:tr w14:paraId="246598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nil"/>
              <w:right w:val="single" w:color="000000" w:sz="6" w:space="0"/>
            </w:tcBorders>
          </w:tcPr>
          <w:p w14:paraId="0000018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Checkout</w:t>
            </w:r>
          </w:p>
        </w:tc>
        <w:tc>
          <w:tcPr>
            <w:tcBorders>
              <w:top w:val="nil"/>
              <w:left w:val="single" w:color="000000" w:sz="6" w:space="0"/>
              <w:bottom w:val="nil"/>
              <w:right w:val="single" w:color="000000" w:sz="6" w:space="0"/>
            </w:tcBorders>
          </w:tcPr>
          <w:p w14:paraId="0000018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nil"/>
              <w:right w:val="single" w:color="000000" w:sz="6" w:space="0"/>
            </w:tcBorders>
          </w:tcPr>
          <w:p w14:paraId="0000018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nil"/>
              <w:right w:val="single" w:color="000000" w:sz="6" w:space="0"/>
            </w:tcBorders>
          </w:tcPr>
          <w:p w14:paraId="0000018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nil"/>
              <w:right w:val="single" w:color="000000" w:sz="6" w:space="0"/>
            </w:tcBorders>
          </w:tcPr>
          <w:p w14:paraId="0000018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nil"/>
              <w:right w:val="single" w:color="000000" w:sz="6" w:space="0"/>
            </w:tcBorders>
          </w:tcPr>
          <w:p w14:paraId="0000018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Proceeds to the payment process</w:t>
            </w:r>
          </w:p>
        </w:tc>
      </w:tr>
      <w:tr w14:paraId="542B2D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88">
            <w:pPr>
              <w:spacing w:after="0" w:line="240" w:lineRule="auto"/>
              <w:rPr>
                <w:rFonts w:ascii="Times New Roman" w:hAnsi="Times New Roman" w:eastAsia="Times New Roman" w:cs="Times New Roman"/>
              </w:rPr>
            </w:pPr>
          </w:p>
        </w:tc>
        <w:tc>
          <w:tcPr>
            <w:tcBorders>
              <w:top w:val="nil"/>
              <w:left w:val="single" w:color="000000" w:sz="6" w:space="0"/>
              <w:bottom w:val="single" w:color="000000" w:sz="6" w:space="0"/>
              <w:right w:val="single" w:color="000000" w:sz="6" w:space="0"/>
            </w:tcBorders>
          </w:tcPr>
          <w:p w14:paraId="00000189">
            <w:pPr>
              <w:spacing w:after="0" w:line="240" w:lineRule="auto"/>
              <w:rPr>
                <w:rFonts w:ascii="Times New Roman" w:hAnsi="Times New Roman" w:eastAsia="Times New Roman" w:cs="Times New Roman"/>
              </w:rPr>
            </w:pPr>
          </w:p>
        </w:tc>
        <w:tc>
          <w:tcPr>
            <w:tcBorders>
              <w:top w:val="nil"/>
              <w:left w:val="single" w:color="000000" w:sz="6" w:space="0"/>
              <w:bottom w:val="single" w:color="000000" w:sz="6" w:space="0"/>
              <w:right w:val="single" w:color="000000" w:sz="6" w:space="0"/>
            </w:tcBorders>
          </w:tcPr>
          <w:p w14:paraId="0000018A">
            <w:pPr>
              <w:spacing w:after="0" w:line="240" w:lineRule="auto"/>
              <w:rPr>
                <w:rFonts w:ascii="Times New Roman" w:hAnsi="Times New Roman" w:eastAsia="Times New Roman" w:cs="Times New Roman"/>
              </w:rPr>
            </w:pPr>
          </w:p>
        </w:tc>
        <w:tc>
          <w:tcPr>
            <w:tcBorders>
              <w:top w:val="nil"/>
              <w:left w:val="single" w:color="000000" w:sz="6" w:space="0"/>
              <w:bottom w:val="single" w:color="000000" w:sz="6" w:space="0"/>
              <w:right w:val="single" w:color="000000" w:sz="6" w:space="0"/>
            </w:tcBorders>
          </w:tcPr>
          <w:p w14:paraId="0000018B">
            <w:pPr>
              <w:spacing w:after="0" w:line="240" w:lineRule="auto"/>
              <w:rPr>
                <w:rFonts w:ascii="Times New Roman" w:hAnsi="Times New Roman" w:eastAsia="Times New Roman" w:cs="Times New Roman"/>
              </w:rPr>
            </w:pPr>
          </w:p>
        </w:tc>
        <w:tc>
          <w:tcPr>
            <w:tcBorders>
              <w:top w:val="nil"/>
              <w:left w:val="single" w:color="000000" w:sz="6" w:space="0"/>
              <w:bottom w:val="single" w:color="000000" w:sz="6" w:space="0"/>
              <w:right w:val="single" w:color="000000" w:sz="6" w:space="0"/>
            </w:tcBorders>
          </w:tcPr>
          <w:p w14:paraId="0000018C">
            <w:pPr>
              <w:spacing w:after="0" w:line="240" w:lineRule="auto"/>
              <w:rPr>
                <w:rFonts w:ascii="Times New Roman" w:hAnsi="Times New Roman" w:eastAsia="Times New Roman" w:cs="Times New Roman"/>
              </w:rPr>
            </w:pPr>
          </w:p>
        </w:tc>
        <w:tc>
          <w:tcPr>
            <w:tcBorders>
              <w:top w:val="nil"/>
              <w:left w:val="single" w:color="000000" w:sz="6" w:space="0"/>
              <w:bottom w:val="single" w:color="000000" w:sz="6" w:space="0"/>
              <w:right w:val="single" w:color="000000" w:sz="6" w:space="0"/>
            </w:tcBorders>
          </w:tcPr>
          <w:p w14:paraId="0000018D">
            <w:pPr>
              <w:spacing w:after="0" w:line="240" w:lineRule="auto"/>
              <w:rPr>
                <w:rFonts w:ascii="Times New Roman" w:hAnsi="Times New Roman" w:eastAsia="Times New Roman" w:cs="Times New Roman"/>
              </w:rPr>
            </w:pPr>
          </w:p>
        </w:tc>
      </w:tr>
    </w:tbl>
    <w:p w14:paraId="0000018E">
      <w:pPr>
        <w:rPr>
          <w:rFonts w:ascii="Times New Roman" w:hAnsi="Times New Roman" w:eastAsia="Times New Roman" w:cs="Times New Roman"/>
        </w:rPr>
      </w:pPr>
    </w:p>
    <w:p w14:paraId="0000018F">
      <w:pPr>
        <w:pStyle w:val="4"/>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4.3 Description</w:t>
      </w:r>
    </w:p>
    <w:p w14:paraId="00000190">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Product photos, detailed description</w:t>
      </w:r>
      <w:r>
        <w:rPr>
          <w:rFonts w:ascii="Times New Roman" w:hAnsi="Times New Roman" w:eastAsia="Times New Roman" w:cs="Times New Roman"/>
          <w:sz w:val="24"/>
          <w:szCs w:val="24"/>
          <w:rtl w:val="0"/>
        </w:rPr>
        <w:t>: Each product will have a photo corresponding to that product, when the user clicks on the product, all information of that product will appear.</w:t>
      </w:r>
    </w:p>
    <w:p w14:paraId="00000191">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Price, promotion</w:t>
      </w:r>
      <w:r>
        <w:rPr>
          <w:rFonts w:ascii="Times New Roman" w:hAnsi="Times New Roman" w:eastAsia="Times New Roman" w:cs="Times New Roman"/>
          <w:sz w:val="24"/>
          <w:szCs w:val="24"/>
          <w:rtl w:val="0"/>
        </w:rPr>
        <w:t>: Each product will have a separate price and promotion. For example: 499,000 - 399,000, 399,000 is the promotional price, 499,000 is the product price</w:t>
      </w:r>
    </w:p>
    <w:p w14:paraId="00000192">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Customer reviews and comments</w:t>
      </w:r>
      <w:r>
        <w:rPr>
          <w:rFonts w:ascii="Times New Roman" w:hAnsi="Times New Roman" w:eastAsia="Times New Roman" w:cs="Times New Roman"/>
          <w:sz w:val="24"/>
          <w:szCs w:val="24"/>
          <w:rtl w:val="0"/>
        </w:rPr>
        <w:t>: Customer reviews of the product from customers who have purchased will appear below the product.</w:t>
      </w:r>
    </w:p>
    <w:p w14:paraId="00000193">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Add to cart, buy now button</w:t>
      </w:r>
      <w:r>
        <w:rPr>
          <w:rFonts w:ascii="Times New Roman" w:hAnsi="Times New Roman" w:eastAsia="Times New Roman" w:cs="Times New Roman"/>
          <w:sz w:val="24"/>
          <w:szCs w:val="24"/>
          <w:rtl w:val="0"/>
        </w:rPr>
        <w:t>: When customers like the product but do not want to buy it or for many other reasons, customers can add it to the cart, the products in the cart will not be lost but only when the user deletes it. When clicking buy now, the user will be directed to the payment page.</w:t>
      </w:r>
    </w:p>
    <w:p w14:paraId="00000194">
      <w:pPr>
        <w:spacing w:after="240"/>
        <w:rPr>
          <w:rFonts w:ascii="Times New Roman" w:hAnsi="Times New Roman" w:eastAsia="Times New Roman" w:cs="Times New Roman"/>
        </w:rPr>
      </w:pPr>
    </w:p>
    <w:p w14:paraId="00000195">
      <w:pPr>
        <w:pStyle w:val="3"/>
      </w:pPr>
      <w:r>
        <w:rPr>
          <w:rtl w:val="0"/>
        </w:rPr>
        <w:t>5. Login, Register (Vuong)</w:t>
      </w:r>
    </w:p>
    <w:p w14:paraId="00000196">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5.1 Workflows</w:t>
      </w:r>
    </w:p>
    <w:p w14:paraId="00000197">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1:</w:t>
      </w:r>
      <w:r>
        <w:rPr>
          <w:rFonts w:ascii="Times New Roman" w:hAnsi="Times New Roman" w:eastAsia="Times New Roman" w:cs="Times New Roman"/>
          <w:sz w:val="24"/>
          <w:szCs w:val="24"/>
          <w:rtl w:val="0"/>
        </w:rPr>
        <w:t xml:space="preserve"> User selects the login/register option. </w:t>
      </w:r>
    </w:p>
    <w:p w14:paraId="00000198">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2:</w:t>
      </w:r>
      <w:r>
        <w:rPr>
          <w:rFonts w:ascii="Times New Roman" w:hAnsi="Times New Roman" w:eastAsia="Times New Roman" w:cs="Times New Roman"/>
          <w:sz w:val="24"/>
          <w:szCs w:val="24"/>
          <w:rtl w:val="0"/>
        </w:rPr>
        <w:t xml:space="preserve"> The system displays a login form for existing users and a registration form for new users.</w:t>
      </w:r>
    </w:p>
    <w:p w14:paraId="00000199">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Step 3:</w:t>
      </w:r>
      <w:r>
        <w:rPr>
          <w:rFonts w:ascii="Times New Roman" w:hAnsi="Times New Roman" w:eastAsia="Times New Roman" w:cs="Times New Roman"/>
          <w:sz w:val="24"/>
          <w:szCs w:val="24"/>
          <w:rtl w:val="0"/>
        </w:rPr>
        <w:t xml:space="preserve"> User enters credentials and submits the form. </w:t>
      </w:r>
    </w:p>
    <w:p w14:paraId="0000019A">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4:</w:t>
      </w:r>
      <w:r>
        <w:rPr>
          <w:rFonts w:ascii="Times New Roman" w:hAnsi="Times New Roman" w:eastAsia="Times New Roman" w:cs="Times New Roman"/>
          <w:sz w:val="24"/>
          <w:szCs w:val="24"/>
          <w:rtl w:val="0"/>
        </w:rPr>
        <w:t xml:space="preserve"> The system verifies the information:</w:t>
      </w:r>
    </w:p>
    <w:p w14:paraId="0000019B">
      <w:pPr>
        <w:numPr>
          <w:ilvl w:val="0"/>
          <w:numId w:val="2"/>
        </w:numPr>
        <w:spacing w:before="28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valid, the user is logged in.</w:t>
      </w:r>
    </w:p>
    <w:p w14:paraId="0000019C">
      <w:pPr>
        <w:numPr>
          <w:ilvl w:val="0"/>
          <w:numId w:val="2"/>
        </w:numPr>
        <w:spacing w:before="0" w:after="28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invalid, an error message is displayed. </w:t>
      </w:r>
    </w:p>
    <w:p w14:paraId="0000019D">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5:</w:t>
      </w:r>
      <w:r>
        <w:rPr>
          <w:rFonts w:ascii="Times New Roman" w:hAnsi="Times New Roman" w:eastAsia="Times New Roman" w:cs="Times New Roman"/>
          <w:sz w:val="24"/>
          <w:szCs w:val="24"/>
          <w:rtl w:val="0"/>
        </w:rPr>
        <w:t xml:space="preserve"> Registered users can now access their account and proceed with shopping.</w:t>
      </w:r>
    </w:p>
    <w:p w14:paraId="0000019E">
      <w:pPr>
        <w:rPr>
          <w:rFonts w:ascii="Times New Roman" w:hAnsi="Times New Roman" w:eastAsia="Times New Roman" w:cs="Times New Roman"/>
        </w:rPr>
      </w:pPr>
    </w:p>
    <w:p w14:paraId="0000019F">
      <w:pPr>
        <w:pStyle w:val="4"/>
        <w:spacing w:before="280" w:after="80"/>
        <w:ind w:left="360" w:hanging="360"/>
        <w:rPr>
          <w:rFonts w:ascii="Times New Roman" w:hAnsi="Times New Roman" w:eastAsia="Times New Roman" w:cs="Times New Roman"/>
        </w:rPr>
      </w:pPr>
      <w:r>
        <w:rPr>
          <w:rFonts w:ascii="Times New Roman" w:hAnsi="Times New Roman" w:eastAsia="Times New Roman" w:cs="Times New Roman"/>
          <w:color w:val="000000"/>
          <w:sz w:val="26"/>
          <w:szCs w:val="26"/>
          <w:rtl w:val="0"/>
        </w:rPr>
        <w:t>5.2 Contains</w:t>
      </w:r>
    </w:p>
    <w:tbl>
      <w:tblPr>
        <w:tblStyle w:val="33"/>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508"/>
        <w:gridCol w:w="1509"/>
        <w:gridCol w:w="1497"/>
        <w:gridCol w:w="1432"/>
        <w:gridCol w:w="1451"/>
        <w:gridCol w:w="1613"/>
      </w:tblGrid>
      <w:tr w14:paraId="238A65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590" w:hRule="atLeast"/>
        </w:trPr>
        <w:tc>
          <w:tcPr>
            <w:tcBorders>
              <w:top w:val="single" w:color="000000" w:sz="6" w:space="0"/>
              <w:left w:val="single" w:color="000000" w:sz="6" w:space="0"/>
              <w:bottom w:val="single" w:color="000000" w:sz="6" w:space="0"/>
              <w:right w:val="single" w:color="000000" w:sz="6" w:space="0"/>
            </w:tcBorders>
            <w:shd w:val="clear" w:color="auto" w:fill="9CC3E5"/>
          </w:tcPr>
          <w:p w14:paraId="000001A0">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Field Name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A1">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Control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A2">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Required</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A3">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Data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A4">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Default Value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A5">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Description</w:t>
            </w:r>
          </w:p>
        </w:tc>
      </w:tr>
      <w:tr w14:paraId="12607B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A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Email</w:t>
            </w:r>
          </w:p>
        </w:tc>
        <w:tc>
          <w:tcPr>
            <w:tcBorders>
              <w:top w:val="nil"/>
              <w:left w:val="single" w:color="000000" w:sz="6" w:space="0"/>
              <w:bottom w:val="single" w:color="000000" w:sz="6" w:space="0"/>
              <w:right w:val="single" w:color="000000" w:sz="6" w:space="0"/>
            </w:tcBorders>
          </w:tcPr>
          <w:p w14:paraId="000001A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Input</w:t>
            </w:r>
          </w:p>
        </w:tc>
        <w:tc>
          <w:tcPr>
            <w:tcBorders>
              <w:top w:val="nil"/>
              <w:left w:val="single" w:color="000000" w:sz="6" w:space="0"/>
              <w:bottom w:val="single" w:color="000000" w:sz="6" w:space="0"/>
              <w:right w:val="single" w:color="000000" w:sz="6" w:space="0"/>
            </w:tcBorders>
          </w:tcPr>
          <w:p w14:paraId="000001A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A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A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A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User's email for login/register</w:t>
            </w:r>
          </w:p>
        </w:tc>
      </w:tr>
      <w:tr w14:paraId="065A6D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A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Password</w:t>
            </w:r>
          </w:p>
        </w:tc>
        <w:tc>
          <w:tcPr>
            <w:tcBorders>
              <w:top w:val="nil"/>
              <w:left w:val="single" w:color="000000" w:sz="6" w:space="0"/>
              <w:bottom w:val="single" w:color="000000" w:sz="6" w:space="0"/>
              <w:right w:val="single" w:color="000000" w:sz="6" w:space="0"/>
            </w:tcBorders>
          </w:tcPr>
          <w:p w14:paraId="000001A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Password Input</w:t>
            </w:r>
          </w:p>
        </w:tc>
        <w:tc>
          <w:tcPr>
            <w:tcBorders>
              <w:top w:val="nil"/>
              <w:left w:val="single" w:color="000000" w:sz="6" w:space="0"/>
              <w:bottom w:val="single" w:color="000000" w:sz="6" w:space="0"/>
              <w:right w:val="single" w:color="000000" w:sz="6" w:space="0"/>
            </w:tcBorders>
          </w:tcPr>
          <w:p w14:paraId="000001A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A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B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B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User's password</w:t>
            </w:r>
          </w:p>
        </w:tc>
      </w:tr>
      <w:tr w14:paraId="21B5AD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B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Confirm Password</w:t>
            </w:r>
          </w:p>
        </w:tc>
        <w:tc>
          <w:tcPr>
            <w:tcBorders>
              <w:top w:val="nil"/>
              <w:left w:val="single" w:color="000000" w:sz="6" w:space="0"/>
              <w:bottom w:val="single" w:color="000000" w:sz="6" w:space="0"/>
              <w:right w:val="single" w:color="000000" w:sz="6" w:space="0"/>
            </w:tcBorders>
          </w:tcPr>
          <w:p w14:paraId="000001B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Password Input</w:t>
            </w:r>
          </w:p>
        </w:tc>
        <w:tc>
          <w:tcPr>
            <w:tcBorders>
              <w:top w:val="nil"/>
              <w:left w:val="single" w:color="000000" w:sz="6" w:space="0"/>
              <w:bottom w:val="single" w:color="000000" w:sz="6" w:space="0"/>
              <w:right w:val="single" w:color="000000" w:sz="6" w:space="0"/>
            </w:tcBorders>
          </w:tcPr>
          <w:p w14:paraId="000001B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B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B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B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Only required for registration</w:t>
            </w:r>
          </w:p>
        </w:tc>
      </w:tr>
      <w:tr w14:paraId="20249A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B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Login Button</w:t>
            </w:r>
          </w:p>
        </w:tc>
        <w:tc>
          <w:tcPr>
            <w:tcBorders>
              <w:top w:val="nil"/>
              <w:left w:val="single" w:color="000000" w:sz="6" w:space="0"/>
              <w:bottom w:val="single" w:color="000000" w:sz="6" w:space="0"/>
              <w:right w:val="single" w:color="000000" w:sz="6" w:space="0"/>
            </w:tcBorders>
          </w:tcPr>
          <w:p w14:paraId="000001B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1B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B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1B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B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Submits login form</w:t>
            </w:r>
          </w:p>
        </w:tc>
      </w:tr>
      <w:tr w14:paraId="609D95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B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Register Button</w:t>
            </w:r>
          </w:p>
        </w:tc>
        <w:tc>
          <w:tcPr>
            <w:tcBorders>
              <w:top w:val="nil"/>
              <w:left w:val="single" w:color="000000" w:sz="6" w:space="0"/>
              <w:bottom w:val="single" w:color="000000" w:sz="6" w:space="0"/>
              <w:right w:val="single" w:color="000000" w:sz="6" w:space="0"/>
            </w:tcBorders>
          </w:tcPr>
          <w:p w14:paraId="000001B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1C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C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1C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1C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Submits registration form</w:t>
            </w:r>
          </w:p>
        </w:tc>
      </w:tr>
    </w:tbl>
    <w:p w14:paraId="000001C4">
      <w:pPr>
        <w:rPr>
          <w:rFonts w:ascii="Times New Roman" w:hAnsi="Times New Roman" w:eastAsia="Times New Roman" w:cs="Times New Roman"/>
        </w:rPr>
      </w:pPr>
    </w:p>
    <w:p w14:paraId="000001C5">
      <w:pPr>
        <w:pStyle w:val="4"/>
        <w:rPr>
          <w:rFonts w:ascii="Times New Roman" w:hAnsi="Times New Roman" w:eastAsia="Times New Roman" w:cs="Times New Roman"/>
        </w:rPr>
      </w:pPr>
      <w:r>
        <w:rPr>
          <w:rFonts w:ascii="Times New Roman" w:hAnsi="Times New Roman" w:eastAsia="Times New Roman" w:cs="Times New Roman"/>
          <w:rtl w:val="0"/>
        </w:rPr>
        <w:t>5.3 Description</w:t>
      </w:r>
    </w:p>
    <w:p w14:paraId="000001C6">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register:</w:t>
      </w:r>
    </w:p>
    <w:p w14:paraId="000001C7">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7592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1"/>
                    <a:srcRect/>
                    <a:stretch>
                      <a:fillRect/>
                    </a:stretch>
                  </pic:blipFill>
                  <pic:spPr>
                    <a:xfrm>
                      <a:off x="0" y="0"/>
                      <a:ext cx="5731200" cy="3759200"/>
                    </a:xfrm>
                    <a:prstGeom prst="rect">
                      <a:avLst/>
                    </a:prstGeom>
                  </pic:spPr>
                </pic:pic>
              </a:graphicData>
            </a:graphic>
          </wp:inline>
        </w:drawing>
      </w:r>
    </w:p>
    <w:p w14:paraId="000001C8">
      <w:pPr>
        <w:rPr>
          <w:rFonts w:ascii="Times New Roman" w:hAnsi="Times New Roman" w:eastAsia="Times New Roman" w:cs="Times New Roman"/>
          <w:b/>
          <w:sz w:val="24"/>
          <w:szCs w:val="24"/>
        </w:rPr>
      </w:pPr>
    </w:p>
    <w:p w14:paraId="000001C9">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Registration Function allows users to sign up using their email and phone number. It includes the following key features:</w:t>
      </w:r>
    </w:p>
    <w:p w14:paraId="000001CA">
      <w:pPr>
        <w:numPr>
          <w:ilvl w:val="0"/>
          <w:numId w:val="3"/>
        </w:numPr>
        <w:spacing w:before="24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Input Validation: Ensures that the email and phone number are in the correct format.</w:t>
      </w:r>
    </w:p>
    <w:p w14:paraId="000001CB">
      <w:pPr>
        <w:numPr>
          <w:ilvl w:val="0"/>
          <w:numId w:val="3"/>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Duplicate Check: Prevents registration with an already registered email or phone number.</w:t>
      </w:r>
    </w:p>
    <w:p w14:paraId="000001CC">
      <w:pPr>
        <w:numPr>
          <w:ilvl w:val="0"/>
          <w:numId w:val="3"/>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OTP Verification (Optional): Sends a one-time password (OTP) to the email or phone for verification.</w:t>
      </w:r>
    </w:p>
    <w:p w14:paraId="000001CD">
      <w:pPr>
        <w:numPr>
          <w:ilvl w:val="0"/>
          <w:numId w:val="3"/>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Database Storage: Saves the email and phone number securely in the system’s database.</w:t>
      </w:r>
    </w:p>
    <w:p w14:paraId="000001CE">
      <w:pPr>
        <w:numPr>
          <w:ilvl w:val="0"/>
          <w:numId w:val="3"/>
        </w:numPr>
        <w:spacing w:before="0" w:beforeAutospacing="0" w:after="24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 Feedback: Displays success or error messages based on the registration outcome.</w:t>
      </w:r>
    </w:p>
    <w:p w14:paraId="000001CF">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Login:</w:t>
      </w:r>
    </w:p>
    <w:p w14:paraId="000001D0">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730875" cy="3822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12"/>
                    <a:srcRect/>
                    <a:stretch>
                      <a:fillRect/>
                    </a:stretch>
                  </pic:blipFill>
                  <pic:spPr>
                    <a:xfrm>
                      <a:off x="0" y="0"/>
                      <a:ext cx="5731200" cy="3822700"/>
                    </a:xfrm>
                    <a:prstGeom prst="rect">
                      <a:avLst/>
                    </a:prstGeom>
                  </pic:spPr>
                </pic:pic>
              </a:graphicData>
            </a:graphic>
          </wp:inline>
        </w:drawing>
      </w:r>
    </w:p>
    <w:p w14:paraId="000001D1">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Login Function allows users to access their accounts using their email or phone number. It includes the following key features:</w:t>
      </w:r>
    </w:p>
    <w:p w14:paraId="000001D2">
      <w:pPr>
        <w:numPr>
          <w:ilvl w:val="0"/>
          <w:numId w:val="4"/>
        </w:numPr>
        <w:spacing w:before="24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Credential Input: Users enter their registered email or phone number along with their password or OTP (if applicable).</w:t>
      </w:r>
    </w:p>
    <w:p w14:paraId="000001D3">
      <w:pPr>
        <w:numPr>
          <w:ilvl w:val="0"/>
          <w:numId w:val="4"/>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Input Validation: Ensures correct format for email or phone number.</w:t>
      </w:r>
    </w:p>
    <w:p w14:paraId="000001D4">
      <w:pPr>
        <w:numPr>
          <w:ilvl w:val="0"/>
          <w:numId w:val="4"/>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Authentication Check: Verifies the provided credentials against stored user data.</w:t>
      </w:r>
    </w:p>
    <w:p w14:paraId="000001D5">
      <w:pPr>
        <w:numPr>
          <w:ilvl w:val="0"/>
          <w:numId w:val="4"/>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OTP Verification (Optional): Sends a one-time password (OTP) to the email or phone for additional security.</w:t>
      </w:r>
    </w:p>
    <w:p w14:paraId="000001D6">
      <w:pPr>
        <w:numPr>
          <w:ilvl w:val="0"/>
          <w:numId w:val="4"/>
        </w:numPr>
        <w:spacing w:before="0" w:beforeAutospacing="0" w:after="0" w:afterAutospacing="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Session Management: Creates a secure session for authenticated users.</w:t>
      </w:r>
    </w:p>
    <w:p w14:paraId="000001D7">
      <w:pPr>
        <w:numPr>
          <w:ilvl w:val="0"/>
          <w:numId w:val="4"/>
        </w:numPr>
        <w:spacing w:before="0" w:beforeAutospacing="0" w:after="24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Error Handling: Displays messages for incorrect credentials or unregistered accounts.</w:t>
      </w:r>
    </w:p>
    <w:p w14:paraId="000001D8">
      <w:pPr>
        <w:spacing w:before="240" w:after="240"/>
        <w:rPr>
          <w:rFonts w:ascii="Times New Roman" w:hAnsi="Times New Roman" w:eastAsia="Times New Roman" w:cs="Times New Roman"/>
          <w:b/>
          <w:sz w:val="24"/>
          <w:szCs w:val="24"/>
        </w:rPr>
      </w:pPr>
    </w:p>
    <w:p w14:paraId="000001D9">
      <w:pPr>
        <w:rPr>
          <w:rFonts w:ascii="Times New Roman" w:hAnsi="Times New Roman" w:eastAsia="Times New Roman" w:cs="Times New Roman"/>
          <w:b/>
        </w:rPr>
      </w:pPr>
    </w:p>
    <w:p w14:paraId="000001DA">
      <w:pPr>
        <w:rPr>
          <w:rFonts w:ascii="Times New Roman" w:hAnsi="Times New Roman" w:eastAsia="Times New Roman" w:cs="Times New Roman"/>
        </w:rPr>
      </w:pPr>
    </w:p>
    <w:p w14:paraId="000001DB">
      <w:pPr>
        <w:pStyle w:val="3"/>
      </w:pPr>
      <w:r>
        <w:rPr>
          <w:rtl w:val="0"/>
        </w:rPr>
        <w:t>6. Pay ()</w:t>
      </w:r>
    </w:p>
    <w:p w14:paraId="000001DC">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6.1 Workflows</w:t>
      </w:r>
    </w:p>
    <w:p w14:paraId="000001DD">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1:</w:t>
      </w:r>
      <w:r>
        <w:rPr>
          <w:rFonts w:ascii="Times New Roman" w:hAnsi="Times New Roman" w:eastAsia="Times New Roman" w:cs="Times New Roman"/>
          <w:sz w:val="24"/>
          <w:szCs w:val="24"/>
          <w:rtl w:val="0"/>
        </w:rPr>
        <w:t xml:space="preserve"> User proceeds to checkout from the shopping cart. </w:t>
      </w:r>
    </w:p>
    <w:p w14:paraId="000001DE">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2:</w:t>
      </w:r>
      <w:r>
        <w:rPr>
          <w:rFonts w:ascii="Times New Roman" w:hAnsi="Times New Roman" w:eastAsia="Times New Roman" w:cs="Times New Roman"/>
          <w:sz w:val="24"/>
          <w:szCs w:val="24"/>
          <w:rtl w:val="0"/>
        </w:rPr>
        <w:t xml:space="preserve"> The system displays a form to enter shipping and billing details. </w:t>
      </w:r>
    </w:p>
    <w:p w14:paraId="000001DF">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3:</w:t>
      </w:r>
      <w:r>
        <w:rPr>
          <w:rFonts w:ascii="Times New Roman" w:hAnsi="Times New Roman" w:eastAsia="Times New Roman" w:cs="Times New Roman"/>
          <w:sz w:val="24"/>
          <w:szCs w:val="24"/>
          <w:rtl w:val="0"/>
        </w:rPr>
        <w:t xml:space="preserve"> User selects a payment method (e.g., Credit Card, COD, PayPal). </w:t>
      </w:r>
    </w:p>
    <w:p w14:paraId="000001E0">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4:</w:t>
      </w:r>
      <w:r>
        <w:rPr>
          <w:rFonts w:ascii="Times New Roman" w:hAnsi="Times New Roman" w:eastAsia="Times New Roman" w:cs="Times New Roman"/>
          <w:sz w:val="24"/>
          <w:szCs w:val="24"/>
          <w:rtl w:val="0"/>
        </w:rPr>
        <w:t xml:space="preserve"> The system processes the payment:</w:t>
      </w:r>
    </w:p>
    <w:p w14:paraId="000001E1">
      <w:pPr>
        <w:numPr>
          <w:ilvl w:val="0"/>
          <w:numId w:val="5"/>
        </w:numPr>
        <w:spacing w:before="28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successful, the order is confirmed.</w:t>
      </w:r>
    </w:p>
    <w:p w14:paraId="000001E2">
      <w:pPr>
        <w:numPr>
          <w:ilvl w:val="0"/>
          <w:numId w:val="5"/>
        </w:numPr>
        <w:spacing w:before="0" w:after="28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If failed, an error message is displayed. </w:t>
      </w:r>
    </w:p>
    <w:p w14:paraId="000001E3">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5:</w:t>
      </w:r>
      <w:r>
        <w:rPr>
          <w:rFonts w:ascii="Times New Roman" w:hAnsi="Times New Roman" w:eastAsia="Times New Roman" w:cs="Times New Roman"/>
          <w:sz w:val="24"/>
          <w:szCs w:val="24"/>
          <w:rtl w:val="0"/>
        </w:rPr>
        <w:t xml:space="preserve"> User receives an order confirmation with a summary and estimated delivery date.</w:t>
      </w:r>
    </w:p>
    <w:p w14:paraId="000001E4">
      <w:pPr>
        <w:rPr>
          <w:rFonts w:ascii="Times New Roman" w:hAnsi="Times New Roman" w:eastAsia="Times New Roman" w:cs="Times New Roman"/>
        </w:rPr>
      </w:pPr>
    </w:p>
    <w:p w14:paraId="000001E5">
      <w:pPr>
        <w:pStyle w:val="4"/>
        <w:spacing w:before="280" w:after="80"/>
        <w:ind w:left="360" w:hanging="360"/>
        <w:rPr>
          <w:rFonts w:ascii="Times New Roman" w:hAnsi="Times New Roman" w:eastAsia="Times New Roman" w:cs="Times New Roman"/>
        </w:rPr>
      </w:pPr>
      <w:r>
        <w:rPr>
          <w:rFonts w:ascii="Times New Roman" w:hAnsi="Times New Roman" w:eastAsia="Times New Roman" w:cs="Times New Roman"/>
          <w:color w:val="000000"/>
          <w:sz w:val="26"/>
          <w:szCs w:val="26"/>
          <w:rtl w:val="0"/>
        </w:rPr>
        <w:t>6.2 Contains</w:t>
      </w:r>
    </w:p>
    <w:tbl>
      <w:tblPr>
        <w:tblStyle w:val="34"/>
        <w:tblW w:w="901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451"/>
        <w:gridCol w:w="1652"/>
        <w:gridCol w:w="1464"/>
        <w:gridCol w:w="1391"/>
        <w:gridCol w:w="1511"/>
        <w:gridCol w:w="1541"/>
      </w:tblGrid>
      <w:tr w14:paraId="42D4B7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66" w:hRule="atLeast"/>
        </w:trPr>
        <w:tc>
          <w:tcPr>
            <w:tcBorders>
              <w:top w:val="single" w:color="000000" w:sz="6" w:space="0"/>
              <w:left w:val="single" w:color="000000" w:sz="6" w:space="0"/>
              <w:bottom w:val="single" w:color="000000" w:sz="6" w:space="0"/>
              <w:right w:val="single" w:color="000000" w:sz="6" w:space="0"/>
            </w:tcBorders>
            <w:shd w:val="clear" w:color="auto" w:fill="9CC3E5"/>
          </w:tcPr>
          <w:p w14:paraId="000001E6">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Field Name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E7">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Control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E8">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Required</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E9">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Data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EA">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Default Value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1EB">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Description</w:t>
            </w:r>
          </w:p>
        </w:tc>
      </w:tr>
      <w:tr w14:paraId="38C19C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E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Payment Method</w:t>
            </w:r>
          </w:p>
        </w:tc>
        <w:tc>
          <w:tcPr>
            <w:tcBorders>
              <w:top w:val="nil"/>
              <w:left w:val="single" w:color="000000" w:sz="6" w:space="0"/>
              <w:bottom w:val="single" w:color="000000" w:sz="6" w:space="0"/>
              <w:right w:val="single" w:color="000000" w:sz="6" w:space="0"/>
            </w:tcBorders>
          </w:tcPr>
          <w:p w14:paraId="000001E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Dropdown/List</w:t>
            </w:r>
          </w:p>
        </w:tc>
        <w:tc>
          <w:tcPr>
            <w:tcBorders>
              <w:top w:val="nil"/>
              <w:left w:val="single" w:color="000000" w:sz="6" w:space="0"/>
              <w:bottom w:val="single" w:color="000000" w:sz="6" w:space="0"/>
              <w:right w:val="single" w:color="000000" w:sz="6" w:space="0"/>
            </w:tcBorders>
          </w:tcPr>
          <w:p w14:paraId="000001E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E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F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F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Selects payment method (COD, Credit Card, etc.)</w:t>
            </w:r>
          </w:p>
        </w:tc>
      </w:tr>
      <w:tr w14:paraId="219697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F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Card Number</w:t>
            </w:r>
          </w:p>
        </w:tc>
        <w:tc>
          <w:tcPr>
            <w:tcBorders>
              <w:top w:val="nil"/>
              <w:left w:val="single" w:color="000000" w:sz="6" w:space="0"/>
              <w:bottom w:val="single" w:color="000000" w:sz="6" w:space="0"/>
              <w:right w:val="single" w:color="000000" w:sz="6" w:space="0"/>
            </w:tcBorders>
          </w:tcPr>
          <w:p w14:paraId="000001F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Input</w:t>
            </w:r>
          </w:p>
        </w:tc>
        <w:tc>
          <w:tcPr>
            <w:tcBorders>
              <w:top w:val="nil"/>
              <w:left w:val="single" w:color="000000" w:sz="6" w:space="0"/>
              <w:bottom w:val="single" w:color="000000" w:sz="6" w:space="0"/>
              <w:right w:val="single" w:color="000000" w:sz="6" w:space="0"/>
            </w:tcBorders>
          </w:tcPr>
          <w:p w14:paraId="000001F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1F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F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F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Required if credit card is selected</w:t>
            </w:r>
          </w:p>
        </w:tc>
      </w:tr>
      <w:tr w14:paraId="45ABFC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F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Billing Address</w:t>
            </w:r>
          </w:p>
        </w:tc>
        <w:tc>
          <w:tcPr>
            <w:tcBorders>
              <w:top w:val="nil"/>
              <w:left w:val="single" w:color="000000" w:sz="6" w:space="0"/>
              <w:bottom w:val="single" w:color="000000" w:sz="6" w:space="0"/>
              <w:right w:val="single" w:color="000000" w:sz="6" w:space="0"/>
            </w:tcBorders>
          </w:tcPr>
          <w:p w14:paraId="000001F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Input</w:t>
            </w:r>
          </w:p>
        </w:tc>
        <w:tc>
          <w:tcPr>
            <w:tcBorders>
              <w:top w:val="nil"/>
              <w:left w:val="single" w:color="000000" w:sz="6" w:space="0"/>
              <w:bottom w:val="single" w:color="000000" w:sz="6" w:space="0"/>
              <w:right w:val="single" w:color="000000" w:sz="6" w:space="0"/>
            </w:tcBorders>
          </w:tcPr>
          <w:p w14:paraId="000001F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1F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String</w:t>
            </w:r>
          </w:p>
        </w:tc>
        <w:tc>
          <w:tcPr>
            <w:tcBorders>
              <w:top w:val="nil"/>
              <w:left w:val="single" w:color="000000" w:sz="6" w:space="0"/>
              <w:bottom w:val="single" w:color="000000" w:sz="6" w:space="0"/>
              <w:right w:val="single" w:color="000000" w:sz="6" w:space="0"/>
            </w:tcBorders>
          </w:tcPr>
          <w:p w14:paraId="000001F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Empty</w:t>
            </w:r>
          </w:p>
        </w:tc>
        <w:tc>
          <w:tcPr>
            <w:tcBorders>
              <w:top w:val="nil"/>
              <w:left w:val="single" w:color="000000" w:sz="6" w:space="0"/>
              <w:bottom w:val="single" w:color="000000" w:sz="6" w:space="0"/>
              <w:right w:val="single" w:color="000000" w:sz="6" w:space="0"/>
            </w:tcBorders>
          </w:tcPr>
          <w:p w14:paraId="000001F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User's billing address</w:t>
            </w:r>
          </w:p>
        </w:tc>
      </w:tr>
      <w:tr w14:paraId="70EBBA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1F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Total Amount</w:t>
            </w:r>
          </w:p>
        </w:tc>
        <w:tc>
          <w:tcPr>
            <w:tcBorders>
              <w:top w:val="nil"/>
              <w:left w:val="single" w:color="000000" w:sz="6" w:space="0"/>
              <w:bottom w:val="single" w:color="000000" w:sz="6" w:space="0"/>
              <w:right w:val="single" w:color="000000" w:sz="6" w:space="0"/>
            </w:tcBorders>
          </w:tcPr>
          <w:p w14:paraId="000001F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Text Label</w:t>
            </w:r>
          </w:p>
        </w:tc>
        <w:tc>
          <w:tcPr>
            <w:tcBorders>
              <w:top w:val="nil"/>
              <w:left w:val="single" w:color="000000" w:sz="6" w:space="0"/>
              <w:bottom w:val="single" w:color="000000" w:sz="6" w:space="0"/>
              <w:right w:val="single" w:color="000000" w:sz="6" w:space="0"/>
            </w:tcBorders>
          </w:tcPr>
          <w:p w14:paraId="0000020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20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Float</w:t>
            </w:r>
          </w:p>
        </w:tc>
        <w:tc>
          <w:tcPr>
            <w:tcBorders>
              <w:top w:val="nil"/>
              <w:left w:val="single" w:color="000000" w:sz="6" w:space="0"/>
              <w:bottom w:val="single" w:color="000000" w:sz="6" w:space="0"/>
              <w:right w:val="single" w:color="000000" w:sz="6" w:space="0"/>
            </w:tcBorders>
          </w:tcPr>
          <w:p w14:paraId="0000020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Calculated</w:t>
            </w:r>
          </w:p>
        </w:tc>
        <w:tc>
          <w:tcPr>
            <w:tcBorders>
              <w:top w:val="nil"/>
              <w:left w:val="single" w:color="000000" w:sz="6" w:space="0"/>
              <w:bottom w:val="single" w:color="000000" w:sz="6" w:space="0"/>
              <w:right w:val="single" w:color="000000" w:sz="6" w:space="0"/>
            </w:tcBorders>
          </w:tcPr>
          <w:p w14:paraId="0000020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the total order amount</w:t>
            </w:r>
          </w:p>
        </w:tc>
      </w:tr>
      <w:tr w14:paraId="606181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20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Confirm Payment</w:t>
            </w:r>
          </w:p>
        </w:tc>
        <w:tc>
          <w:tcPr>
            <w:tcBorders>
              <w:top w:val="nil"/>
              <w:left w:val="single" w:color="000000" w:sz="6" w:space="0"/>
              <w:bottom w:val="single" w:color="000000" w:sz="6" w:space="0"/>
              <w:right w:val="single" w:color="000000" w:sz="6" w:space="0"/>
            </w:tcBorders>
          </w:tcPr>
          <w:p w14:paraId="0000020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20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20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20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20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Finalizes the purchase</w:t>
            </w:r>
          </w:p>
        </w:tc>
      </w:tr>
    </w:tbl>
    <w:p w14:paraId="0000020A">
      <w:pPr>
        <w:rPr>
          <w:rFonts w:ascii="Times New Roman" w:hAnsi="Times New Roman" w:eastAsia="Times New Roman" w:cs="Times New Roman"/>
        </w:rPr>
      </w:pPr>
    </w:p>
    <w:p w14:paraId="0000020B">
      <w:pPr>
        <w:pStyle w:val="4"/>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6.3 Description</w:t>
      </w:r>
    </w:p>
    <w:p w14:paraId="0000020C">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Enter customer information (address, phone number):</w:t>
      </w:r>
      <w:r>
        <w:rPr>
          <w:rFonts w:ascii="Times New Roman" w:hAnsi="Times New Roman" w:eastAsia="Times New Roman" w:cs="Times New Roman"/>
          <w:sz w:val="24"/>
          <w:szCs w:val="24"/>
          <w:rtl w:val="0"/>
        </w:rPr>
        <w:t xml:space="preserve"> Customers will enter their accommodation information so that the seller can bring the product to the user.</w:t>
      </w:r>
    </w:p>
    <w:p w14:paraId="0000020D">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Select payment method</w:t>
      </w:r>
      <w:r>
        <w:rPr>
          <w:rFonts w:ascii="Times New Roman" w:hAnsi="Times New Roman" w:eastAsia="Times New Roman" w:cs="Times New Roman"/>
          <w:sz w:val="24"/>
          <w:szCs w:val="24"/>
          <w:rtl w:val="0"/>
        </w:rPr>
        <w:t>: When the user clicks on Payment, there will be options such as Cash on delivery, QR, Bank...</w:t>
      </w:r>
    </w:p>
    <w:p w14:paraId="0000020E">
      <w:pPr>
        <w:rPr>
          <w:rFonts w:ascii="Times New Roman" w:hAnsi="Times New Roman" w:eastAsia="Times New Roman" w:cs="Times New Roman"/>
          <w:sz w:val="24"/>
          <w:szCs w:val="24"/>
        </w:rPr>
      </w:pPr>
    </w:p>
    <w:p w14:paraId="0000020F">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Confirm payment</w:t>
      </w:r>
      <w:r>
        <w:rPr>
          <w:rFonts w:ascii="Times New Roman" w:hAnsi="Times New Roman" w:eastAsia="Times New Roman" w:cs="Times New Roman"/>
          <w:sz w:val="24"/>
          <w:szCs w:val="24"/>
          <w:rtl w:val="0"/>
        </w:rPr>
        <w:t>: money will be deducted based on the options in the payment method, the deducted amount will be the total amount.</w:t>
      </w:r>
    </w:p>
    <w:p w14:paraId="00000210">
      <w:pPr>
        <w:rPr>
          <w:rFonts w:ascii="Times New Roman" w:hAnsi="Times New Roman" w:eastAsia="Times New Roman" w:cs="Times New Roman"/>
        </w:rPr>
      </w:pPr>
    </w:p>
    <w:p w14:paraId="00000211">
      <w:pPr>
        <w:pStyle w:val="3"/>
      </w:pPr>
      <w:r>
        <w:rPr>
          <w:rtl w:val="0"/>
        </w:rPr>
        <w:t>7. Manager ()</w:t>
      </w:r>
    </w:p>
    <w:p w14:paraId="00000212">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7.1 Workflows</w:t>
      </w:r>
    </w:p>
    <w:p w14:paraId="00000213">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1:</w:t>
      </w:r>
      <w:r>
        <w:rPr>
          <w:rFonts w:ascii="Times New Roman" w:hAnsi="Times New Roman" w:eastAsia="Times New Roman" w:cs="Times New Roman"/>
          <w:sz w:val="24"/>
          <w:szCs w:val="24"/>
          <w:rtl w:val="0"/>
        </w:rPr>
        <w:t xml:space="preserve"> Admin logs into the management dashboard. </w:t>
      </w:r>
    </w:p>
    <w:p w14:paraId="00000214">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2:</w:t>
      </w:r>
      <w:r>
        <w:rPr>
          <w:rFonts w:ascii="Times New Roman" w:hAnsi="Times New Roman" w:eastAsia="Times New Roman" w:cs="Times New Roman"/>
          <w:sz w:val="24"/>
          <w:szCs w:val="24"/>
          <w:rtl w:val="0"/>
        </w:rPr>
        <w:t xml:space="preserve"> The system displays options to manage products, orders, customers, and revenue reports. </w:t>
      </w:r>
    </w:p>
    <w:p w14:paraId="00000215">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3:</w:t>
      </w:r>
      <w:r>
        <w:rPr>
          <w:rFonts w:ascii="Times New Roman" w:hAnsi="Times New Roman" w:eastAsia="Times New Roman" w:cs="Times New Roman"/>
          <w:sz w:val="24"/>
          <w:szCs w:val="24"/>
          <w:rtl w:val="0"/>
        </w:rPr>
        <w:t xml:space="preserve"> Admin selects a management option:</w:t>
      </w:r>
    </w:p>
    <w:p w14:paraId="00000216">
      <w:pPr>
        <w:numPr>
          <w:ilvl w:val="0"/>
          <w:numId w:val="6"/>
        </w:numPr>
        <w:spacing w:before="28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Add/Edit/Delete products.</w:t>
      </w:r>
    </w:p>
    <w:p w14:paraId="00000217">
      <w:pPr>
        <w:numPr>
          <w:ilvl w:val="0"/>
          <w:numId w:val="6"/>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View/Process orders.</w:t>
      </w:r>
    </w:p>
    <w:p w14:paraId="00000218">
      <w:pPr>
        <w:numPr>
          <w:ilvl w:val="0"/>
          <w:numId w:val="6"/>
        </w:numPr>
        <w:spacing w:before="0" w:after="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Manage customer accounts.</w:t>
      </w:r>
    </w:p>
    <w:p w14:paraId="00000219">
      <w:pPr>
        <w:numPr>
          <w:ilvl w:val="0"/>
          <w:numId w:val="6"/>
        </w:numPr>
        <w:spacing w:before="0" w:after="280" w:line="24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View revenue reports. </w:t>
      </w:r>
    </w:p>
    <w:p w14:paraId="0000021A">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4:</w:t>
      </w:r>
      <w:r>
        <w:rPr>
          <w:rFonts w:ascii="Times New Roman" w:hAnsi="Times New Roman" w:eastAsia="Times New Roman" w:cs="Times New Roman"/>
          <w:sz w:val="24"/>
          <w:szCs w:val="24"/>
          <w:rtl w:val="0"/>
        </w:rPr>
        <w:t xml:space="preserve"> The system processes the admin’s request and updates data accordingly. </w:t>
      </w:r>
    </w:p>
    <w:p w14:paraId="0000021B">
      <w:pPr>
        <w:spacing w:before="280" w:after="28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Step 5:</w:t>
      </w:r>
      <w:r>
        <w:rPr>
          <w:rFonts w:ascii="Times New Roman" w:hAnsi="Times New Roman" w:eastAsia="Times New Roman" w:cs="Times New Roman"/>
          <w:sz w:val="24"/>
          <w:szCs w:val="24"/>
          <w:rtl w:val="0"/>
        </w:rPr>
        <w:t xml:space="preserve"> Admin logs out after completing tasks.</w:t>
      </w:r>
    </w:p>
    <w:p w14:paraId="0000021C">
      <w:pPr>
        <w:rPr>
          <w:rFonts w:ascii="Times New Roman" w:hAnsi="Times New Roman" w:eastAsia="Times New Roman" w:cs="Times New Roman"/>
        </w:rPr>
      </w:pPr>
    </w:p>
    <w:p w14:paraId="0000021D">
      <w:pPr>
        <w:pStyle w:val="4"/>
        <w:spacing w:before="280" w:after="80"/>
        <w:ind w:left="360" w:hanging="360"/>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tl w:val="0"/>
        </w:rPr>
        <w:t>7.2 Contains</w:t>
      </w:r>
    </w:p>
    <w:tbl>
      <w:tblPr>
        <w:tblStyle w:val="35"/>
        <w:tblW w:w="900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507"/>
        <w:gridCol w:w="1477"/>
        <w:gridCol w:w="1517"/>
        <w:gridCol w:w="1455"/>
        <w:gridCol w:w="1473"/>
        <w:gridCol w:w="1581"/>
      </w:tblGrid>
      <w:tr w14:paraId="69EF78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rPr>
          <w:trHeight w:val="647" w:hRule="atLeast"/>
        </w:trPr>
        <w:tc>
          <w:tcPr>
            <w:tcBorders>
              <w:top w:val="single" w:color="000000" w:sz="6" w:space="0"/>
              <w:left w:val="single" w:color="000000" w:sz="6" w:space="0"/>
              <w:bottom w:val="single" w:color="000000" w:sz="6" w:space="0"/>
              <w:right w:val="single" w:color="000000" w:sz="6" w:space="0"/>
            </w:tcBorders>
            <w:shd w:val="clear" w:color="auto" w:fill="9CC3E5"/>
          </w:tcPr>
          <w:p w14:paraId="0000021E">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Field Name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21F">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Control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220">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Required</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221">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Data Type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222">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Default Value</w:t>
            </w:r>
          </w:p>
        </w:tc>
        <w:tc>
          <w:tcPr>
            <w:tcBorders>
              <w:top w:val="single" w:color="000000" w:sz="6" w:space="0"/>
              <w:left w:val="single" w:color="000000" w:sz="6" w:space="0"/>
              <w:bottom w:val="single" w:color="000000" w:sz="6" w:space="0"/>
              <w:right w:val="single" w:color="000000" w:sz="6" w:space="0"/>
            </w:tcBorders>
            <w:shd w:val="clear" w:color="auto" w:fill="9CC3E5"/>
          </w:tcPr>
          <w:p w14:paraId="00000223">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Description</w:t>
            </w:r>
          </w:p>
        </w:tc>
      </w:tr>
      <w:tr w14:paraId="249886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22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Manage Products</w:t>
            </w:r>
          </w:p>
        </w:tc>
        <w:tc>
          <w:tcPr>
            <w:tcBorders>
              <w:top w:val="nil"/>
              <w:left w:val="single" w:color="000000" w:sz="6" w:space="0"/>
              <w:bottom w:val="single" w:color="000000" w:sz="6" w:space="0"/>
              <w:right w:val="single" w:color="000000" w:sz="6" w:space="0"/>
            </w:tcBorders>
          </w:tcPr>
          <w:p w14:paraId="0000022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22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22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22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22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admin to add, edit, or delete products</w:t>
            </w:r>
          </w:p>
        </w:tc>
      </w:tr>
      <w:tr w14:paraId="398EA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22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Manage Orders</w:t>
            </w:r>
          </w:p>
        </w:tc>
        <w:tc>
          <w:tcPr>
            <w:tcBorders>
              <w:top w:val="nil"/>
              <w:left w:val="single" w:color="000000" w:sz="6" w:space="0"/>
              <w:bottom w:val="single" w:color="000000" w:sz="6" w:space="0"/>
              <w:right w:val="single" w:color="000000" w:sz="6" w:space="0"/>
            </w:tcBorders>
          </w:tcPr>
          <w:p w14:paraId="0000022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22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22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22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22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admin to view and process orders</w:t>
            </w:r>
          </w:p>
        </w:tc>
      </w:tr>
      <w:tr w14:paraId="0D1DB6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23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Manage Users</w:t>
            </w:r>
          </w:p>
        </w:tc>
        <w:tc>
          <w:tcPr>
            <w:tcBorders>
              <w:top w:val="nil"/>
              <w:left w:val="single" w:color="000000" w:sz="6" w:space="0"/>
              <w:bottom w:val="single" w:color="000000" w:sz="6" w:space="0"/>
              <w:right w:val="single" w:color="000000" w:sz="6" w:space="0"/>
            </w:tcBorders>
          </w:tcPr>
          <w:p w14:paraId="0000023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23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23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23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235">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admin to manage customer accounts</w:t>
            </w:r>
          </w:p>
        </w:tc>
      </w:tr>
      <w:tr w14:paraId="655125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236">
            <w:pPr>
              <w:spacing w:after="0" w:line="240" w:lineRule="auto"/>
              <w:rPr>
                <w:rFonts w:ascii="Times New Roman" w:hAnsi="Times New Roman" w:eastAsia="Times New Roman" w:cs="Times New Roman"/>
              </w:rPr>
            </w:pPr>
            <w:r>
              <w:rPr>
                <w:rFonts w:ascii="Times New Roman" w:hAnsi="Times New Roman" w:eastAsia="Times New Roman" w:cs="Times New Roman"/>
                <w:rtl w:val="0"/>
              </w:rPr>
              <w:t>Revenue Reports</w:t>
            </w:r>
          </w:p>
        </w:tc>
        <w:tc>
          <w:tcPr>
            <w:tcBorders>
              <w:top w:val="nil"/>
              <w:left w:val="single" w:color="000000" w:sz="6" w:space="0"/>
              <w:bottom w:val="single" w:color="000000" w:sz="6" w:space="0"/>
              <w:right w:val="single" w:color="000000" w:sz="6" w:space="0"/>
            </w:tcBorders>
          </w:tcPr>
          <w:p w14:paraId="00000237">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238">
            <w:pPr>
              <w:spacing w:after="0" w:line="240" w:lineRule="auto"/>
              <w:rPr>
                <w:rFonts w:ascii="Times New Roman" w:hAnsi="Times New Roman" w:eastAsia="Times New Roman" w:cs="Times New Roman"/>
              </w:rPr>
            </w:pPr>
            <w:r>
              <w:rPr>
                <w:rFonts w:ascii="Times New Roman" w:hAnsi="Times New Roman" w:eastAsia="Times New Roman" w:cs="Times New Roman"/>
                <w:rtl w:val="0"/>
              </w:rPr>
              <w:t>Yes</w:t>
            </w:r>
          </w:p>
        </w:tc>
        <w:tc>
          <w:tcPr>
            <w:tcBorders>
              <w:top w:val="nil"/>
              <w:left w:val="single" w:color="000000" w:sz="6" w:space="0"/>
              <w:bottom w:val="single" w:color="000000" w:sz="6" w:space="0"/>
              <w:right w:val="single" w:color="000000" w:sz="6" w:space="0"/>
            </w:tcBorders>
          </w:tcPr>
          <w:p w14:paraId="00000239">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23A">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23B">
            <w:pPr>
              <w:spacing w:after="0" w:line="240" w:lineRule="auto"/>
              <w:rPr>
                <w:rFonts w:ascii="Times New Roman" w:hAnsi="Times New Roman" w:eastAsia="Times New Roman" w:cs="Times New Roman"/>
              </w:rPr>
            </w:pPr>
            <w:r>
              <w:rPr>
                <w:rFonts w:ascii="Times New Roman" w:hAnsi="Times New Roman" w:eastAsia="Times New Roman" w:cs="Times New Roman"/>
                <w:rtl w:val="0"/>
              </w:rPr>
              <w:t>Displays sales and revenue data</w:t>
            </w:r>
          </w:p>
        </w:tc>
      </w:tr>
      <w:tr w14:paraId="299B31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tcBorders>
              <w:top w:val="nil"/>
              <w:left w:val="single" w:color="000000" w:sz="6" w:space="0"/>
              <w:bottom w:val="single" w:color="000000" w:sz="6" w:space="0"/>
              <w:right w:val="single" w:color="000000" w:sz="6" w:space="0"/>
            </w:tcBorders>
          </w:tcPr>
          <w:p w14:paraId="0000023C">
            <w:pPr>
              <w:spacing w:after="0" w:line="240" w:lineRule="auto"/>
              <w:rPr>
                <w:rFonts w:ascii="Times New Roman" w:hAnsi="Times New Roman" w:eastAsia="Times New Roman" w:cs="Times New Roman"/>
              </w:rPr>
            </w:pPr>
            <w:r>
              <w:rPr>
                <w:rFonts w:ascii="Times New Roman" w:hAnsi="Times New Roman" w:eastAsia="Times New Roman" w:cs="Times New Roman"/>
                <w:rtl w:val="0"/>
              </w:rPr>
              <w:t>System Settings</w:t>
            </w:r>
          </w:p>
        </w:tc>
        <w:tc>
          <w:tcPr>
            <w:tcBorders>
              <w:top w:val="nil"/>
              <w:left w:val="single" w:color="000000" w:sz="6" w:space="0"/>
              <w:bottom w:val="single" w:color="000000" w:sz="6" w:space="0"/>
              <w:right w:val="single" w:color="000000" w:sz="6" w:space="0"/>
            </w:tcBorders>
          </w:tcPr>
          <w:p w14:paraId="0000023D">
            <w:pPr>
              <w:spacing w:after="0" w:line="240" w:lineRule="auto"/>
              <w:rPr>
                <w:rFonts w:ascii="Times New Roman" w:hAnsi="Times New Roman" w:eastAsia="Times New Roman" w:cs="Times New Roman"/>
              </w:rPr>
            </w:pPr>
            <w:r>
              <w:rPr>
                <w:rFonts w:ascii="Times New Roman" w:hAnsi="Times New Roman" w:eastAsia="Times New Roman" w:cs="Times New Roman"/>
                <w:rtl w:val="0"/>
              </w:rPr>
              <w:t>Button</w:t>
            </w:r>
          </w:p>
        </w:tc>
        <w:tc>
          <w:tcPr>
            <w:tcBorders>
              <w:top w:val="nil"/>
              <w:left w:val="single" w:color="000000" w:sz="6" w:space="0"/>
              <w:bottom w:val="single" w:color="000000" w:sz="6" w:space="0"/>
              <w:right w:val="single" w:color="000000" w:sz="6" w:space="0"/>
            </w:tcBorders>
          </w:tcPr>
          <w:p w14:paraId="0000023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No</w:t>
            </w:r>
          </w:p>
        </w:tc>
        <w:tc>
          <w:tcPr>
            <w:tcBorders>
              <w:top w:val="nil"/>
              <w:left w:val="single" w:color="000000" w:sz="6" w:space="0"/>
              <w:bottom w:val="single" w:color="000000" w:sz="6" w:space="0"/>
              <w:right w:val="single" w:color="000000" w:sz="6" w:space="0"/>
            </w:tcBorders>
          </w:tcPr>
          <w:p w14:paraId="0000023F">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Action</w:t>
            </w:r>
          </w:p>
        </w:tc>
        <w:tc>
          <w:tcPr>
            <w:tcBorders>
              <w:top w:val="nil"/>
              <w:left w:val="single" w:color="000000" w:sz="6" w:space="0"/>
              <w:bottom w:val="single" w:color="000000" w:sz="6" w:space="0"/>
              <w:right w:val="single" w:color="000000" w:sz="6" w:space="0"/>
            </w:tcBorders>
          </w:tcPr>
          <w:p w14:paraId="0000024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N/A</w:t>
            </w:r>
          </w:p>
        </w:tc>
        <w:tc>
          <w:tcPr>
            <w:tcBorders>
              <w:top w:val="nil"/>
              <w:left w:val="single" w:color="000000" w:sz="6" w:space="0"/>
              <w:bottom w:val="single" w:color="000000" w:sz="6" w:space="0"/>
              <w:right w:val="single" w:color="000000" w:sz="6" w:space="0"/>
            </w:tcBorders>
          </w:tcPr>
          <w:p w14:paraId="0000024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Allows admin to configure website settings</w:t>
            </w:r>
          </w:p>
        </w:tc>
      </w:tr>
    </w:tbl>
    <w:p w14:paraId="00000242">
      <w:pPr>
        <w:rPr>
          <w:rFonts w:ascii="Times New Roman" w:hAnsi="Times New Roman" w:eastAsia="Times New Roman" w:cs="Times New Roman"/>
        </w:rPr>
      </w:pPr>
    </w:p>
    <w:p w14:paraId="00000243">
      <w:pPr>
        <w:pStyle w:val="4"/>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7.3 Description</w:t>
      </w:r>
    </w:p>
    <w:p w14:paraId="00000244">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Product management</w:t>
      </w:r>
      <w:r>
        <w:rPr>
          <w:rFonts w:ascii="Times New Roman" w:hAnsi="Times New Roman" w:eastAsia="Times New Roman" w:cs="Times New Roman"/>
          <w:sz w:val="24"/>
          <w:szCs w:val="24"/>
          <w:rtl w:val="0"/>
        </w:rPr>
        <w:t>: For products on the web, the admin will manage the product updates on the web, this can only be done with the admin account.</w:t>
      </w:r>
    </w:p>
    <w:p w14:paraId="00000245">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Order management</w:t>
      </w:r>
      <w:r>
        <w:rPr>
          <w:rFonts w:ascii="Times New Roman" w:hAnsi="Times New Roman" w:eastAsia="Times New Roman" w:cs="Times New Roman"/>
          <w:sz w:val="24"/>
          <w:szCs w:val="24"/>
          <w:rtl w:val="0"/>
        </w:rPr>
        <w:t>: Orders that users have placed will appear in the admin's order management section, authorized people will prepare the goods and deliver them to users in the fastest and most optimal way.</w:t>
      </w:r>
    </w:p>
    <w:p w14:paraId="00000246">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Account management</w:t>
      </w:r>
      <w:r>
        <w:rPr>
          <w:rFonts w:ascii="Times New Roman" w:hAnsi="Times New Roman" w:eastAsia="Times New Roman" w:cs="Times New Roman"/>
          <w:sz w:val="24"/>
          <w:szCs w:val="24"/>
          <w:rtl w:val="0"/>
        </w:rPr>
        <w:t>: For customer information accounts will be kept confidential, and personal information can only be viewed by that user, avoiding customer information disclosure.</w:t>
      </w:r>
    </w:p>
    <w:p w14:paraId="00000247">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Revenue management</w:t>
      </w:r>
      <w:r>
        <w:rPr>
          <w:rFonts w:ascii="Times New Roman" w:hAnsi="Times New Roman" w:eastAsia="Times New Roman" w:cs="Times New Roman"/>
          <w:sz w:val="24"/>
          <w:szCs w:val="24"/>
          <w:rtl w:val="0"/>
        </w:rPr>
        <w:t>: Revenue will be totaled for the day, calculated by the total number of invoices sold.</w:t>
      </w:r>
    </w:p>
    <w:p w14:paraId="00000248">
      <w:pPr>
        <w:pStyle w:val="3"/>
      </w:pPr>
      <w:bookmarkStart w:id="9" w:name="_heading=h.wn2k6dwz3lni" w:colFirst="0" w:colLast="0"/>
      <w:bookmarkEnd w:id="9"/>
      <w:r>
        <w:rPr>
          <w:rtl w:val="0"/>
        </w:rPr>
        <w:t>8. Product Details (Tam)</w:t>
      </w:r>
    </w:p>
    <w:p w14:paraId="00000249">
      <w:pPr>
        <w:pStyle w:val="4"/>
        <w:rPr>
          <w:rFonts w:ascii="Times New Roman" w:hAnsi="Times New Roman" w:eastAsia="Times New Roman" w:cs="Times New Roman"/>
          <w:sz w:val="26"/>
          <w:szCs w:val="26"/>
        </w:rPr>
      </w:pPr>
      <w:bookmarkStart w:id="10" w:name="_heading=h.8qsv2uuzimyi" w:colFirst="0" w:colLast="0"/>
      <w:bookmarkEnd w:id="10"/>
      <w:r>
        <w:rPr>
          <w:rFonts w:ascii="Times New Roman" w:hAnsi="Times New Roman" w:eastAsia="Times New Roman" w:cs="Times New Roman"/>
          <w:sz w:val="26"/>
          <w:szCs w:val="26"/>
          <w:rtl w:val="0"/>
        </w:rPr>
        <w:t>8.1 Workflows</w:t>
      </w:r>
    </w:p>
    <w:p w14:paraId="0000024A">
      <w:pPr>
        <w:pStyle w:val="4"/>
        <w:rPr>
          <w:rFonts w:ascii="Times New Roman" w:hAnsi="Times New Roman" w:eastAsia="Times New Roman" w:cs="Times New Roman"/>
          <w:sz w:val="26"/>
          <w:szCs w:val="26"/>
        </w:rPr>
      </w:pPr>
      <w:bookmarkStart w:id="11" w:name="_heading=h.ooixmebx8ptp" w:colFirst="0" w:colLast="0"/>
      <w:bookmarkEnd w:id="11"/>
      <w:r>
        <w:rPr>
          <w:rFonts w:ascii="Times New Roman" w:hAnsi="Times New Roman" w:eastAsia="Times New Roman" w:cs="Times New Roman"/>
          <w:sz w:val="26"/>
          <w:szCs w:val="26"/>
          <w:rtl w:val="0"/>
        </w:rPr>
        <w:t>8.2 Contains</w:t>
      </w:r>
    </w:p>
    <w:p w14:paraId="0000024B">
      <w:pPr>
        <w:pStyle w:val="4"/>
      </w:pPr>
      <w:bookmarkStart w:id="12" w:name="_heading=h.3h5wm4bjzzei" w:colFirst="0" w:colLast="0"/>
      <w:bookmarkEnd w:id="12"/>
      <w:r>
        <w:rPr>
          <w:rFonts w:ascii="Times New Roman" w:hAnsi="Times New Roman" w:eastAsia="Times New Roman" w:cs="Times New Roman"/>
          <w:sz w:val="26"/>
          <w:szCs w:val="26"/>
          <w:rtl w:val="0"/>
        </w:rPr>
        <w:t>8.3 Description</w:t>
      </w:r>
    </w:p>
    <w:p w14:paraId="0000024C"/>
    <w:p w14:paraId="0000024D">
      <w:pPr>
        <w:pStyle w:val="3"/>
      </w:pPr>
      <w:bookmarkStart w:id="13" w:name="_heading=h.sm98b6gx0mat" w:colFirst="0" w:colLast="0"/>
      <w:bookmarkEnd w:id="13"/>
      <w:r>
        <w:rPr>
          <w:rtl w:val="0"/>
        </w:rPr>
        <w:t>9. User Account (Tam)</w:t>
      </w:r>
    </w:p>
    <w:p w14:paraId="0000024E">
      <w:pPr>
        <w:pStyle w:val="4"/>
        <w:rPr>
          <w:rFonts w:ascii="Times New Roman" w:hAnsi="Times New Roman" w:eastAsia="Times New Roman" w:cs="Times New Roman"/>
          <w:sz w:val="26"/>
          <w:szCs w:val="26"/>
        </w:rPr>
      </w:pPr>
      <w:bookmarkStart w:id="14" w:name="_heading=h.j1vjswmryqrq" w:colFirst="0" w:colLast="0"/>
      <w:bookmarkEnd w:id="14"/>
      <w:r>
        <w:rPr>
          <w:rFonts w:ascii="Times New Roman" w:hAnsi="Times New Roman" w:eastAsia="Times New Roman" w:cs="Times New Roman"/>
          <w:sz w:val="26"/>
          <w:szCs w:val="26"/>
          <w:rtl w:val="0"/>
        </w:rPr>
        <w:t>9.1 Workflows</w:t>
      </w:r>
    </w:p>
    <w:p w14:paraId="0000024F">
      <w:pPr>
        <w:pStyle w:val="4"/>
        <w:rPr>
          <w:rFonts w:ascii="Times New Roman" w:hAnsi="Times New Roman" w:eastAsia="Times New Roman" w:cs="Times New Roman"/>
          <w:sz w:val="26"/>
          <w:szCs w:val="26"/>
        </w:rPr>
      </w:pPr>
      <w:bookmarkStart w:id="15" w:name="_heading=h.bgb2elgq71rj" w:colFirst="0" w:colLast="0"/>
      <w:bookmarkEnd w:id="15"/>
      <w:r>
        <w:rPr>
          <w:rFonts w:ascii="Times New Roman" w:hAnsi="Times New Roman" w:eastAsia="Times New Roman" w:cs="Times New Roman"/>
          <w:sz w:val="26"/>
          <w:szCs w:val="26"/>
          <w:rtl w:val="0"/>
        </w:rPr>
        <w:t>9.2 Contains</w:t>
      </w:r>
    </w:p>
    <w:p w14:paraId="00000250">
      <w:pPr>
        <w:pStyle w:val="4"/>
      </w:pPr>
      <w:bookmarkStart w:id="16" w:name="_heading=h.uopzs5m2vlej" w:colFirst="0" w:colLast="0"/>
      <w:bookmarkEnd w:id="16"/>
      <w:r>
        <w:rPr>
          <w:rFonts w:ascii="Times New Roman" w:hAnsi="Times New Roman" w:eastAsia="Times New Roman" w:cs="Times New Roman"/>
          <w:sz w:val="26"/>
          <w:szCs w:val="26"/>
          <w:rtl w:val="0"/>
        </w:rPr>
        <w:t>9.3 Description</w:t>
      </w:r>
    </w:p>
    <w:p w14:paraId="00000251"/>
    <w:p w14:paraId="00000252"/>
    <w:p w14:paraId="00000253"/>
    <w:p w14:paraId="00000254">
      <w:pPr>
        <w:rPr>
          <w:rFonts w:ascii="Times New Roman" w:hAnsi="Times New Roman" w:eastAsia="Times New Roman" w:cs="Times New Roman"/>
          <w:sz w:val="24"/>
          <w:szCs w:val="24"/>
        </w:rPr>
      </w:pPr>
    </w:p>
    <w:p w14:paraId="00000255">
      <w:pPr>
        <w:rPr>
          <w:rFonts w:ascii="Times New Roman" w:hAnsi="Times New Roman" w:eastAsia="Times New Roman" w:cs="Times New Roman"/>
        </w:rPr>
      </w:pPr>
    </w:p>
    <w:p w14:paraId="00000256">
      <w:pPr>
        <w:rPr>
          <w:rFonts w:ascii="Times New Roman" w:hAnsi="Times New Roman" w:eastAsia="Times New Roman" w:cs="Times New Roman"/>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0053208E"/>
    <w:multiLevelType w:val="multilevel"/>
    <w:tmpl w:val="0053208E"/>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9754C6A"/>
    <w:rsid w:val="4A445D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vi-VN"/>
    </w:rPr>
  </w:style>
  <w:style w:type="paragraph" w:styleId="2">
    <w:name w:val="heading 1"/>
    <w:next w:val="1"/>
    <w:link w:val="17"/>
    <w:qFormat/>
    <w:uiPriority w:val="9"/>
    <w:pPr>
      <w:keepNext/>
      <w:keepLines/>
      <w:spacing w:before="240" w:after="0" w:line="259" w:lineRule="auto"/>
      <w:outlineLvl w:val="0"/>
    </w:pPr>
    <w:rPr>
      <w:rFonts w:asciiTheme="majorHAnsi" w:hAnsiTheme="majorHAnsi" w:eastAsiaTheme="majorEastAsia" w:cstheme="majorBidi"/>
      <w:color w:val="2F5597" w:themeColor="accent1" w:themeShade="BF"/>
      <w:sz w:val="32"/>
      <w:szCs w:val="32"/>
      <w:lang w:val="vi-VN"/>
    </w:rPr>
  </w:style>
  <w:style w:type="paragraph" w:styleId="3">
    <w:name w:val="heading 2"/>
    <w:next w:val="1"/>
    <w:link w:val="16"/>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val="vi-VN"/>
    </w:rPr>
  </w:style>
  <w:style w:type="paragraph" w:styleId="4">
    <w:name w:val="heading 3"/>
    <w:next w:val="1"/>
    <w:link w:val="18"/>
    <w:unhideWhenUsed/>
    <w:qFormat/>
    <w:uiPriority w:val="9"/>
    <w:pPr>
      <w:keepNext/>
      <w:keepLines/>
      <w:spacing w:before="40" w:after="0" w:line="259" w:lineRule="auto"/>
      <w:outlineLvl w:val="2"/>
    </w:pPr>
    <w:rPr>
      <w:rFonts w:asciiTheme="majorHAnsi" w:hAnsiTheme="majorHAnsi" w:eastAsiaTheme="majorEastAsia" w:cstheme="majorBidi"/>
      <w:color w:val="203864" w:themeColor="accent1" w:themeShade="80"/>
      <w:sz w:val="24"/>
      <w:szCs w:val="24"/>
      <w:lang w:val="vi-VN"/>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8"/>
    <w:qFormat/>
    <w:uiPriority w:val="22"/>
    <w:rPr>
      <w:b/>
      <w:bCs/>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3">
    <w:name w:val="Table Grid"/>
    <w:basedOn w:val="14"/>
    <w:uiPriority w:val="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1"/>
    <w:qFormat/>
    <w:uiPriority w:val="0"/>
  </w:style>
  <w:style w:type="paragraph" w:styleId="15">
    <w:name w:val="Title"/>
    <w:basedOn w:val="1"/>
    <w:next w:val="1"/>
    <w:uiPriority w:val="0"/>
    <w:pPr>
      <w:keepNext/>
      <w:keepLines/>
      <w:pageBreakBefore w:val="0"/>
      <w:spacing w:before="480" w:after="120"/>
    </w:pPr>
    <w:rPr>
      <w:b/>
      <w:sz w:val="72"/>
      <w:szCs w:val="72"/>
    </w:rPr>
  </w:style>
  <w:style w:type="character" w:customStyle="1" w:styleId="16">
    <w:name w:val="Heading 2 Char"/>
    <w:basedOn w:val="8"/>
    <w:link w:val="3"/>
    <w:qFormat/>
    <w:uiPriority w:val="9"/>
    <w:rPr>
      <w:rFonts w:ascii="Times New Roman" w:hAnsi="Times New Roman" w:eastAsia="Times New Roman" w:cs="Times New Roman"/>
      <w:b/>
      <w:bCs/>
      <w:sz w:val="36"/>
      <w:szCs w:val="36"/>
    </w:rPr>
  </w:style>
  <w:style w:type="character" w:customStyle="1" w:styleId="17">
    <w:name w:val="Heading 1 Char"/>
    <w:basedOn w:val="8"/>
    <w:link w:val="2"/>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8"/>
    <w:link w:val="4"/>
    <w:qFormat/>
    <w:uiPriority w:val="9"/>
    <w:rPr>
      <w:rFonts w:asciiTheme="majorHAnsi" w:hAnsiTheme="majorHAnsi" w:eastAsiaTheme="majorEastAsia" w:cstheme="majorBidi"/>
      <w:color w:val="203864" w:themeColor="accent1" w:themeShade="80"/>
      <w:sz w:val="24"/>
      <w:szCs w:val="24"/>
    </w:rPr>
  </w:style>
  <w:style w:type="character" w:customStyle="1" w:styleId="19">
    <w:name w:val="apple-tab-span"/>
    <w:basedOn w:val="8"/>
    <w:qFormat/>
    <w:uiPriority w:val="0"/>
  </w:style>
  <w:style w:type="paragraph" w:styleId="20">
    <w:name w:val="List Paragraph"/>
    <w:basedOn w:val="1"/>
    <w:qFormat/>
    <w:uiPriority w:val="34"/>
    <w:pPr>
      <w:ind w:left="720"/>
      <w:contextualSpacing/>
    </w:pPr>
  </w:style>
  <w:style w:type="table" w:customStyle="1" w:styleId="21">
    <w:name w:val="_Style 24"/>
    <w:basedOn w:val="14"/>
    <w:uiPriority w:val="0"/>
    <w:pPr>
      <w:spacing w:after="0" w:line="240" w:lineRule="auto"/>
    </w:pPr>
    <w:tblPr>
      <w:tblCellMar>
        <w:top w:w="15" w:type="dxa"/>
        <w:left w:w="15" w:type="dxa"/>
        <w:bottom w:w="15" w:type="dxa"/>
        <w:right w:w="15" w:type="dxa"/>
      </w:tblCellMar>
    </w:tblPr>
  </w:style>
  <w:style w:type="table" w:customStyle="1" w:styleId="22">
    <w:name w:val="_Style 25"/>
    <w:basedOn w:val="14"/>
    <w:qFormat/>
    <w:uiPriority w:val="0"/>
    <w:pPr>
      <w:spacing w:after="0" w:line="240" w:lineRule="auto"/>
    </w:pPr>
    <w:tblPr>
      <w:tblCellMar>
        <w:top w:w="15" w:type="dxa"/>
        <w:left w:w="15" w:type="dxa"/>
        <w:bottom w:w="15" w:type="dxa"/>
        <w:right w:w="15" w:type="dxa"/>
      </w:tblCellMar>
    </w:tblPr>
  </w:style>
  <w:style w:type="table" w:customStyle="1" w:styleId="23">
    <w:name w:val="_Style 26"/>
    <w:basedOn w:val="14"/>
    <w:qFormat/>
    <w:uiPriority w:val="0"/>
    <w:tblPr>
      <w:tblCellMar>
        <w:top w:w="100" w:type="dxa"/>
        <w:left w:w="100" w:type="dxa"/>
        <w:bottom w:w="100" w:type="dxa"/>
        <w:right w:w="100" w:type="dxa"/>
      </w:tblCellMar>
    </w:tblPr>
  </w:style>
  <w:style w:type="table" w:customStyle="1" w:styleId="24">
    <w:name w:val="_Style 27"/>
    <w:basedOn w:val="14"/>
    <w:qFormat/>
    <w:uiPriority w:val="0"/>
    <w:tblPr>
      <w:tblCellMar>
        <w:top w:w="100" w:type="dxa"/>
        <w:left w:w="100" w:type="dxa"/>
        <w:bottom w:w="100" w:type="dxa"/>
        <w:right w:w="100" w:type="dxa"/>
      </w:tblCellMar>
    </w:tblPr>
  </w:style>
  <w:style w:type="table" w:customStyle="1" w:styleId="25">
    <w:name w:val="_Style 28"/>
    <w:basedOn w:val="14"/>
    <w:qFormat/>
    <w:uiPriority w:val="0"/>
    <w:tblPr>
      <w:tblCellMar>
        <w:top w:w="100" w:type="dxa"/>
        <w:left w:w="100" w:type="dxa"/>
        <w:bottom w:w="100" w:type="dxa"/>
        <w:right w:w="100" w:type="dxa"/>
      </w:tblCellMar>
    </w:tblPr>
  </w:style>
  <w:style w:type="table" w:customStyle="1" w:styleId="26">
    <w:name w:val="_Style 29"/>
    <w:basedOn w:val="14"/>
    <w:uiPriority w:val="0"/>
    <w:tblPr>
      <w:tblCellMar>
        <w:top w:w="100" w:type="dxa"/>
        <w:left w:w="100" w:type="dxa"/>
        <w:bottom w:w="100" w:type="dxa"/>
        <w:right w:w="100" w:type="dxa"/>
      </w:tblCellMar>
    </w:tblPr>
  </w:style>
  <w:style w:type="table" w:customStyle="1" w:styleId="27">
    <w:name w:val="_Style 30"/>
    <w:basedOn w:val="14"/>
    <w:qFormat/>
    <w:uiPriority w:val="0"/>
    <w:tblPr>
      <w:tblCellMar>
        <w:top w:w="100" w:type="dxa"/>
        <w:left w:w="100" w:type="dxa"/>
        <w:bottom w:w="100" w:type="dxa"/>
        <w:right w:w="100" w:type="dxa"/>
      </w:tblCellMar>
    </w:tblPr>
  </w:style>
  <w:style w:type="table" w:customStyle="1" w:styleId="28">
    <w:name w:val="_Style 31"/>
    <w:basedOn w:val="14"/>
    <w:qFormat/>
    <w:uiPriority w:val="0"/>
    <w:tblPr>
      <w:tblCellMar>
        <w:top w:w="100" w:type="dxa"/>
        <w:left w:w="100" w:type="dxa"/>
        <w:bottom w:w="100" w:type="dxa"/>
        <w:right w:w="100" w:type="dxa"/>
      </w:tblCellMar>
    </w:tblPr>
  </w:style>
  <w:style w:type="table" w:customStyle="1" w:styleId="29">
    <w:name w:val="_Style 32"/>
    <w:basedOn w:val="14"/>
    <w:qFormat/>
    <w:uiPriority w:val="0"/>
    <w:tblPr>
      <w:tblCellMar>
        <w:top w:w="100" w:type="dxa"/>
        <w:left w:w="100" w:type="dxa"/>
        <w:bottom w:w="100" w:type="dxa"/>
        <w:right w:w="100" w:type="dxa"/>
      </w:tblCellMar>
    </w:tblPr>
  </w:style>
  <w:style w:type="table" w:customStyle="1" w:styleId="30">
    <w:name w:val="_Style 33"/>
    <w:basedOn w:val="14"/>
    <w:uiPriority w:val="0"/>
    <w:pPr>
      <w:spacing w:after="0" w:line="240" w:lineRule="auto"/>
    </w:pPr>
    <w:tblPr>
      <w:tblCellMar>
        <w:top w:w="15" w:type="dxa"/>
        <w:left w:w="15" w:type="dxa"/>
        <w:bottom w:w="15" w:type="dxa"/>
        <w:right w:w="15" w:type="dxa"/>
      </w:tblCellMar>
    </w:tblPr>
  </w:style>
  <w:style w:type="table" w:customStyle="1" w:styleId="31">
    <w:name w:val="_Style 34"/>
    <w:basedOn w:val="14"/>
    <w:qFormat/>
    <w:uiPriority w:val="0"/>
    <w:pPr>
      <w:spacing w:after="0" w:line="240" w:lineRule="auto"/>
    </w:pPr>
    <w:tblPr>
      <w:tblCellMar>
        <w:top w:w="15" w:type="dxa"/>
        <w:left w:w="15" w:type="dxa"/>
        <w:bottom w:w="15" w:type="dxa"/>
        <w:right w:w="15" w:type="dxa"/>
      </w:tblCellMar>
    </w:tblPr>
  </w:style>
  <w:style w:type="table" w:customStyle="1" w:styleId="32">
    <w:name w:val="_Style 35"/>
    <w:basedOn w:val="14"/>
    <w:qFormat/>
    <w:uiPriority w:val="0"/>
    <w:pPr>
      <w:spacing w:after="0" w:line="240" w:lineRule="auto"/>
    </w:pPr>
    <w:tblPr>
      <w:tblCellMar>
        <w:top w:w="15" w:type="dxa"/>
        <w:left w:w="15" w:type="dxa"/>
        <w:bottom w:w="15" w:type="dxa"/>
        <w:right w:w="15" w:type="dxa"/>
      </w:tblCellMar>
    </w:tblPr>
  </w:style>
  <w:style w:type="table" w:customStyle="1" w:styleId="33">
    <w:name w:val="_Style 36"/>
    <w:basedOn w:val="14"/>
    <w:qFormat/>
    <w:uiPriority w:val="0"/>
    <w:pPr>
      <w:spacing w:after="0" w:line="240" w:lineRule="auto"/>
    </w:pPr>
    <w:tblPr>
      <w:tblCellMar>
        <w:top w:w="15" w:type="dxa"/>
        <w:left w:w="15" w:type="dxa"/>
        <w:bottom w:w="15" w:type="dxa"/>
        <w:right w:w="15" w:type="dxa"/>
      </w:tblCellMar>
    </w:tblPr>
  </w:style>
  <w:style w:type="table" w:customStyle="1" w:styleId="34">
    <w:name w:val="_Style 37"/>
    <w:basedOn w:val="14"/>
    <w:qFormat/>
    <w:uiPriority w:val="0"/>
    <w:pPr>
      <w:spacing w:after="0" w:line="240" w:lineRule="auto"/>
    </w:pPr>
    <w:tblPr>
      <w:tblCellMar>
        <w:top w:w="15" w:type="dxa"/>
        <w:left w:w="15" w:type="dxa"/>
        <w:bottom w:w="15" w:type="dxa"/>
        <w:right w:w="15" w:type="dxa"/>
      </w:tblCellMar>
    </w:tblPr>
  </w:style>
  <w:style w:type="table" w:customStyle="1" w:styleId="35">
    <w:name w:val="_Style 38"/>
    <w:basedOn w:val="14"/>
    <w:qFormat/>
    <w:uiPriority w:val="0"/>
    <w:pPr>
      <w:spacing w:after="0" w:line="240" w:lineRule="auto"/>
    </w:pPr>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t/8AYRgZrYQclOCQz6eD2Zq94w==">CgMxLjAyDmguNmJuamJrY2ljN3Z6Mg5oLmp0cmNmYnc3azgwYjIOaC5kMzB6c2Y4eTg2ZTcyDmguNGxtMXQ5OXIzZ3FmMg5oLjIzaHNlMm05N21vejIOaC5iaGhtanppbGhwM3cyDmguOXRoY3BxOWJ1NHpnMg5oLnI2Y29kMHNybmdxbjIOaC5tMnFwejVvM2U0bTAyDmgud24yazZkd3ozbG5pMg5oLjhxc3YydXV6aW15aTIOaC5vb2l4bWVieDhwdHAyDmguM2g1d200Ymp6emVpMg5oLnNtOThiNmd4MG1hdDIOaC5qMXZqc3dtcnlxcnEyDmguYmdiMmVsZ3E3MXJqMg5oLnVvcHpzNW0ydmxlajgAciExTXVOOHgtbDJhRGZ4NlA2TUx3SXFjaWxFSm42YUw5YUs=</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17</Pages>
  <TotalTime>0</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2025-03-07T16:47:00Z</dcterms:created>
  <dc:creator>bthvuong23@gmail.com</dc:creator>
  <cp:lastModifiedBy>36-Thanh Vương</cp:lastModifiedBy>
  <dcterms:modified xsi:type="dcterms:W3CDTF">2025-03-21T03:36:16Z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C494FC652D7C4058BAC75BF10B8192B8_13</vt:lpwstr>
  </property>
</Properties>
</file>