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ADCA"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POLÍTICA DE PRIVACIDADE</w:t>
      </w:r>
    </w:p>
    <w:p w14:paraId="6CDAE9C2"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2546AD57"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Bem-vindo (a) ao nosso site!</w:t>
      </w:r>
    </w:p>
    <w:p w14:paraId="2374B1CF"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4ED60573"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A </w:t>
      </w:r>
      <w:r w:rsidRPr="00A24C39">
        <w:rPr>
          <w:rFonts w:ascii="Roboto" w:eastAsia="Times New Roman" w:hAnsi="Roboto" w:cs="Times New Roman"/>
          <w:b/>
          <w:bCs/>
          <w:color w:val="7A7A7A"/>
        </w:rPr>
        <w:t>LAWQUEST</w:t>
      </w:r>
      <w:r w:rsidRPr="00A24C39">
        <w:rPr>
          <w:rFonts w:ascii="Roboto" w:eastAsia="Times New Roman" w:hAnsi="Roboto" w:cs="Times New Roman"/>
          <w:color w:val="7A7A7A"/>
        </w:rPr>
        <w:t>, inscrito no CNPJ sob o Nº 38.472.406/0001-40, oferece ao público em geral este website e suas páginas com conteúdo informativo sobre nosso escritório e assuntos jurídicos relevantes.</w:t>
      </w:r>
    </w:p>
    <w:p w14:paraId="039BEFE9"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A presente política de privacidade tem o objetivo de explicar com transparência como seus dados pessoais serão utilizados em nosso website. Essa política não se aplica a serviços que não controlamos, mesmo que relacionados a nosso website e demais páginas.</w:t>
      </w:r>
    </w:p>
    <w:p w14:paraId="104F7D09" w14:textId="77777777" w:rsidR="00A24C39" w:rsidRPr="00A24C39" w:rsidRDefault="00A24C39" w:rsidP="00A24C39">
      <w:pPr>
        <w:numPr>
          <w:ilvl w:val="0"/>
          <w:numId w:val="1"/>
        </w:numPr>
        <w:jc w:val="both"/>
        <w:textAlignment w:val="baseline"/>
        <w:rPr>
          <w:rFonts w:ascii="Roboto" w:eastAsia="Times New Roman" w:hAnsi="Roboto" w:cs="Times New Roman"/>
          <w:color w:val="7A7A7A"/>
        </w:rPr>
      </w:pPr>
      <w:r w:rsidRPr="00A24C39">
        <w:rPr>
          <w:rFonts w:ascii="Roboto" w:eastAsia="Times New Roman" w:hAnsi="Roboto" w:cs="Times New Roman"/>
          <w:b/>
          <w:bCs/>
          <w:color w:val="7A7A7A"/>
        </w:rPr>
        <w:t>Que tipo de dados coletamos?</w:t>
      </w:r>
    </w:p>
    <w:p w14:paraId="547C8F5F"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As coletas dos dados variam conforme o uso do nosso website. Todos os dados coletados ou fornecidos ao nosso website e demais páginas relacionadas são tratados como confidenciais e somente usaremos para fins aqui dispostos e/ou autorizados por você:</w:t>
      </w:r>
    </w:p>
    <w:p w14:paraId="499505D4"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tbl>
      <w:tblPr>
        <w:tblW w:w="8505" w:type="dxa"/>
        <w:shd w:val="clear" w:color="auto" w:fill="FFFFFF"/>
        <w:tblCellMar>
          <w:top w:w="15" w:type="dxa"/>
          <w:left w:w="15" w:type="dxa"/>
          <w:bottom w:w="15" w:type="dxa"/>
          <w:right w:w="15" w:type="dxa"/>
        </w:tblCellMar>
        <w:tblLook w:val="04A0" w:firstRow="1" w:lastRow="0" w:firstColumn="1" w:lastColumn="0" w:noHBand="0" w:noVBand="1"/>
      </w:tblPr>
      <w:tblGrid>
        <w:gridCol w:w="1676"/>
        <w:gridCol w:w="6829"/>
      </w:tblGrid>
      <w:tr w:rsidR="00A24C39" w:rsidRPr="00A24C39" w14:paraId="079000FB" w14:textId="77777777" w:rsidTr="00A24C39">
        <w:tc>
          <w:tcPr>
            <w:tcW w:w="183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50D7971"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Categorias de dados pessoais</w:t>
            </w:r>
          </w:p>
        </w:tc>
        <w:tc>
          <w:tcPr>
            <w:tcW w:w="1496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0F8E5AE"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Descrição da categoria</w:t>
            </w:r>
          </w:p>
        </w:tc>
      </w:tr>
      <w:tr w:rsidR="00A24C39" w:rsidRPr="00A24C39" w14:paraId="3D6DA724" w14:textId="77777777" w:rsidTr="00A24C39">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3A825C93"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Dados do usuário para orçamento ou contato</w:t>
            </w:r>
          </w:p>
        </w:tc>
        <w:tc>
          <w:tcPr>
            <w:tcW w:w="1496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36264081"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Todas informações pessoais encaminhadas de maneira espontânea pelo próprio usuário. Nosso website não coleta dados pessoais por meio de cookies.</w:t>
            </w:r>
          </w:p>
          <w:p w14:paraId="74856B2E"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w:t>
            </w:r>
          </w:p>
        </w:tc>
      </w:tr>
      <w:tr w:rsidR="00A24C39" w:rsidRPr="00A24C39" w14:paraId="32D7BB95" w14:textId="77777777" w:rsidTr="00A24C39">
        <w:tc>
          <w:tcPr>
            <w:tcW w:w="183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2B1EB6B"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Dados relativos a marketing e publicidade</w:t>
            </w:r>
          </w:p>
        </w:tc>
        <w:tc>
          <w:tcPr>
            <w:tcW w:w="1496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EA12B74"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Quando preencher um formulário, responder a uma pesquisa ou questionário, recolheremos os dados pessoais que você autorizar. Esses dados variam, mas incluem;</w:t>
            </w:r>
          </w:p>
          <w:p w14:paraId="380CFB33"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Nome;</w:t>
            </w:r>
          </w:p>
          <w:p w14:paraId="650DA951"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E-mail;</w:t>
            </w:r>
          </w:p>
          <w:p w14:paraId="582587CD"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Número de telefone</w:t>
            </w:r>
          </w:p>
        </w:tc>
      </w:tr>
    </w:tbl>
    <w:p w14:paraId="1944237D"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lastRenderedPageBreak/>
        <w:t> </w:t>
      </w:r>
    </w:p>
    <w:p w14:paraId="66123C83" w14:textId="77777777" w:rsidR="00A24C39" w:rsidRPr="00A24C39" w:rsidRDefault="00A24C39" w:rsidP="00A24C39">
      <w:pPr>
        <w:numPr>
          <w:ilvl w:val="0"/>
          <w:numId w:val="2"/>
        </w:numPr>
        <w:jc w:val="both"/>
        <w:textAlignment w:val="baseline"/>
        <w:rPr>
          <w:rFonts w:ascii="Roboto" w:eastAsia="Times New Roman" w:hAnsi="Roboto" w:cs="Times New Roman"/>
          <w:color w:val="7A7A7A"/>
        </w:rPr>
      </w:pPr>
      <w:r w:rsidRPr="00A24C39">
        <w:rPr>
          <w:rFonts w:ascii="Roboto" w:eastAsia="Times New Roman" w:hAnsi="Roboto" w:cs="Times New Roman"/>
          <w:b/>
          <w:bCs/>
          <w:color w:val="7A7A7A"/>
        </w:rPr>
        <w:t>Para que fins utilizamos seus dados pessoais?</w:t>
      </w:r>
    </w:p>
    <w:p w14:paraId="64A86014"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Apresentamos na tabela abaixo os motivos pelos quais processamos os seus dados pessoais, os fundamentos legais que nos baseamos para podermos processar de forma legal os dados pessoais e as </w:t>
      </w:r>
      <w:r w:rsidRPr="00A24C39">
        <w:rPr>
          <w:rFonts w:ascii="Roboto" w:eastAsia="Times New Roman" w:hAnsi="Roboto" w:cs="Times New Roman"/>
          <w:b/>
          <w:bCs/>
          <w:color w:val="7A7A7A"/>
        </w:rPr>
        <w:t>categorias de dados pessoais</w:t>
      </w:r>
    </w:p>
    <w:tbl>
      <w:tblPr>
        <w:tblW w:w="8505" w:type="dxa"/>
        <w:shd w:val="clear" w:color="auto" w:fill="FFFFFF"/>
        <w:tblCellMar>
          <w:top w:w="15" w:type="dxa"/>
          <w:left w:w="15" w:type="dxa"/>
          <w:bottom w:w="15" w:type="dxa"/>
          <w:right w:w="15" w:type="dxa"/>
        </w:tblCellMar>
        <w:tblLook w:val="04A0" w:firstRow="1" w:lastRow="0" w:firstColumn="1" w:lastColumn="0" w:noHBand="0" w:noVBand="1"/>
      </w:tblPr>
      <w:tblGrid>
        <w:gridCol w:w="3557"/>
        <w:gridCol w:w="2076"/>
        <w:gridCol w:w="2872"/>
      </w:tblGrid>
      <w:tr w:rsidR="00A24C39" w:rsidRPr="00A24C39" w14:paraId="7BE8A9E6" w14:textId="77777777" w:rsidTr="00A24C39">
        <w:tc>
          <w:tcPr>
            <w:tcW w:w="451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A7ACE16"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Descrição do motivo pelo qual coletamos seus dados pessoais:</w:t>
            </w:r>
          </w:p>
        </w:tc>
        <w:tc>
          <w:tcPr>
            <w:tcW w:w="211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440EE45"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Base legal para a finalidade de processamento</w:t>
            </w:r>
          </w:p>
        </w:tc>
        <w:tc>
          <w:tcPr>
            <w:tcW w:w="3540"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A01A376"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Categoria de dados pessoais utilizados pelo website</w:t>
            </w:r>
          </w:p>
        </w:tc>
      </w:tr>
      <w:tr w:rsidR="00A24C39" w:rsidRPr="00A24C39" w14:paraId="1D0C3DFC" w14:textId="77777777" w:rsidTr="00A24C39">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27CADA10"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Finalidades de marketing e publicidade. </w:t>
            </w:r>
          </w:p>
        </w:tc>
        <w:tc>
          <w:tcPr>
            <w:tcW w:w="211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2C1C54E1"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Consentimento</w:t>
            </w:r>
          </w:p>
        </w:tc>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55F11700"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relativos a marketing e publicidade</w:t>
            </w:r>
          </w:p>
        </w:tc>
      </w:tr>
      <w:tr w:rsidR="00A24C39" w:rsidRPr="00A24C39" w14:paraId="26D81C08" w14:textId="77777777" w:rsidTr="00A24C39">
        <w:tc>
          <w:tcPr>
            <w:tcW w:w="451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9B29DFF"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Cumprir as obrigações legais e os pedidos de observância da lei.</w:t>
            </w:r>
          </w:p>
        </w:tc>
        <w:tc>
          <w:tcPr>
            <w:tcW w:w="211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4643B58"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Cumprimento de obrigações legais;</w:t>
            </w:r>
          </w:p>
          <w:p w14:paraId="2445749D"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w:t>
            </w:r>
          </w:p>
          <w:p w14:paraId="1797761E"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Consentimento.</w:t>
            </w:r>
          </w:p>
        </w:tc>
        <w:tc>
          <w:tcPr>
            <w:tcW w:w="3540"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89B1087"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do usuário</w:t>
            </w:r>
          </w:p>
          <w:p w14:paraId="5FD5C449"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relativos a marketing e publicidade.</w:t>
            </w:r>
          </w:p>
        </w:tc>
      </w:tr>
      <w:tr w:rsidR="00A24C39" w:rsidRPr="00A24C39" w14:paraId="2ED57F21" w14:textId="77777777" w:rsidTr="00A24C39">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4BB82DE1"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Efetuar, exercer ou defender ações judiciais.</w:t>
            </w:r>
          </w:p>
        </w:tc>
        <w:tc>
          <w:tcPr>
            <w:tcW w:w="211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73C4FBCF"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Consentimento</w:t>
            </w:r>
          </w:p>
        </w:tc>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66FD23B1"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do usuário</w:t>
            </w:r>
          </w:p>
          <w:p w14:paraId="184F21EF"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relativos a marketing e publicidade.</w:t>
            </w:r>
          </w:p>
        </w:tc>
      </w:tr>
      <w:tr w:rsidR="00A24C39" w:rsidRPr="00A24C39" w14:paraId="4F627449" w14:textId="77777777" w:rsidTr="00A24C39">
        <w:tc>
          <w:tcPr>
            <w:tcW w:w="451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F7ADC65"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Conduzir o planejamento de relatórios e análises.</w:t>
            </w:r>
          </w:p>
        </w:tc>
        <w:tc>
          <w:tcPr>
            <w:tcW w:w="211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765EC81"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Consentimento</w:t>
            </w:r>
          </w:p>
          <w:p w14:paraId="5C2ED439"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w:t>
            </w:r>
          </w:p>
        </w:tc>
        <w:tc>
          <w:tcPr>
            <w:tcW w:w="3540"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B9073DD"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do usuário</w:t>
            </w:r>
          </w:p>
          <w:p w14:paraId="3FB9A101"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relativos a marketing e publicidade.</w:t>
            </w:r>
          </w:p>
        </w:tc>
      </w:tr>
      <w:tr w:rsidR="00A24C39" w:rsidRPr="00A24C39" w14:paraId="554AF447" w14:textId="77777777" w:rsidTr="00A24C39">
        <w:tc>
          <w:tcPr>
            <w:tcW w:w="451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0F13F4F5"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Conduzir pesquisas e/ou estudos</w:t>
            </w:r>
          </w:p>
        </w:tc>
        <w:tc>
          <w:tcPr>
            <w:tcW w:w="211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0BA905B7"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Consentimento</w:t>
            </w:r>
          </w:p>
        </w:tc>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6E4D057C"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do usuário</w:t>
            </w:r>
          </w:p>
          <w:p w14:paraId="1BD8553E"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relativos a marketing e publicidade.</w:t>
            </w:r>
          </w:p>
        </w:tc>
      </w:tr>
      <w:tr w:rsidR="00A24C39" w:rsidRPr="00A24C39" w14:paraId="1C9C4A7F" w14:textId="77777777" w:rsidTr="00A24C39">
        <w:tc>
          <w:tcPr>
            <w:tcW w:w="451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78A2FF2"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Receber e solicitar orçamento para variados serviços</w:t>
            </w:r>
          </w:p>
        </w:tc>
        <w:tc>
          <w:tcPr>
            <w:tcW w:w="211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B5E1CD2"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Interesse legítimo</w:t>
            </w:r>
          </w:p>
        </w:tc>
        <w:tc>
          <w:tcPr>
            <w:tcW w:w="3540"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484902F"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color w:val="7A7A7A"/>
                <w:sz w:val="22"/>
                <w:szCs w:val="22"/>
              </w:rPr>
              <w:t>·       Dados relativos a orçamentos e contato</w:t>
            </w:r>
          </w:p>
        </w:tc>
      </w:tr>
    </w:tbl>
    <w:p w14:paraId="32E2A183"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3B5ADAFC"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278FB876" w14:textId="77777777" w:rsidR="00A24C39" w:rsidRPr="00A24C39" w:rsidRDefault="00A24C39" w:rsidP="00A24C39">
      <w:pPr>
        <w:numPr>
          <w:ilvl w:val="0"/>
          <w:numId w:val="3"/>
        </w:numPr>
        <w:jc w:val="both"/>
        <w:textAlignment w:val="baseline"/>
        <w:rPr>
          <w:rFonts w:ascii="Roboto" w:eastAsia="Times New Roman" w:hAnsi="Roboto" w:cs="Times New Roman"/>
          <w:color w:val="7A7A7A"/>
        </w:rPr>
      </w:pPr>
      <w:r w:rsidRPr="00A24C39">
        <w:rPr>
          <w:rFonts w:ascii="Roboto" w:eastAsia="Times New Roman" w:hAnsi="Roboto" w:cs="Times New Roman"/>
          <w:b/>
          <w:bCs/>
          <w:color w:val="7A7A7A"/>
        </w:rPr>
        <w:lastRenderedPageBreak/>
        <w:t>Retenção e eliminação de dados.</w:t>
      </w:r>
    </w:p>
    <w:p w14:paraId="4FA44236"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 </w:t>
      </w:r>
    </w:p>
    <w:p w14:paraId="6B8CE60F"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Os dados colhidos pelo nosso website serão armazenados pelo tempo suficiente para cumprimento das finalidades para quais foram coletados, inclusive para quaisquer obrigações legais, prestação de contas ou requisição de autoridades competentes.</w:t>
      </w:r>
    </w:p>
    <w:p w14:paraId="1762C27D"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42CC04C2"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Todos os dados serão excluídos de nossos servidores quando o usuário requisitar ou quando esses não forem mais necessários ou relevantes, salvo se para manutenção como eventual obrigação legal de retenção de dados, ou necessidade de preservação destes para resguardo de direitos do E SE CREATIVE.</w:t>
      </w:r>
    </w:p>
    <w:p w14:paraId="27DF6E07"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418CDD6E"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i/>
          <w:iCs/>
          <w:color w:val="7A7A7A"/>
        </w:rPr>
        <w:t>A tabela abaixo descreve o prazo e finalidade da retenção dos dados</w:t>
      </w:r>
    </w:p>
    <w:p w14:paraId="5417AB76"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i/>
          <w:iCs/>
          <w:color w:val="7A7A7A"/>
        </w:rPr>
        <w:t> </w:t>
      </w:r>
    </w:p>
    <w:tbl>
      <w:tblPr>
        <w:tblW w:w="8505" w:type="dxa"/>
        <w:shd w:val="clear" w:color="auto" w:fill="FFFFFF"/>
        <w:tblCellMar>
          <w:top w:w="15" w:type="dxa"/>
          <w:left w:w="15" w:type="dxa"/>
          <w:bottom w:w="15" w:type="dxa"/>
          <w:right w:w="15" w:type="dxa"/>
        </w:tblCellMar>
        <w:tblLook w:val="04A0" w:firstRow="1" w:lastRow="0" w:firstColumn="1" w:lastColumn="0" w:noHBand="0" w:noVBand="1"/>
      </w:tblPr>
      <w:tblGrid>
        <w:gridCol w:w="2787"/>
        <w:gridCol w:w="2957"/>
        <w:gridCol w:w="2761"/>
      </w:tblGrid>
      <w:tr w:rsidR="00A24C39" w:rsidRPr="00A24C39" w14:paraId="20CF9C6C" w14:textId="77777777" w:rsidTr="00A24C39">
        <w:tc>
          <w:tcPr>
            <w:tcW w:w="3195"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B19BA4A"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Dados Pessoais</w:t>
            </w:r>
          </w:p>
        </w:tc>
        <w:tc>
          <w:tcPr>
            <w:tcW w:w="3330"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50C7C5B"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Finalidade</w:t>
            </w:r>
          </w:p>
        </w:tc>
        <w:tc>
          <w:tcPr>
            <w:tcW w:w="3180" w:type="dxa"/>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B0B6FE0"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Prazo de retenção</w:t>
            </w:r>
          </w:p>
        </w:tc>
      </w:tr>
      <w:tr w:rsidR="00A24C39" w:rsidRPr="00A24C39" w14:paraId="3C0B6ECE" w14:textId="77777777" w:rsidTr="00A24C39">
        <w:tc>
          <w:tcPr>
            <w:tcW w:w="3195"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57B0AFFA"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 </w:t>
            </w:r>
          </w:p>
          <w:p w14:paraId="305BF45F"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Nome;</w:t>
            </w:r>
          </w:p>
          <w:p w14:paraId="52BA9F3A"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 </w:t>
            </w:r>
          </w:p>
          <w:p w14:paraId="5C7B4F2F"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E-mail;</w:t>
            </w:r>
          </w:p>
          <w:p w14:paraId="0199931F"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 </w:t>
            </w:r>
          </w:p>
          <w:p w14:paraId="7BADC5F4"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Telefone;</w:t>
            </w:r>
          </w:p>
        </w:tc>
        <w:tc>
          <w:tcPr>
            <w:tcW w:w="3330"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54901C99"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 </w:t>
            </w:r>
          </w:p>
          <w:p w14:paraId="37A601CF"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Eventuais contatos sob prévia autorização do usuário</w:t>
            </w:r>
          </w:p>
          <w:p w14:paraId="76A02F13"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 </w:t>
            </w:r>
          </w:p>
          <w:p w14:paraId="7A3AD3AD"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Para envio de orçamento ou contato sobre os mais variados serviços</w:t>
            </w:r>
          </w:p>
          <w:p w14:paraId="3DD783B7"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 </w:t>
            </w:r>
          </w:p>
          <w:p w14:paraId="0FE4E4AA"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Inserção a lista de transmissão de materiais, notícias e/ou estudos via e-mail ou telegram.</w:t>
            </w:r>
          </w:p>
          <w:p w14:paraId="5B2517C9"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 </w:t>
            </w:r>
          </w:p>
        </w:tc>
        <w:tc>
          <w:tcPr>
            <w:tcW w:w="3180" w:type="dxa"/>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hideMark/>
          </w:tcPr>
          <w:p w14:paraId="390E658B"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 </w:t>
            </w:r>
          </w:p>
          <w:p w14:paraId="785A5212" w14:textId="77777777" w:rsidR="00A24C39" w:rsidRPr="00A24C39" w:rsidRDefault="00A24C39" w:rsidP="00A24C39">
            <w:pPr>
              <w:spacing w:after="100" w:afterAutospacing="1"/>
              <w:jc w:val="both"/>
              <w:rPr>
                <w:rFonts w:ascii="Roboto" w:eastAsia="Times New Roman" w:hAnsi="Roboto" w:cs="Times New Roman"/>
                <w:color w:val="7A7A7A"/>
                <w:sz w:val="22"/>
                <w:szCs w:val="22"/>
              </w:rPr>
            </w:pPr>
            <w:r w:rsidRPr="00A24C39">
              <w:rPr>
                <w:rFonts w:ascii="Roboto" w:eastAsia="Times New Roman" w:hAnsi="Roboto" w:cs="Times New Roman"/>
                <w:b/>
                <w:bCs/>
                <w:color w:val="7A7A7A"/>
                <w:sz w:val="22"/>
                <w:szCs w:val="22"/>
              </w:rPr>
              <w:t>9 meses</w:t>
            </w:r>
          </w:p>
        </w:tc>
      </w:tr>
    </w:tbl>
    <w:p w14:paraId="1DA6AED4"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 </w:t>
      </w:r>
    </w:p>
    <w:p w14:paraId="1E8DB443" w14:textId="77777777" w:rsidR="00A24C39" w:rsidRPr="00A24C39" w:rsidRDefault="00A24C39" w:rsidP="00A24C39">
      <w:pPr>
        <w:numPr>
          <w:ilvl w:val="0"/>
          <w:numId w:val="4"/>
        </w:numPr>
        <w:jc w:val="both"/>
        <w:textAlignment w:val="baseline"/>
        <w:rPr>
          <w:rFonts w:ascii="Roboto" w:eastAsia="Times New Roman" w:hAnsi="Roboto" w:cs="Times New Roman"/>
          <w:color w:val="7A7A7A"/>
        </w:rPr>
      </w:pPr>
      <w:r w:rsidRPr="00A24C39">
        <w:rPr>
          <w:rFonts w:ascii="Roboto" w:eastAsia="Times New Roman" w:hAnsi="Roboto" w:cs="Times New Roman"/>
          <w:b/>
          <w:bCs/>
          <w:color w:val="7A7A7A"/>
        </w:rPr>
        <w:lastRenderedPageBreak/>
        <w:t>Segurança e manutenção dos dados.</w:t>
      </w:r>
    </w:p>
    <w:p w14:paraId="3D493F7D"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 </w:t>
      </w:r>
    </w:p>
    <w:p w14:paraId="3E156D63"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Estamos empenhados em proteger os seus dados pessoais, no entanto, note que nenhum sistema é completamente seguro.</w:t>
      </w:r>
    </w:p>
    <w:p w14:paraId="571233AC"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Os seus dados são armazenados em um sistema estrangeiro com ampla política de segurança e privacidade. Caso identifique alguma atividade ou situação que possa comprometer os seus dados pessoais, entre em contato conosco através das informações contidas no </w:t>
      </w:r>
      <w:r w:rsidRPr="00A24C39">
        <w:rPr>
          <w:rFonts w:ascii="Roboto" w:eastAsia="Times New Roman" w:hAnsi="Roboto" w:cs="Times New Roman"/>
          <w:b/>
          <w:bCs/>
          <w:color w:val="7A7A7A"/>
        </w:rPr>
        <w:t>item</w:t>
      </w:r>
      <w:r w:rsidRPr="00A24C39">
        <w:rPr>
          <w:rFonts w:ascii="Roboto" w:eastAsia="Times New Roman" w:hAnsi="Roboto" w:cs="Times New Roman"/>
          <w:color w:val="7A7A7A"/>
        </w:rPr>
        <w:t> </w:t>
      </w:r>
      <w:r w:rsidRPr="00A24C39">
        <w:rPr>
          <w:rFonts w:ascii="Roboto" w:eastAsia="Times New Roman" w:hAnsi="Roboto" w:cs="Times New Roman"/>
          <w:b/>
          <w:bCs/>
          <w:color w:val="7A7A7A"/>
        </w:rPr>
        <w:t>9</w:t>
      </w:r>
      <w:r w:rsidRPr="00A24C39">
        <w:rPr>
          <w:rFonts w:ascii="Roboto" w:eastAsia="Times New Roman" w:hAnsi="Roboto" w:cs="Times New Roman"/>
          <w:color w:val="7A7A7A"/>
        </w:rPr>
        <w:t> dessa política.</w:t>
      </w:r>
    </w:p>
    <w:p w14:paraId="70553CFA"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11112774" w14:textId="77777777" w:rsidR="00A24C39" w:rsidRPr="00A24C39" w:rsidRDefault="00A24C39" w:rsidP="00A24C39">
      <w:pPr>
        <w:numPr>
          <w:ilvl w:val="0"/>
          <w:numId w:val="5"/>
        </w:numPr>
        <w:jc w:val="both"/>
        <w:textAlignment w:val="baseline"/>
        <w:rPr>
          <w:rFonts w:ascii="Roboto" w:eastAsia="Times New Roman" w:hAnsi="Roboto" w:cs="Times New Roman"/>
          <w:color w:val="7A7A7A"/>
        </w:rPr>
      </w:pPr>
      <w:r w:rsidRPr="00A24C39">
        <w:rPr>
          <w:rFonts w:ascii="Roboto" w:eastAsia="Times New Roman" w:hAnsi="Roboto" w:cs="Times New Roman"/>
          <w:b/>
          <w:bCs/>
          <w:color w:val="7A7A7A"/>
        </w:rPr>
        <w:t>Como utilizamos os Cookies?</w:t>
      </w:r>
    </w:p>
    <w:p w14:paraId="5A233E84"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 </w:t>
      </w:r>
    </w:p>
    <w:p w14:paraId="152242B2"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Os “cookies” são arquivos com uma pequena quantidade de dados que são enviados do navegador para o armazenamento do seu dispositivo, com a finalidade de garantir a total funcionalidade do website e apresentar dados de quantas pessoas acessaram o website, quantas se cadastraram em determinados formulários e algumas informações sobre localização e dispositivo.</w:t>
      </w:r>
    </w:p>
    <w:p w14:paraId="5E6559FD"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713A2902"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O usuário pode recusar ou desabilitar os Cookies acessando as configurações de seu navegador, no entanto, isso pode comprometer a funcionalidade de nosso website.</w:t>
      </w:r>
    </w:p>
    <w:p w14:paraId="5F44135B"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 </w:t>
      </w:r>
    </w:p>
    <w:p w14:paraId="51A77DF9" w14:textId="77777777" w:rsidR="00A24C39" w:rsidRPr="00A24C39" w:rsidRDefault="00A24C39" w:rsidP="00A24C39">
      <w:pPr>
        <w:numPr>
          <w:ilvl w:val="0"/>
          <w:numId w:val="6"/>
        </w:numPr>
        <w:jc w:val="both"/>
        <w:textAlignment w:val="baseline"/>
        <w:rPr>
          <w:rFonts w:ascii="Roboto" w:eastAsia="Times New Roman" w:hAnsi="Roboto" w:cs="Times New Roman"/>
          <w:color w:val="7A7A7A"/>
        </w:rPr>
      </w:pPr>
      <w:r w:rsidRPr="00A24C39">
        <w:rPr>
          <w:rFonts w:ascii="Roboto" w:eastAsia="Times New Roman" w:hAnsi="Roboto" w:cs="Times New Roman"/>
          <w:b/>
          <w:bCs/>
          <w:color w:val="7A7A7A"/>
        </w:rPr>
        <w:t>Alterações na presente política</w:t>
      </w:r>
    </w:p>
    <w:p w14:paraId="21989339"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 </w:t>
      </w:r>
    </w:p>
    <w:p w14:paraId="7554BC68"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Poderemos realizar alterações em nossa política de privacidade ocasionalmente.</w:t>
      </w:r>
    </w:p>
    <w:p w14:paraId="4ECCE5A8"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25932BE2"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Quando forem realizadas quaisquer alterações, iremos prontamente comunicar a todos que vierem a acessar o site e também para aqueles que, de alguma forma, disponibilizaram seus dados pessoais.</w:t>
      </w:r>
    </w:p>
    <w:p w14:paraId="1A074C61"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2509DF76"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Nesta política consta a data da última alteração realizada.</w:t>
      </w:r>
    </w:p>
    <w:p w14:paraId="06CE6A84"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37D909B8" w14:textId="77777777" w:rsidR="00A24C39" w:rsidRPr="00A24C39" w:rsidRDefault="00A24C39" w:rsidP="00A24C39">
      <w:pPr>
        <w:numPr>
          <w:ilvl w:val="0"/>
          <w:numId w:val="7"/>
        </w:numPr>
        <w:jc w:val="both"/>
        <w:textAlignment w:val="baseline"/>
        <w:rPr>
          <w:rFonts w:ascii="Roboto" w:eastAsia="Times New Roman" w:hAnsi="Roboto" w:cs="Times New Roman"/>
          <w:color w:val="7A7A7A"/>
        </w:rPr>
      </w:pPr>
      <w:r w:rsidRPr="00A24C39">
        <w:rPr>
          <w:rFonts w:ascii="Roboto" w:eastAsia="Times New Roman" w:hAnsi="Roboto" w:cs="Times New Roman"/>
          <w:b/>
          <w:bCs/>
          <w:color w:val="7A7A7A"/>
        </w:rPr>
        <w:lastRenderedPageBreak/>
        <w:t>Menores</w:t>
      </w:r>
    </w:p>
    <w:p w14:paraId="1C56A16D"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b/>
          <w:bCs/>
          <w:color w:val="7A7A7A"/>
        </w:rPr>
        <w:t> </w:t>
      </w:r>
    </w:p>
    <w:p w14:paraId="427B944F"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Não coletamos conscientemente dados de menores de 18 anos. Se você for pai ou responsável de um menor e souber que o menor forneceu seus dados pessoais em nosso website, entre em contato conosco através do e-mail disponível no item abaixo.</w:t>
      </w:r>
    </w:p>
    <w:p w14:paraId="19F58001"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7A3C7004" w14:textId="77777777" w:rsidR="00A24C39" w:rsidRPr="00A24C39" w:rsidRDefault="00A24C39" w:rsidP="00A24C39">
      <w:pPr>
        <w:numPr>
          <w:ilvl w:val="0"/>
          <w:numId w:val="8"/>
        </w:numPr>
        <w:jc w:val="both"/>
        <w:textAlignment w:val="baseline"/>
        <w:rPr>
          <w:rFonts w:ascii="Roboto" w:eastAsia="Times New Roman" w:hAnsi="Roboto" w:cs="Times New Roman"/>
          <w:color w:val="7A7A7A"/>
        </w:rPr>
      </w:pPr>
      <w:r w:rsidRPr="00A24C39">
        <w:rPr>
          <w:rFonts w:ascii="Roboto" w:eastAsia="Times New Roman" w:hAnsi="Roboto" w:cs="Times New Roman"/>
          <w:b/>
          <w:bCs/>
          <w:color w:val="7A7A7A"/>
        </w:rPr>
        <w:t>Como entrar em contato conosco?</w:t>
      </w:r>
    </w:p>
    <w:p w14:paraId="7BA2387E"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 </w:t>
      </w:r>
    </w:p>
    <w:p w14:paraId="195E4179" w14:textId="77777777" w:rsidR="00A24C39" w:rsidRPr="00A24C39" w:rsidRDefault="00A24C39" w:rsidP="00A24C39">
      <w:pPr>
        <w:shd w:val="clear" w:color="auto" w:fill="FFFFFF"/>
        <w:spacing w:after="100" w:afterAutospacing="1"/>
        <w:jc w:val="both"/>
        <w:rPr>
          <w:rFonts w:ascii="Roboto" w:eastAsia="Times New Roman" w:hAnsi="Roboto" w:cs="Times New Roman"/>
          <w:color w:val="7A7A7A"/>
        </w:rPr>
      </w:pPr>
      <w:r w:rsidRPr="00A24C39">
        <w:rPr>
          <w:rFonts w:ascii="Roboto" w:eastAsia="Times New Roman" w:hAnsi="Roboto" w:cs="Times New Roman"/>
          <w:color w:val="7A7A7A"/>
        </w:rPr>
        <w:t>Obrigado por ler nossa Política de Privacidade.    Em caso de dúvidas sobre a presente Política, entre em contato com o nosso Encarregado pela Proteção de Dados Pessoais através do e-mail: thiago@lawbot.com.br</w:t>
      </w:r>
    </w:p>
    <w:p w14:paraId="69396FD2" w14:textId="77777777" w:rsidR="00A24C39" w:rsidRDefault="00A24C39" w:rsidP="00A24C39">
      <w:pPr>
        <w:jc w:val="both"/>
      </w:pPr>
    </w:p>
    <w:sectPr w:rsidR="00A24C39" w:rsidSect="00A24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AF4"/>
    <w:multiLevelType w:val="multilevel"/>
    <w:tmpl w:val="DFB273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B51D9"/>
    <w:multiLevelType w:val="multilevel"/>
    <w:tmpl w:val="59CC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53EF9"/>
    <w:multiLevelType w:val="multilevel"/>
    <w:tmpl w:val="38F812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AF1E25"/>
    <w:multiLevelType w:val="multilevel"/>
    <w:tmpl w:val="5AB69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B01818"/>
    <w:multiLevelType w:val="multilevel"/>
    <w:tmpl w:val="F2205F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EA1E65"/>
    <w:multiLevelType w:val="multilevel"/>
    <w:tmpl w:val="83E09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8675A"/>
    <w:multiLevelType w:val="multilevel"/>
    <w:tmpl w:val="601ED1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A7AAC"/>
    <w:multiLevelType w:val="multilevel"/>
    <w:tmpl w:val="C3F079B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39"/>
    <w:rsid w:val="00A24C39"/>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88A44CF"/>
  <w15:chartTrackingRefBased/>
  <w15:docId w15:val="{44A6EA60-9A05-9844-8E3C-F8A43F9B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C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24C39"/>
    <w:rPr>
      <w:b/>
      <w:bCs/>
    </w:rPr>
  </w:style>
  <w:style w:type="character" w:styleId="Emphasis">
    <w:name w:val="Emphasis"/>
    <w:basedOn w:val="DefaultParagraphFont"/>
    <w:uiPriority w:val="20"/>
    <w:qFormat/>
    <w:rsid w:val="00A24C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12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2021-09-14T12:04:00Z</dcterms:created>
  <dcterms:modified xsi:type="dcterms:W3CDTF">2021-09-14T12:06:00Z</dcterms:modified>
</cp:coreProperties>
</file>