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16.8" w:lineRule="auto"/>
        <w:jc w:val="left"/>
        <w:rPr>
          <w:shd w:fill="d9d9d9" w:val="clear"/>
        </w:rPr>
      </w:pPr>
      <w:bookmarkStart w:colFirst="0" w:colLast="0" w:name="_zc8pq1tfa4dt"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110163" cy="24311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24311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0"/>
        <w:jc w:val="center"/>
        <w:rPr>
          <w:b w:val="1"/>
          <w:sz w:val="26"/>
          <w:szCs w:val="26"/>
        </w:rPr>
      </w:pPr>
      <w:r w:rsidDel="00000000" w:rsidR="00000000" w:rsidRPr="00000000">
        <w:rPr>
          <w:b w:val="1"/>
          <w:sz w:val="26"/>
          <w:szCs w:val="26"/>
          <w:rtl w:val="0"/>
        </w:rPr>
        <w:t xml:space="preserve">Plan de Gestión de la Configuración</w:t>
      </w:r>
    </w:p>
    <w:p w:rsidR="00000000" w:rsidDel="00000000" w:rsidP="00000000" w:rsidRDefault="00000000" w:rsidRPr="00000000" w14:paraId="00000006">
      <w:pPr>
        <w:ind w:firstLine="0"/>
        <w:jc w:val="center"/>
        <w:rPr/>
      </w:pPr>
      <w:r w:rsidDel="00000000" w:rsidR="00000000" w:rsidRPr="00000000">
        <w:rPr>
          <w:b w:val="1"/>
          <w:rtl w:val="0"/>
        </w:rPr>
        <w:t xml:space="preserve">Elaborado por:</w:t>
      </w:r>
      <w:r w:rsidDel="00000000" w:rsidR="00000000" w:rsidRPr="00000000">
        <w:rPr>
          <w:rtl w:val="0"/>
        </w:rPr>
      </w:r>
    </w:p>
    <w:p w:rsidR="00000000" w:rsidDel="00000000" w:rsidP="00000000" w:rsidRDefault="00000000" w:rsidRPr="00000000" w14:paraId="00000007">
      <w:pPr>
        <w:numPr>
          <w:ilvl w:val="0"/>
          <w:numId w:val="4"/>
        </w:numPr>
        <w:spacing w:line="360" w:lineRule="auto"/>
        <w:ind w:left="3118.1102362204724" w:hanging="360"/>
        <w:jc w:val="both"/>
      </w:pPr>
      <w:r w:rsidDel="00000000" w:rsidR="00000000" w:rsidRPr="00000000">
        <w:rPr>
          <w:rtl w:val="0"/>
        </w:rPr>
        <w:t xml:space="preserve">Angeles Grandez, Carlos</w:t>
      </w:r>
    </w:p>
    <w:p w:rsidR="00000000" w:rsidDel="00000000" w:rsidP="00000000" w:rsidRDefault="00000000" w:rsidRPr="00000000" w14:paraId="00000008">
      <w:pPr>
        <w:numPr>
          <w:ilvl w:val="0"/>
          <w:numId w:val="4"/>
        </w:numPr>
        <w:spacing w:line="360" w:lineRule="auto"/>
        <w:ind w:left="3118.1102362204724" w:hanging="360"/>
        <w:jc w:val="both"/>
      </w:pPr>
      <w:r w:rsidDel="00000000" w:rsidR="00000000" w:rsidRPr="00000000">
        <w:rPr>
          <w:rtl w:val="0"/>
        </w:rPr>
        <w:t xml:space="preserve">Cueva Mantura, Alvaro Bertilo</w:t>
      </w:r>
    </w:p>
    <w:p w:rsidR="00000000" w:rsidDel="00000000" w:rsidP="00000000" w:rsidRDefault="00000000" w:rsidRPr="00000000" w14:paraId="00000009">
      <w:pPr>
        <w:numPr>
          <w:ilvl w:val="0"/>
          <w:numId w:val="4"/>
        </w:numPr>
        <w:spacing w:line="360" w:lineRule="auto"/>
        <w:ind w:left="3118.1102362204724" w:hanging="360"/>
        <w:jc w:val="both"/>
      </w:pPr>
      <w:r w:rsidDel="00000000" w:rsidR="00000000" w:rsidRPr="00000000">
        <w:rPr>
          <w:rtl w:val="0"/>
        </w:rPr>
        <w:t xml:space="preserve">Espinoza Fabian, Josue Marcelo</w:t>
      </w:r>
    </w:p>
    <w:p w:rsidR="00000000" w:rsidDel="00000000" w:rsidP="00000000" w:rsidRDefault="00000000" w:rsidRPr="00000000" w14:paraId="0000000A">
      <w:pPr>
        <w:numPr>
          <w:ilvl w:val="0"/>
          <w:numId w:val="4"/>
        </w:numPr>
        <w:spacing w:line="360" w:lineRule="auto"/>
        <w:ind w:left="3118.1102362204724" w:hanging="360"/>
        <w:jc w:val="both"/>
      </w:pPr>
      <w:r w:rsidDel="00000000" w:rsidR="00000000" w:rsidRPr="00000000">
        <w:rPr>
          <w:rtl w:val="0"/>
        </w:rPr>
        <w:t xml:space="preserve">Gutierrez Campos, Edson Luis</w:t>
      </w:r>
    </w:p>
    <w:p w:rsidR="00000000" w:rsidDel="00000000" w:rsidP="00000000" w:rsidRDefault="00000000" w:rsidRPr="00000000" w14:paraId="0000000B">
      <w:pPr>
        <w:numPr>
          <w:ilvl w:val="0"/>
          <w:numId w:val="4"/>
        </w:numPr>
        <w:spacing w:line="360" w:lineRule="auto"/>
        <w:ind w:left="3118.1102362204724" w:hanging="360"/>
        <w:jc w:val="both"/>
      </w:pPr>
      <w:r w:rsidDel="00000000" w:rsidR="00000000" w:rsidRPr="00000000">
        <w:rPr>
          <w:rtl w:val="0"/>
        </w:rPr>
        <w:t xml:space="preserve">Huerta Firme, Fredy Anthony</w:t>
      </w:r>
    </w:p>
    <w:p w:rsidR="00000000" w:rsidDel="00000000" w:rsidP="00000000" w:rsidRDefault="00000000" w:rsidRPr="00000000" w14:paraId="0000000C">
      <w:pPr>
        <w:numPr>
          <w:ilvl w:val="0"/>
          <w:numId w:val="4"/>
        </w:numPr>
        <w:spacing w:line="360" w:lineRule="auto"/>
        <w:ind w:left="3118.1102362204724" w:hanging="360"/>
        <w:jc w:val="both"/>
      </w:pPr>
      <w:r w:rsidDel="00000000" w:rsidR="00000000" w:rsidRPr="00000000">
        <w:rPr>
          <w:rtl w:val="0"/>
        </w:rPr>
        <w:t xml:space="preserve">Peña Manuyama, Dafna Nicole</w:t>
      </w:r>
    </w:p>
    <w:p w:rsidR="00000000" w:rsidDel="00000000" w:rsidP="00000000" w:rsidRDefault="00000000" w:rsidRPr="00000000" w14:paraId="0000000D">
      <w:pPr>
        <w:ind w:firstLine="0"/>
        <w:jc w:val="left"/>
        <w:rPr>
          <w:highlight w:val="white"/>
        </w:rPr>
      </w:pPr>
      <w:r w:rsidDel="00000000" w:rsidR="00000000" w:rsidRPr="00000000">
        <w:rPr>
          <w:rtl w:val="0"/>
        </w:rPr>
      </w:r>
    </w:p>
    <w:p w:rsidR="00000000" w:rsidDel="00000000" w:rsidP="00000000" w:rsidRDefault="00000000" w:rsidRPr="00000000" w14:paraId="0000000E">
      <w:pPr>
        <w:spacing w:after="200" w:lineRule="auto"/>
        <w:ind w:firstLine="0"/>
        <w:jc w:val="center"/>
        <w:rPr>
          <w:highlight w:val="white"/>
        </w:rPr>
      </w:pPr>
      <w:r w:rsidDel="00000000" w:rsidR="00000000" w:rsidRPr="00000000">
        <w:rPr>
          <w:b w:val="1"/>
          <w:rtl w:val="0"/>
        </w:rPr>
        <w:t xml:space="preserve">LIMA-PERÚ</w:t>
      </w:r>
      <w:r w:rsidDel="00000000" w:rsidR="00000000" w:rsidRPr="00000000">
        <w:rPr>
          <w:rtl w:val="0"/>
        </w:rPr>
      </w:r>
    </w:p>
    <w:p w:rsidR="00000000" w:rsidDel="00000000" w:rsidP="00000000" w:rsidRDefault="00000000" w:rsidRPr="00000000" w14:paraId="0000000F">
      <w:pPr>
        <w:pStyle w:val="Title"/>
        <w:rPr/>
      </w:pPr>
      <w:bookmarkStart w:colFirst="0" w:colLast="0" w:name="_g7994y6fubx6" w:id="1"/>
      <w:bookmarkEnd w:id="1"/>
      <w:r w:rsidDel="00000000" w:rsidR="00000000" w:rsidRPr="00000000">
        <w:rPr>
          <w:rtl w:val="0"/>
        </w:rPr>
        <w:t xml:space="preserve">2023</w:t>
      </w:r>
    </w:p>
    <w:p w:rsidR="00000000" w:rsidDel="00000000" w:rsidP="00000000" w:rsidRDefault="00000000" w:rsidRPr="00000000" w14:paraId="00000010">
      <w:pPr>
        <w:pStyle w:val="Title"/>
        <w:spacing w:line="240" w:lineRule="auto"/>
        <w:jc w:val="left"/>
        <w:rPr/>
      </w:pPr>
      <w:bookmarkStart w:colFirst="0" w:colLast="0" w:name="_ka81azcx18k7" w:id="2"/>
      <w:bookmarkEnd w:id="2"/>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tbl>
      <w:tblPr>
        <w:tblStyle w:val="Table1"/>
        <w:tblW w:w="1005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40"/>
        <w:gridCol w:w="1710"/>
        <w:gridCol w:w="2865"/>
        <w:tblGridChange w:id="0">
          <w:tblGrid>
            <w:gridCol w:w="1935"/>
            <w:gridCol w:w="3540"/>
            <w:gridCol w:w="171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firstLine="0"/>
              <w:rPr>
                <w:b w:val="1"/>
              </w:rPr>
            </w:pPr>
            <w:r w:rsidDel="00000000" w:rsidR="00000000" w:rsidRPr="00000000">
              <w:rPr>
                <w:b w:val="1"/>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firstLine="0"/>
              <w:rPr/>
            </w:pPr>
            <w:r w:rsidDel="00000000" w:rsidR="00000000" w:rsidRPr="00000000">
              <w:rPr>
                <w:rtl w:val="0"/>
              </w:rPr>
              <w:t xml:space="preserve">ConSan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firstLine="0"/>
              <w:rPr>
                <w:b w:val="1"/>
              </w:rPr>
            </w:pPr>
            <w:r w:rsidDel="00000000" w:rsidR="00000000" w:rsidRPr="00000000">
              <w:rPr>
                <w:b w:val="1"/>
                <w:rtl w:val="0"/>
              </w:rPr>
              <w:t xml:space="preserve">Fecha de 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firstLine="0"/>
              <w:rPr/>
            </w:pPr>
            <w:r w:rsidDel="00000000" w:rsidR="00000000" w:rsidRPr="00000000">
              <w:rPr>
                <w:rtl w:val="0"/>
              </w:rPr>
              <w:t xml:space="preserve">04 de septiembre del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firstLine="0"/>
              <w:rPr>
                <w:b w:val="1"/>
              </w:rPr>
            </w:pPr>
            <w:r w:rsidDel="00000000" w:rsidR="00000000" w:rsidRPr="00000000">
              <w:rPr>
                <w:b w:val="1"/>
                <w:rtl w:val="0"/>
              </w:rPr>
              <w:t xml:space="preserve">Autorizado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firstLine="0"/>
              <w:rPr/>
            </w:pPr>
            <w:r w:rsidDel="00000000" w:rsidR="00000000" w:rsidRPr="00000000">
              <w:rPr>
                <w:rtl w:val="0"/>
              </w:rPr>
              <w:t xml:space="preserve">Gerencia General</w:t>
            </w:r>
          </w:p>
        </w:tc>
      </w:tr>
    </w:tbl>
    <w:p w:rsidR="00000000" w:rsidDel="00000000" w:rsidP="00000000" w:rsidRDefault="00000000" w:rsidRPr="00000000" w14:paraId="0000001B">
      <w:pPr>
        <w:ind w:firstLine="0"/>
        <w:rPr>
          <w:sz w:val="2"/>
          <w:szCs w:val="2"/>
        </w:rPr>
      </w:pPr>
      <w:r w:rsidDel="00000000" w:rsidR="00000000" w:rsidRPr="00000000">
        <w:rPr>
          <w:rtl w:val="0"/>
        </w:rPr>
      </w:r>
    </w:p>
    <w:tbl>
      <w:tblPr>
        <w:tblStyle w:val="Table2"/>
        <w:tblW w:w="89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pStyle w:val="Title"/>
              <w:spacing w:line="276" w:lineRule="auto"/>
              <w:rPr>
                <w:sz w:val="32"/>
                <w:szCs w:val="32"/>
              </w:rPr>
            </w:pPr>
            <w:bookmarkStart w:colFirst="0" w:colLast="0" w:name="_8t2pz8ry7959" w:id="3"/>
            <w:bookmarkEnd w:id="3"/>
            <w:r w:rsidDel="00000000" w:rsidR="00000000" w:rsidRPr="00000000">
              <w:rPr>
                <w:sz w:val="32"/>
                <w:szCs w:val="32"/>
                <w:rtl w:val="0"/>
              </w:rPr>
              <w:t xml:space="preserve">Plan de Gestión de la Configuración</w:t>
            </w:r>
          </w:p>
        </w:tc>
      </w:tr>
    </w:tbl>
    <w:p w:rsidR="00000000" w:rsidDel="00000000" w:rsidP="00000000" w:rsidRDefault="00000000" w:rsidRPr="00000000" w14:paraId="0000001D">
      <w:pPr>
        <w:pStyle w:val="Heading1"/>
        <w:numPr>
          <w:ilvl w:val="0"/>
          <w:numId w:val="1"/>
        </w:numPr>
        <w:spacing w:before="200" w:lineRule="auto"/>
        <w:ind w:left="720" w:hanging="360"/>
        <w:rPr/>
      </w:pPr>
      <w:bookmarkStart w:colFirst="0" w:colLast="0" w:name="_l9h77s5px0rd" w:id="4"/>
      <w:bookmarkEnd w:id="4"/>
      <w:r w:rsidDel="00000000" w:rsidR="00000000" w:rsidRPr="00000000">
        <w:rPr>
          <w:rtl w:val="0"/>
        </w:rPr>
        <w:t xml:space="preserve">Introducción</w:t>
      </w:r>
    </w:p>
    <w:p w:rsidR="00000000" w:rsidDel="00000000" w:rsidP="00000000" w:rsidRDefault="00000000" w:rsidRPr="00000000" w14:paraId="0000001E">
      <w:pPr>
        <w:pStyle w:val="Heading2"/>
        <w:numPr>
          <w:ilvl w:val="1"/>
          <w:numId w:val="1"/>
        </w:numPr>
        <w:spacing w:before="200" w:lineRule="auto"/>
        <w:ind w:left="1440" w:hanging="360"/>
        <w:rPr/>
      </w:pPr>
      <w:bookmarkStart w:colFirst="0" w:colLast="0" w:name="_k56lmume5bjx" w:id="5"/>
      <w:bookmarkEnd w:id="5"/>
      <w:r w:rsidDel="00000000" w:rsidR="00000000" w:rsidRPr="00000000">
        <w:rPr>
          <w:rtl w:val="0"/>
        </w:rPr>
        <w:t xml:space="preserve">Situación de la empresa</w:t>
      </w:r>
    </w:p>
    <w:p w:rsidR="00000000" w:rsidDel="00000000" w:rsidP="00000000" w:rsidRDefault="00000000" w:rsidRPr="00000000" w14:paraId="0000001F">
      <w:pPr>
        <w:rPr/>
      </w:pPr>
      <w:r w:rsidDel="00000000" w:rsidR="00000000" w:rsidRPr="00000000">
        <w:rPr>
          <w:rtl w:val="0"/>
        </w:rPr>
        <w:t xml:space="preserve">ConSan es una empresa consultora de tecnología especializada en supervisar y desarrollar proyectos de software. Fundada en 2020, la empresa trabaja con una variedad de empresas que solicitan productos de software de calidad. Sus clientes abarcan diferentes áreas, tales como el área educativa, financiera y empresarial. Actualmente se están auditando seis proyectos en desarrollo y cuatro softwares en mantenimiento.</w:t>
      </w:r>
    </w:p>
    <w:p w:rsidR="00000000" w:rsidDel="00000000" w:rsidP="00000000" w:rsidRDefault="00000000" w:rsidRPr="00000000" w14:paraId="00000020">
      <w:pPr>
        <w:rPr/>
      </w:pPr>
      <w:r w:rsidDel="00000000" w:rsidR="00000000" w:rsidRPr="00000000">
        <w:rPr>
          <w:rtl w:val="0"/>
        </w:rPr>
        <w:t xml:space="preserve">La empresa tiene un equipo de veinte desarrolladores y equipos conformados que se intercomunican mediante un servidor proporcionado por la misma organización.</w:t>
      </w:r>
    </w:p>
    <w:p w:rsidR="00000000" w:rsidDel="00000000" w:rsidP="00000000" w:rsidRDefault="00000000" w:rsidRPr="00000000" w14:paraId="00000021">
      <w:pPr>
        <w:pStyle w:val="Heading2"/>
        <w:numPr>
          <w:ilvl w:val="1"/>
          <w:numId w:val="1"/>
        </w:numPr>
        <w:ind w:left="1440" w:hanging="360"/>
        <w:rPr/>
      </w:pPr>
      <w:bookmarkStart w:colFirst="0" w:colLast="0" w:name="_vtzh7zicy38j" w:id="6"/>
      <w:bookmarkEnd w:id="6"/>
      <w:r w:rsidDel="00000000" w:rsidR="00000000" w:rsidRPr="00000000">
        <w:rPr>
          <w:rtl w:val="0"/>
        </w:rPr>
        <w:t xml:space="preserve">Proyectos y software a cargo</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Software en mantenimiento</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Sistema de evaluación de competencias por Inteligencia Artificial (SECIA)</w:t>
      </w:r>
    </w:p>
    <w:p w:rsidR="00000000" w:rsidDel="00000000" w:rsidP="00000000" w:rsidRDefault="00000000" w:rsidRPr="00000000" w14:paraId="00000024">
      <w:pPr>
        <w:numPr>
          <w:ilvl w:val="0"/>
          <w:numId w:val="5"/>
        </w:numPr>
        <w:ind w:left="1440" w:hanging="360"/>
      </w:pPr>
      <w:r w:rsidDel="00000000" w:rsidR="00000000" w:rsidRPr="00000000">
        <w:rPr>
          <w:rtl w:val="0"/>
        </w:rPr>
        <w:t xml:space="preserve">Sistema de gestión de Bibliotecas (SOWL)</w:t>
      </w:r>
    </w:p>
    <w:p w:rsidR="00000000" w:rsidDel="00000000" w:rsidP="00000000" w:rsidRDefault="00000000" w:rsidRPr="00000000" w14:paraId="00000025">
      <w:pPr>
        <w:numPr>
          <w:ilvl w:val="0"/>
          <w:numId w:val="5"/>
        </w:numPr>
        <w:ind w:left="1440" w:hanging="360"/>
      </w:pPr>
      <w:r w:rsidDel="00000000" w:rsidR="00000000" w:rsidRPr="00000000">
        <w:rPr>
          <w:rtl w:val="0"/>
        </w:rPr>
        <w:t xml:space="preserve">Sistema de repositorios de artículos para la FISI (REPFISI)</w:t>
      </w:r>
    </w:p>
    <w:p w:rsidR="00000000" w:rsidDel="00000000" w:rsidP="00000000" w:rsidRDefault="00000000" w:rsidRPr="00000000" w14:paraId="00000026">
      <w:pPr>
        <w:numPr>
          <w:ilvl w:val="0"/>
          <w:numId w:val="5"/>
        </w:numPr>
        <w:ind w:left="1440" w:hanging="360"/>
      </w:pPr>
      <w:r w:rsidDel="00000000" w:rsidR="00000000" w:rsidRPr="00000000">
        <w:rPr>
          <w:rtl w:val="0"/>
        </w:rPr>
        <w:t xml:space="preserve">Sistema de integración de cafeterías para la UNMSM. (COFFEE SM)</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Proyecto de Software</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Plataforma web de denuncias ciudadanas (DENUNCIA SEGURO)</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Sistema de antiplagio asistido por Inteligencia Artificial (SAIA)</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Sistema de seguimiento de las acciones de la BVL. (SAB)</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Sistema de seguimiento de actividades para Windows ( FOLLOW AW)</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Sistema de asistente académico usando Inteligencia Artificial (DAN)</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Sistema de gestión de proyectos (Management SM)</w:t>
      </w:r>
    </w:p>
    <w:p w:rsidR="00000000" w:rsidDel="00000000" w:rsidP="00000000" w:rsidRDefault="00000000" w:rsidRPr="00000000" w14:paraId="0000002E">
      <w:pPr>
        <w:pStyle w:val="Heading2"/>
        <w:numPr>
          <w:ilvl w:val="1"/>
          <w:numId w:val="1"/>
        </w:numPr>
        <w:ind w:left="1440" w:hanging="360"/>
        <w:rPr/>
      </w:pPr>
      <w:bookmarkStart w:colFirst="0" w:colLast="0" w:name="_v80whi6zw8v2" w:id="7"/>
      <w:bookmarkEnd w:id="7"/>
      <w:r w:rsidDel="00000000" w:rsidR="00000000" w:rsidRPr="00000000">
        <w:rPr>
          <w:rtl w:val="0"/>
        </w:rPr>
        <w:t xml:space="preserve">Problemática </w:t>
      </w:r>
    </w:p>
    <w:p w:rsidR="00000000" w:rsidDel="00000000" w:rsidP="00000000" w:rsidRDefault="00000000" w:rsidRPr="00000000" w14:paraId="0000002F">
      <w:pPr>
        <w:ind w:left="720" w:firstLine="0"/>
        <w:rPr/>
      </w:pPr>
      <w:r w:rsidDel="00000000" w:rsidR="00000000" w:rsidRPr="00000000">
        <w:rPr>
          <w:rtl w:val="0"/>
        </w:rPr>
        <w:t xml:space="preserve">La empresa ha identificado las siguientes problemáticas:</w:t>
      </w:r>
    </w:p>
    <w:p w:rsidR="00000000" w:rsidDel="00000000" w:rsidP="00000000" w:rsidRDefault="00000000" w:rsidRPr="00000000" w14:paraId="00000030">
      <w:pPr>
        <w:numPr>
          <w:ilvl w:val="0"/>
          <w:numId w:val="6"/>
        </w:numPr>
        <w:ind w:left="720" w:hanging="360"/>
        <w:rPr>
          <w:u w:val="none"/>
        </w:rPr>
      </w:pPr>
      <w:r w:rsidDel="00000000" w:rsidR="00000000" w:rsidRPr="00000000">
        <w:rPr>
          <w:b w:val="1"/>
          <w:rtl w:val="0"/>
        </w:rPr>
        <w:t xml:space="preserve">Desafíos en la Organización de Repositorios:</w:t>
      </w:r>
      <w:r w:rsidDel="00000000" w:rsidR="00000000" w:rsidRPr="00000000">
        <w:rPr>
          <w:rtl w:val="0"/>
        </w:rPr>
        <w:t xml:space="preserve"> La estructura actual no permite una gestión eficiente de los recursos y los archivos se encuentran dispersos.</w:t>
      </w:r>
    </w:p>
    <w:p w:rsidR="00000000" w:rsidDel="00000000" w:rsidP="00000000" w:rsidRDefault="00000000" w:rsidRPr="00000000" w14:paraId="00000031">
      <w:pPr>
        <w:numPr>
          <w:ilvl w:val="0"/>
          <w:numId w:val="6"/>
        </w:numPr>
        <w:ind w:left="720" w:hanging="360"/>
        <w:rPr>
          <w:u w:val="none"/>
        </w:rPr>
      </w:pPr>
      <w:r w:rsidDel="00000000" w:rsidR="00000000" w:rsidRPr="00000000">
        <w:rPr>
          <w:b w:val="1"/>
          <w:rtl w:val="0"/>
        </w:rPr>
        <w:t xml:space="preserve">Problemas de Control de Cambios:</w:t>
      </w:r>
      <w:r w:rsidDel="00000000" w:rsidR="00000000" w:rsidRPr="00000000">
        <w:rPr>
          <w:rtl w:val="0"/>
        </w:rPr>
        <w:t xml:space="preserve"> Los desarrolladores enfrentan dificultades al subir cambios a los repositorios. A menudo, al modificar el código, sobrescriben o añaden secciones esenciales de código que pertenecen a otros desarrolladores. Esto compromete la integridad y calidad del código base.</w:t>
      </w:r>
    </w:p>
    <w:p w:rsidR="00000000" w:rsidDel="00000000" w:rsidP="00000000" w:rsidRDefault="00000000" w:rsidRPr="00000000" w14:paraId="00000032">
      <w:pPr>
        <w:numPr>
          <w:ilvl w:val="0"/>
          <w:numId w:val="6"/>
        </w:numPr>
        <w:ind w:left="720" w:hanging="360"/>
        <w:rPr>
          <w:u w:val="none"/>
        </w:rPr>
      </w:pPr>
      <w:r w:rsidDel="00000000" w:rsidR="00000000" w:rsidRPr="00000000">
        <w:rPr>
          <w:b w:val="1"/>
          <w:rtl w:val="0"/>
        </w:rPr>
        <w:t xml:space="preserve">Incompatibilidad entre versiones</w:t>
      </w:r>
      <w:r w:rsidDel="00000000" w:rsidR="00000000" w:rsidRPr="00000000">
        <w:rPr>
          <w:rtl w:val="0"/>
        </w:rPr>
        <w:t xml:space="preserve">: Las diferentes versiones de los proyectos no son compatibles entre sí. Esta falta de compatibilidad dificulta la coordinación entre equipos y el seguimiento de cambios específicos realizados en diferentes ramificaciones del código. Debido a que, los usuarios no pueden acceder a funcionalidades que son compatibles en versiones anteriores. Esto a su vez genera errores y un manejo menos eficiente del tiempo.</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Dispersión de Información y Falta de Documentación:</w:t>
      </w:r>
      <w:r w:rsidDel="00000000" w:rsidR="00000000" w:rsidRPr="00000000">
        <w:rPr>
          <w:rtl w:val="0"/>
        </w:rPr>
        <w:t xml:space="preserve"> La información crítica sobre proyectos se encuentra dispersa y no se documenta adecuadamente. Esto hace que sea difícil para los equipos acceder a información clave y dificulta el seguimiento de las decisiones tomadas durante el desarrollo.</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rtl w:val="0"/>
        </w:rPr>
        <w:t xml:space="preserve">Dificultad en Visualizar Diferencias:</w:t>
      </w:r>
      <w:r w:rsidDel="00000000" w:rsidR="00000000" w:rsidRPr="00000000">
        <w:rPr>
          <w:rtl w:val="0"/>
        </w:rPr>
        <w:t xml:space="preserve"> No hay una herramienta efectiva para visualizar y comparar las diferencias entre diversas versiones de archivos. Esto hace que la identificación de cambios y la resolución de conflictos sean un proceso lento y propenso a errores.</w:t>
      </w:r>
    </w:p>
    <w:p w:rsidR="00000000" w:rsidDel="00000000" w:rsidP="00000000" w:rsidRDefault="00000000" w:rsidRPr="00000000" w14:paraId="00000035">
      <w:pPr>
        <w:pStyle w:val="Heading2"/>
        <w:numPr>
          <w:ilvl w:val="1"/>
          <w:numId w:val="1"/>
        </w:numPr>
        <w:ind w:left="1440" w:hanging="360"/>
        <w:rPr/>
      </w:pPr>
      <w:bookmarkStart w:colFirst="0" w:colLast="0" w:name="_vekslih8b2gb" w:id="8"/>
      <w:bookmarkEnd w:id="8"/>
      <w:r w:rsidDel="00000000" w:rsidR="00000000" w:rsidRPr="00000000">
        <w:rPr>
          <w:rtl w:val="0"/>
        </w:rPr>
        <w:t xml:space="preserve">Finalidad</w:t>
      </w:r>
    </w:p>
    <w:p w:rsidR="00000000" w:rsidDel="00000000" w:rsidP="00000000" w:rsidRDefault="00000000" w:rsidRPr="00000000" w14:paraId="00000036">
      <w:pPr>
        <w:rPr/>
      </w:pPr>
      <w:r w:rsidDel="00000000" w:rsidR="00000000" w:rsidRPr="00000000">
        <w:rPr>
          <w:rtl w:val="0"/>
        </w:rPr>
        <w:t xml:space="preserve">El Plan de Gestión tiene como objetivo abordar estas problemáticas de manera efectiva, eficiente y con supervisión. Sus objetivos son los siguientes:</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Organización Efectiva de Repositorios:</w:t>
      </w:r>
      <w:r w:rsidDel="00000000" w:rsidR="00000000" w:rsidRPr="00000000">
        <w:rPr>
          <w:rtl w:val="0"/>
        </w:rPr>
        <w:t xml:space="preserve"> Se busca implementar una estructura de repositorio bien definida y organizada. Esto incluye la creación de carpetas y etiquetas adecuadas para categorizar los proyectos y versiones.</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Control de Historial de Cambios:</w:t>
      </w:r>
      <w:r w:rsidDel="00000000" w:rsidR="00000000" w:rsidRPr="00000000">
        <w:rPr>
          <w:rtl w:val="0"/>
        </w:rPr>
        <w:t xml:space="preserve"> Se establecerá un sistema de control de versiones riguroso que registre los cambios realizados por cada desarrollador. Cada modificación estará asociada al desarrollador correspondiente, lo que facilitará la responsabilidad y la colaboración.</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Implementación de Líneas Base: </w:t>
      </w:r>
      <w:r w:rsidDel="00000000" w:rsidR="00000000" w:rsidRPr="00000000">
        <w:rPr>
          <w:rtl w:val="0"/>
        </w:rPr>
        <w:t xml:space="preserve">Se establecerán líneas base estándar que aseguren la compatibilidad entre versiones. Debido a que, representan un punto de referencia para garantizar la gestión efectiva. Esto permitirá que diferentes equipos trabajen de manera coordinada y reducirá los conflictos a lo largo del ciclo de vida del proyecto..</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Nomenclatura Estandarizada: </w:t>
      </w:r>
      <w:r w:rsidDel="00000000" w:rsidR="00000000" w:rsidRPr="00000000">
        <w:rPr>
          <w:rtl w:val="0"/>
        </w:rPr>
        <w:t xml:space="preserve">Se introducirá una nomenclatura estandarizada para los archivos y versiones. Esto facilitará la identificación de diferencias y la comparación entre versiones.</w:t>
      </w:r>
    </w:p>
    <w:p w:rsidR="00000000" w:rsidDel="00000000" w:rsidP="00000000" w:rsidRDefault="00000000" w:rsidRPr="00000000" w14:paraId="0000003B">
      <w:pPr>
        <w:pStyle w:val="Heading1"/>
        <w:ind w:left="720" w:firstLine="0"/>
        <w:rPr/>
      </w:pPr>
      <w:bookmarkStart w:colFirst="0" w:colLast="0" w:name="_3eljg55boul2" w:id="9"/>
      <w:bookmarkEnd w:id="9"/>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pPr>
      <w:bookmarkStart w:colFirst="0" w:colLast="0" w:name="_40g3y9df9isq" w:id="10"/>
      <w:bookmarkEnd w:id="10"/>
      <w:r w:rsidDel="00000000" w:rsidR="00000000" w:rsidRPr="00000000">
        <w:rPr>
          <w:rtl w:val="0"/>
        </w:rPr>
        <w:t xml:space="preserve">Identificación de la Configuración</w:t>
      </w:r>
    </w:p>
    <w:p w:rsidR="00000000" w:rsidDel="00000000" w:rsidP="00000000" w:rsidRDefault="00000000" w:rsidRPr="00000000" w14:paraId="0000003D">
      <w:pPr>
        <w:pStyle w:val="Heading2"/>
        <w:numPr>
          <w:ilvl w:val="1"/>
          <w:numId w:val="1"/>
        </w:numPr>
        <w:ind w:left="1440" w:hanging="360"/>
        <w:rPr/>
      </w:pPr>
      <w:bookmarkStart w:colFirst="0" w:colLast="0" w:name="_wxa1druizo7s" w:id="11"/>
      <w:bookmarkEnd w:id="11"/>
      <w:r w:rsidDel="00000000" w:rsidR="00000000" w:rsidRPr="00000000">
        <w:rPr>
          <w:rtl w:val="0"/>
        </w:rPr>
        <w:t xml:space="preserve">Clasificación</w:t>
      </w:r>
    </w:p>
    <w:p w:rsidR="00000000" w:rsidDel="00000000" w:rsidP="00000000" w:rsidRDefault="00000000" w:rsidRPr="00000000" w14:paraId="0000003E">
      <w:pPr>
        <w:ind w:left="0" w:firstLine="0"/>
        <w:rPr>
          <w:b w:val="1"/>
        </w:rPr>
      </w:pPr>
      <w:r w:rsidDel="00000000" w:rsidR="00000000" w:rsidRPr="00000000">
        <w:rPr>
          <w:b w:val="1"/>
          <w:rtl w:val="0"/>
        </w:rPr>
        <w:t xml:space="preserve">Tabla 1.</w:t>
      </w:r>
    </w:p>
    <w:p w:rsidR="00000000" w:rsidDel="00000000" w:rsidP="00000000" w:rsidRDefault="00000000" w:rsidRPr="00000000" w14:paraId="0000003F">
      <w:pPr>
        <w:ind w:left="0" w:firstLine="0"/>
        <w:jc w:val="center"/>
        <w:rPr>
          <w:b w:val="1"/>
          <w:i w:val="1"/>
        </w:rPr>
      </w:pPr>
      <w:r w:rsidDel="00000000" w:rsidR="00000000" w:rsidRPr="00000000">
        <w:rPr>
          <w:b w:val="1"/>
          <w:i w:val="1"/>
          <w:rtl w:val="0"/>
        </w:rPr>
        <w:t xml:space="preserve">Clasificación de Ítems</w:t>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50"/>
        <w:tblGridChange w:id="0">
          <w:tblGrid>
            <w:gridCol w:w="1800"/>
            <w:gridCol w:w="1800"/>
            <w:gridCol w:w="1800"/>
            <w:gridCol w:w="180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(E=Evolución, F=Fuente, 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Item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Fuente (E=Empresa, P=Proyecto, C=Cliente, V=Proveedor)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DS-MBD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firstLine="0"/>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DS-SBR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firstLine="0"/>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firstLine="0"/>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DS-ASQL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firstLine="0"/>
              <w:rPr/>
            </w:pPr>
            <w:r w:rsidDel="00000000" w:rsidR="00000000" w:rsidRPr="00000000">
              <w:rP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firstLine="0"/>
              <w:rPr/>
            </w:pPr>
            <w:r w:rsidDel="00000000" w:rsidR="00000000" w:rsidRPr="00000000">
              <w:rPr>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firstLine="0"/>
              <w:rPr/>
            </w:pPr>
            <w:r w:rsidDel="00000000" w:rsidR="00000000" w:rsidRPr="00000000">
              <w:rPr>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2"/>
        <w:numPr>
          <w:ilvl w:val="1"/>
          <w:numId w:val="1"/>
        </w:numPr>
        <w:ind w:left="1440" w:hanging="360"/>
        <w:rPr/>
      </w:pPr>
      <w:bookmarkStart w:colFirst="0" w:colLast="0" w:name="_3olng675bdqg" w:id="12"/>
      <w:bookmarkEnd w:id="12"/>
      <w:r w:rsidDel="00000000" w:rsidR="00000000" w:rsidRPr="00000000">
        <w:rPr>
          <w:rtl w:val="0"/>
        </w:rPr>
        <w:t xml:space="preserve">Nomenclatura</w:t>
      </w:r>
    </w:p>
    <w:p w:rsidR="00000000" w:rsidDel="00000000" w:rsidP="00000000" w:rsidRDefault="00000000" w:rsidRPr="00000000" w14:paraId="000000A1">
      <w:pPr>
        <w:ind w:left="0" w:firstLine="0"/>
        <w:rPr/>
      </w:pPr>
      <w:r w:rsidDel="00000000" w:rsidR="00000000" w:rsidRPr="00000000">
        <w:rPr>
          <w:rtl w:val="0"/>
        </w:rPr>
        <w:t xml:space="preserve">La nomenclatura, del proyecto "DenunciaSeguro," toma como base las reglas y convenciones utilizadas para nombrar y etiquetar de manera consistente los elementos utilizados en el proyecto, como documentos, archivos, carpetas, tareas, etc. Esta nomenclatura se diseña con el propósito de organizar eficazmente la información y facilitar la identificación de cada elemento dentro del proyecto. A continuación,  en la siguiente tabla se muestra la nomenclatura utilizada en nuestro repositorio.</w:t>
      </w:r>
    </w:p>
    <w:p w:rsidR="00000000" w:rsidDel="00000000" w:rsidP="00000000" w:rsidRDefault="00000000" w:rsidRPr="00000000" w14:paraId="000000A2">
      <w:pPr>
        <w:ind w:left="0" w:firstLine="0"/>
        <w:rPr>
          <w:b w:val="1"/>
        </w:rPr>
      </w:pPr>
      <w:r w:rsidDel="00000000" w:rsidR="00000000" w:rsidRPr="00000000">
        <w:rPr>
          <w:b w:val="1"/>
          <w:rtl w:val="0"/>
        </w:rPr>
        <w:t xml:space="preserve">Tabla 2. </w:t>
      </w:r>
    </w:p>
    <w:p w:rsidR="00000000" w:rsidDel="00000000" w:rsidP="00000000" w:rsidRDefault="00000000" w:rsidRPr="00000000" w14:paraId="000000A3">
      <w:pPr>
        <w:ind w:left="0" w:firstLine="0"/>
        <w:jc w:val="center"/>
        <w:rPr/>
      </w:pPr>
      <w:r w:rsidDel="00000000" w:rsidR="00000000" w:rsidRPr="00000000">
        <w:rPr>
          <w:b w:val="1"/>
          <w:i w:val="1"/>
          <w:rtl w:val="0"/>
        </w:rPr>
        <w:t xml:space="preserve">Nomenclatura de los Ítems </w:t>
      </w:r>
      <w:r w:rsidDel="00000000" w:rsidR="00000000" w:rsidRPr="00000000">
        <w:rPr>
          <w:rtl w:val="0"/>
        </w:rPr>
      </w:r>
    </w:p>
    <w:tbl>
      <w:tblPr>
        <w:tblStyle w:val="Table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860"/>
        <w:gridCol w:w="1755"/>
        <w:gridCol w:w="1500"/>
        <w:gridCol w:w="2700"/>
        <w:tblGridChange w:id="0">
          <w:tblGrid>
            <w:gridCol w:w="1635"/>
            <w:gridCol w:w="1860"/>
            <w:gridCol w:w="1755"/>
            <w:gridCol w:w="1500"/>
            <w:gridCol w:w="2700"/>
          </w:tblGrid>
        </w:tblGridChange>
      </w:tblGrid>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276" w:lineRule="auto"/>
              <w:ind w:left="141.73228346456688" w:firstLine="0"/>
              <w:rPr/>
            </w:pPr>
            <w:r w:rsidDel="00000000" w:rsidR="00000000" w:rsidRPr="00000000">
              <w:rPr>
                <w:rtl w:val="0"/>
              </w:rPr>
              <w:t xml:space="preserve">Tipo (E=Evolución, F=Fuente, S=Soporte)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276" w:lineRule="auto"/>
              <w:ind w:left="141.7322834645671" w:firstLine="0"/>
              <w:rPr/>
            </w:pPr>
            <w:r w:rsidDel="00000000" w:rsidR="00000000" w:rsidRPr="00000000">
              <w:rPr>
                <w:rtl w:val="0"/>
              </w:rPr>
              <w:t xml:space="preserve">Nombre del Ítem (CI)</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276" w:lineRule="auto"/>
              <w:ind w:left="141.7322834645671" w:firstLine="0"/>
              <w:rPr/>
            </w:pPr>
            <w:r w:rsidDel="00000000" w:rsidR="00000000" w:rsidRPr="00000000">
              <w:rPr>
                <w:rtl w:val="0"/>
              </w:rPr>
              <w:t xml:space="preserve">Fuente (E=Empresa, P=Proyecto, C=Cliente, V=Proveedor)</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276" w:lineRule="auto"/>
              <w:ind w:left="283.46456692913375" w:firstLine="0"/>
              <w:rPr/>
            </w:pPr>
            <w:r w:rsidDel="00000000" w:rsidR="00000000" w:rsidRPr="00000000">
              <w:rPr>
                <w:rtl w:val="0"/>
              </w:rPr>
              <w:t xml:space="preserve">Extensión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276" w:lineRule="auto"/>
              <w:ind w:left="64.25196850393604" w:firstLine="0"/>
              <w:rPr/>
            </w:pPr>
            <w:r w:rsidDel="00000000" w:rsidR="00000000" w:rsidRPr="00000000">
              <w:rPr>
                <w:rtl w:val="0"/>
              </w:rPr>
              <w:t xml:space="preserve">Nomenclatura</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276" w:lineRule="auto"/>
              <w:ind w:left="0" w:firstLine="0"/>
              <w:rPr/>
            </w:pPr>
            <w:r w:rsidDel="00000000" w:rsidR="00000000" w:rsidRPr="00000000">
              <w:rPr>
                <w:rtl w:val="0"/>
              </w:rPr>
              <w:t xml:space="preserve">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76" w:lineRule="auto"/>
              <w:ind w:left="0" w:firstLine="0"/>
              <w:rPr/>
            </w:pPr>
            <w:r w:rsidDel="00000000" w:rsidR="00000000" w:rsidRPr="00000000">
              <w:rPr>
                <w:rtl w:val="0"/>
              </w:rPr>
              <w:t xml:space="preserve">PGC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276" w:lineRule="auto"/>
              <w:ind w:left="0" w:firstLine="0"/>
              <w:rPr/>
            </w:pPr>
            <w:r w:rsidDel="00000000" w:rsidR="00000000" w:rsidRPr="00000000">
              <w:rPr>
                <w:rtl w:val="0"/>
              </w:rPr>
              <w:t xml:space="preserve">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276" w:lineRule="auto"/>
              <w:ind w:left="0" w:firstLine="0"/>
              <w:rPr/>
            </w:pPr>
            <w:r w:rsidDel="00000000" w:rsidR="00000000" w:rsidRPr="00000000">
              <w:rPr>
                <w:rtl w:val="0"/>
              </w:rPr>
              <w:t xml:space="preserve">DOCX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276" w:lineRule="auto"/>
              <w:ind w:left="0" w:right="195.94488188976356" w:firstLine="0"/>
              <w:rPr/>
            </w:pPr>
            <w:r w:rsidDel="00000000" w:rsidR="00000000" w:rsidRPr="00000000">
              <w:rPr>
                <w:rtl w:val="0"/>
              </w:rPr>
              <w:t xml:space="preserve">E-DS-E-PGC.DOCX</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ind w:left="0" w:firstLine="0"/>
              <w:rPr/>
            </w:pPr>
            <w:r w:rsidDel="00000000" w:rsidR="00000000" w:rsidRPr="00000000">
              <w:rPr>
                <w:rtl w:val="0"/>
              </w:rPr>
              <w:t xml:space="preserv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276" w:lineRule="auto"/>
              <w:ind w:left="0" w:firstLine="0"/>
              <w:rPr/>
            </w:pPr>
            <w:r w:rsidDel="00000000" w:rsidR="00000000" w:rsidRPr="00000000">
              <w:rPr>
                <w:rtl w:val="0"/>
              </w:rPr>
              <w:t xml:space="preserve">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ind w:left="0" w:firstLine="0"/>
              <w:rPr/>
            </w:pPr>
            <w:r w:rsidDel="00000000" w:rsidR="00000000" w:rsidRPr="00000000">
              <w:rPr>
                <w:rtl w:val="0"/>
              </w:rPr>
              <w:t xml:space="preserve">XLSX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76" w:lineRule="auto"/>
              <w:ind w:left="0" w:firstLine="0"/>
              <w:rPr/>
            </w:pPr>
            <w:r w:rsidDel="00000000" w:rsidR="00000000" w:rsidRPr="00000000">
              <w:rPr>
                <w:rtl w:val="0"/>
              </w:rPr>
              <w:t xml:space="preserve">P-DS-S-C.XLSX</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276" w:lineRule="auto"/>
              <w:ind w:left="0" w:firstLine="0"/>
              <w:rPr/>
            </w:pPr>
            <w:r w:rsidDel="00000000" w:rsidR="00000000" w:rsidRPr="00000000">
              <w:rPr>
                <w:rtl w:val="0"/>
              </w:rPr>
              <w:t xml:space="preserve">DAA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276" w:lineRule="auto"/>
              <w:ind w:left="0" w:firstLine="0"/>
              <w:rPr/>
            </w:pPr>
            <w:r w:rsidDel="00000000" w:rsidR="00000000" w:rsidRPr="00000000">
              <w:rPr>
                <w:rtl w:val="0"/>
              </w:rPr>
              <w:t xml:space="preserve">DOCX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276" w:lineRule="auto"/>
              <w:ind w:left="0" w:firstLine="0"/>
              <w:rPr/>
            </w:pPr>
            <w:r w:rsidDel="00000000" w:rsidR="00000000" w:rsidRPr="00000000">
              <w:rPr>
                <w:rtl w:val="0"/>
              </w:rPr>
              <w:t xml:space="preserve">P-DS-F-DAA.DOCX</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76" w:lineRule="auto"/>
              <w:ind w:left="0" w:firstLine="0"/>
              <w:rPr/>
            </w:pPr>
            <w:r w:rsidDel="00000000" w:rsidR="00000000" w:rsidRPr="00000000">
              <w:rPr>
                <w:rtl w:val="0"/>
              </w:rPr>
              <w:t xml:space="preserve">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276" w:lineRule="auto"/>
              <w:ind w:left="0" w:firstLine="0"/>
              <w:rPr/>
            </w:pPr>
            <w:r w:rsidDel="00000000" w:rsidR="00000000" w:rsidRPr="00000000">
              <w:rPr>
                <w:rtl w:val="0"/>
              </w:rPr>
              <w:t xml:space="preserve">DDI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ind w:left="0" w:firstLine="0"/>
              <w:rPr/>
            </w:pPr>
            <w:r w:rsidDel="00000000" w:rsidR="00000000" w:rsidRPr="00000000">
              <w:rPr>
                <w:rtl w:val="0"/>
              </w:rPr>
              <w:t xml:space="preserve">DOCX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ind w:left="0" w:firstLine="0"/>
              <w:rPr/>
            </w:pPr>
            <w:r w:rsidDel="00000000" w:rsidR="00000000" w:rsidRPr="00000000">
              <w:rPr>
                <w:rtl w:val="0"/>
              </w:rPr>
              <w:t xml:space="preserve">P-DS-E-DDI.DOCX</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276" w:lineRule="auto"/>
              <w:ind w:left="0" w:firstLine="0"/>
              <w:rPr/>
            </w:pPr>
            <w:r w:rsidDel="00000000" w:rsidR="00000000" w:rsidRPr="00000000">
              <w:rPr>
                <w:rtl w:val="0"/>
              </w:rPr>
              <w:t xml:space="preserve">MBD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276" w:lineRule="auto"/>
              <w:ind w:left="0" w:firstLine="0"/>
              <w:rPr/>
            </w:pPr>
            <w:r w:rsidDel="00000000" w:rsidR="00000000" w:rsidRPr="00000000">
              <w:rPr>
                <w:rtl w:val="0"/>
              </w:rPr>
              <w:t xml:space="preserve">DOCX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276" w:lineRule="auto"/>
              <w:ind w:left="0" w:firstLine="0"/>
              <w:rPr/>
            </w:pPr>
            <w:r w:rsidDel="00000000" w:rsidR="00000000" w:rsidRPr="00000000">
              <w:rPr>
                <w:rtl w:val="0"/>
              </w:rPr>
              <w:t xml:space="preserve">P-DS-F-MBD.DOCX</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76" w:lineRule="auto"/>
              <w:ind w:left="0" w:firstLine="0"/>
              <w:rPr/>
            </w:pPr>
            <w:r w:rsidDel="00000000" w:rsidR="00000000" w:rsidRPr="00000000">
              <w:rPr>
                <w:rtl w:val="0"/>
              </w:rPr>
              <w:t xml:space="preserv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76" w:lineRule="auto"/>
              <w:ind w:left="0" w:firstLine="0"/>
              <w:rPr/>
            </w:pPr>
            <w:r w:rsidDel="00000000" w:rsidR="00000000" w:rsidRPr="00000000">
              <w:rPr>
                <w:rtl w:val="0"/>
              </w:rPr>
              <w:t xml:space="preserv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276" w:lineRule="auto"/>
              <w:ind w:left="0" w:firstLine="0"/>
              <w:rPr/>
            </w:pPr>
            <w:r w:rsidDel="00000000" w:rsidR="00000000" w:rsidRPr="00000000">
              <w:rPr>
                <w:rtl w:val="0"/>
              </w:rPr>
              <w:t xml:space="preserve">CSS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276" w:lineRule="auto"/>
              <w:ind w:left="0" w:firstLine="0"/>
              <w:rPr/>
            </w:pPr>
            <w:r w:rsidDel="00000000" w:rsidR="00000000" w:rsidRPr="00000000">
              <w:rPr>
                <w:rtl w:val="0"/>
              </w:rPr>
              <w:t xml:space="preserve">P-DS-S-S.CSS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ind w:left="0" w:firstLine="0"/>
              <w:rPr/>
            </w:pPr>
            <w:r w:rsidDel="00000000" w:rsidR="00000000" w:rsidRPr="00000000">
              <w:rPr>
                <w:rtl w:val="0"/>
              </w:rPr>
              <w:t xml:space="preserv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76" w:lineRule="auto"/>
              <w:ind w:left="0" w:firstLine="0"/>
              <w:rPr/>
            </w:pPr>
            <w:r w:rsidDel="00000000" w:rsidR="00000000" w:rsidRPr="00000000">
              <w:rPr>
                <w:rtl w:val="0"/>
              </w:rPr>
              <w:t xml:space="preserve">SBR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ind w:left="0" w:firstLine="0"/>
              <w:rPr/>
            </w:pPr>
            <w:r w:rsidDel="00000000" w:rsidR="00000000" w:rsidRPr="00000000">
              <w:rPr>
                <w:rtl w:val="0"/>
              </w:rPr>
              <w:t xml:space="preserve">CSS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ind w:left="0" w:firstLine="0"/>
              <w:rPr/>
            </w:pPr>
            <w:r w:rsidDel="00000000" w:rsidR="00000000" w:rsidRPr="00000000">
              <w:rPr>
                <w:rtl w:val="0"/>
              </w:rPr>
              <w:t xml:space="preserve">P-DS-S-SBR.CSS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ind w:left="0" w:firstLine="0"/>
              <w:rPr/>
            </w:pPr>
            <w:r w:rsidDel="00000000" w:rsidR="00000000" w:rsidRPr="00000000">
              <w:rPr>
                <w:rtl w:val="0"/>
              </w:rPr>
              <w:t xml:space="preserv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ind w:left="0" w:firstLine="0"/>
              <w:rPr/>
            </w:pPr>
            <w:r w:rsidDel="00000000" w:rsidR="00000000" w:rsidRPr="00000000">
              <w:rPr>
                <w:rtl w:val="0"/>
              </w:rPr>
              <w:t xml:space="preserve">SL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ind w:left="0" w:firstLine="0"/>
              <w:rPr/>
            </w:pPr>
            <w:r w:rsidDel="00000000" w:rsidR="00000000" w:rsidRPr="00000000">
              <w:rPr>
                <w:rtl w:val="0"/>
              </w:rPr>
              <w:t xml:space="preserve">CSS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ind w:left="0" w:firstLine="0"/>
              <w:rPr/>
            </w:pPr>
            <w:r w:rsidDel="00000000" w:rsidR="00000000" w:rsidRPr="00000000">
              <w:rPr>
                <w:rtl w:val="0"/>
              </w:rPr>
              <w:t xml:space="preserve">P-DS-S-SL.CSS</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ind w:left="0" w:firstLine="0"/>
              <w:rPr/>
            </w:pPr>
            <w:r w:rsidDel="00000000" w:rsidR="00000000" w:rsidRPr="00000000">
              <w:rPr>
                <w:rtl w:val="0"/>
              </w:rPr>
              <w:t xml:space="preserve">BR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ind w:left="0" w:firstLine="0"/>
              <w:rPr/>
            </w:pPr>
            <w:r w:rsidDel="00000000" w:rsidR="00000000" w:rsidRPr="00000000">
              <w:rPr>
                <w:rtl w:val="0"/>
              </w:rPr>
              <w:t xml:space="preserve">HTML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ind w:left="0" w:firstLine="0"/>
              <w:rPr/>
            </w:pPr>
            <w:r w:rsidDel="00000000" w:rsidR="00000000" w:rsidRPr="00000000">
              <w:rPr>
                <w:rtl w:val="0"/>
              </w:rPr>
              <w:t xml:space="preserve">P-DS-F-BR.HTML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ind w:left="0" w:firstLine="0"/>
              <w:rPr/>
            </w:pPr>
            <w:r w:rsidDel="00000000" w:rsidR="00000000" w:rsidRPr="00000000">
              <w:rPr>
                <w:rtl w:val="0"/>
              </w:rPr>
              <w:t xml:space="preserve">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ind w:left="0" w:firstLine="0"/>
              <w:rPr/>
            </w:pPr>
            <w:r w:rsidDel="00000000" w:rsidR="00000000" w:rsidRPr="00000000">
              <w:rPr>
                <w:rtl w:val="0"/>
              </w:rPr>
              <w:t xml:space="preserve">HTML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ind w:left="0" w:firstLine="0"/>
              <w:rPr/>
            </w:pPr>
            <w:r w:rsidDel="00000000" w:rsidR="00000000" w:rsidRPr="00000000">
              <w:rPr>
                <w:rtl w:val="0"/>
              </w:rPr>
              <w:t xml:space="preserve">P-DS-F-I.HTML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ind w:left="0" w:firstLine="0"/>
              <w:rPr/>
            </w:pPr>
            <w:r w:rsidDel="00000000" w:rsidR="00000000" w:rsidRPr="00000000">
              <w:rPr>
                <w:rtl w:val="0"/>
              </w:rPr>
              <w:t xml:space="preserve">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ind w:left="0" w:firstLine="0"/>
              <w:rPr/>
            </w:pPr>
            <w:r w:rsidDel="00000000" w:rsidR="00000000" w:rsidRPr="00000000">
              <w:rPr>
                <w:rtl w:val="0"/>
              </w:rPr>
              <w:t xml:space="preserve">HTML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ind w:left="0" w:firstLine="0"/>
              <w:rPr/>
            </w:pPr>
            <w:r w:rsidDel="00000000" w:rsidR="00000000" w:rsidRPr="00000000">
              <w:rPr>
                <w:rtl w:val="0"/>
              </w:rPr>
              <w:t xml:space="preserve">P-DS-F-L.HTML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ind w:left="0" w:firstLine="0"/>
              <w:rPr/>
            </w:pPr>
            <w:r w:rsidDel="00000000" w:rsidR="00000000" w:rsidRPr="00000000">
              <w:rPr>
                <w:rtl w:val="0"/>
              </w:rPr>
              <w:t xml:space="preserve">RDE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ind w:left="0" w:firstLine="0"/>
              <w:rPr/>
            </w:pPr>
            <w:r w:rsidDel="00000000" w:rsidR="00000000" w:rsidRPr="00000000">
              <w:rPr>
                <w:rtl w:val="0"/>
              </w:rPr>
              <w:t xml:space="preserve">HTML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ind w:left="0" w:firstLine="0"/>
              <w:rPr/>
            </w:pPr>
            <w:r w:rsidDel="00000000" w:rsidR="00000000" w:rsidRPr="00000000">
              <w:rPr>
                <w:rtl w:val="0"/>
              </w:rPr>
              <w:t xml:space="preserve">P-DS-F-RDE.HTML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ind w:left="0" w:firstLine="0"/>
              <w:rPr/>
            </w:pPr>
            <w:r w:rsidDel="00000000" w:rsidR="00000000" w:rsidRPr="00000000">
              <w:rPr>
                <w:rtl w:val="0"/>
              </w:rPr>
              <w:t xml:space="preserv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ind w:left="0" w:firstLine="0"/>
              <w:rPr/>
            </w:pPr>
            <w:r w:rsidDel="00000000" w:rsidR="00000000" w:rsidRPr="00000000">
              <w:rPr>
                <w:rtl w:val="0"/>
              </w:rPr>
              <w:t xml:space="preserve">ASQL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ind w:left="0" w:firstLine="0"/>
              <w:rPr/>
            </w:pPr>
            <w:r w:rsidDel="00000000" w:rsidR="00000000" w:rsidRPr="00000000">
              <w:rPr>
                <w:rtl w:val="0"/>
              </w:rPr>
              <w:t xml:space="preserve">SQL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ind w:left="0" w:firstLine="0"/>
              <w:rPr/>
            </w:pPr>
            <w:r w:rsidDel="00000000" w:rsidR="00000000" w:rsidRPr="00000000">
              <w:rPr>
                <w:rtl w:val="0"/>
              </w:rPr>
              <w:t xml:space="preserve">P-DS-S-ASQL.SQL</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ind w:left="0" w:firstLine="0"/>
              <w:rPr/>
            </w:pPr>
            <w:r w:rsidDel="00000000" w:rsidR="00000000" w:rsidRPr="00000000">
              <w:rPr>
                <w:rtl w:val="0"/>
              </w:rPr>
              <w:t xml:space="preserve">BD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ind w:left="0" w:firstLine="0"/>
              <w:rPr/>
            </w:pPr>
            <w:r w:rsidDel="00000000" w:rsidR="00000000" w:rsidRPr="00000000">
              <w:rPr>
                <w:rtl w:val="0"/>
              </w:rPr>
              <w:t xml:space="preserve">PY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ind w:left="0" w:firstLine="0"/>
              <w:rPr/>
            </w:pPr>
            <w:r w:rsidDel="00000000" w:rsidR="00000000" w:rsidRPr="00000000">
              <w:rPr>
                <w:rtl w:val="0"/>
              </w:rPr>
              <w:t xml:space="preserve">P-DS-F-BD.PY</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ind w:left="0" w:firstLine="0"/>
              <w:rPr/>
            </w:pPr>
            <w:r w:rsidDel="00000000" w:rsidR="00000000" w:rsidRPr="00000000">
              <w:rPr>
                <w:rtl w:val="0"/>
              </w:rPr>
              <w:t xml:space="preserve">RD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ind w:left="0" w:firstLine="0"/>
              <w:rPr/>
            </w:pPr>
            <w:r w:rsidDel="00000000" w:rsidR="00000000" w:rsidRPr="00000000">
              <w:rPr>
                <w:rtl w:val="0"/>
              </w:rPr>
              <w:t xml:space="preserve">PY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ind w:left="0" w:firstLine="0"/>
              <w:rPr/>
            </w:pPr>
            <w:r w:rsidDel="00000000" w:rsidR="00000000" w:rsidRPr="00000000">
              <w:rPr>
                <w:rtl w:val="0"/>
              </w:rPr>
              <w:t xml:space="preserve">P-DS-F-RD.PY</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ind w:left="0" w:firstLine="0"/>
              <w:rPr/>
            </w:pPr>
            <w:r w:rsidDel="00000000" w:rsidR="00000000" w:rsidRPr="00000000">
              <w:rPr>
                <w:rtl w:val="0"/>
              </w:rPr>
              <w:t xml:space="preserve">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ind w:left="0" w:firstLine="0"/>
              <w:rPr/>
            </w:pPr>
            <w:r w:rsidDel="00000000" w:rsidR="00000000" w:rsidRPr="00000000">
              <w:rPr>
                <w:rtl w:val="0"/>
              </w:rPr>
              <w:t xml:space="preserve">DHU</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ind w:left="0" w:firstLine="0"/>
              <w:rPr/>
            </w:pPr>
            <w:r w:rsidDel="00000000" w:rsidR="00000000" w:rsidRPr="00000000">
              <w:rPr>
                <w:rtl w:val="0"/>
              </w:rPr>
              <w:t xml:space="preserve">DOCX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ind w:left="0" w:firstLine="0"/>
              <w:rPr/>
            </w:pPr>
            <w:r w:rsidDel="00000000" w:rsidR="00000000" w:rsidRPr="00000000">
              <w:rPr>
                <w:rtl w:val="0"/>
              </w:rPr>
              <w:t xml:space="preserve">P-DS-E-DHU.DOCX</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ind w:left="0" w:firstLine="0"/>
              <w:rPr/>
            </w:pPr>
            <w:r w:rsidDel="00000000" w:rsidR="00000000" w:rsidRPr="00000000">
              <w:rPr>
                <w:rtl w:val="0"/>
              </w:rPr>
              <w:t xml:space="preserve">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ind w:left="0" w:firstLine="0"/>
              <w:rPr/>
            </w:pPr>
            <w:r w:rsidDel="00000000" w:rsidR="00000000" w:rsidRPr="00000000">
              <w:rPr>
                <w:rtl w:val="0"/>
              </w:rPr>
              <w:t xml:space="preserve">PC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ind w:left="0" w:firstLine="0"/>
              <w:rPr/>
            </w:pPr>
            <w:r w:rsidDel="00000000" w:rsidR="00000000" w:rsidRPr="00000000">
              <w:rPr>
                <w:rtl w:val="0"/>
              </w:rPr>
              <w:t xml:space="preserve">DOCX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ind w:left="42.51968503937064" w:firstLine="0"/>
              <w:rPr/>
            </w:pPr>
            <w:r w:rsidDel="00000000" w:rsidR="00000000" w:rsidRPr="00000000">
              <w:rPr>
                <w:rtl w:val="0"/>
              </w:rPr>
              <w:t xml:space="preserve">P-DS-E-PC.DOCX</w:t>
            </w:r>
          </w:p>
        </w:tc>
      </w:tr>
      <w:tr>
        <w:trPr>
          <w:cantSplit w:val="0"/>
          <w:trHeight w:val="30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276" w:lineRule="auto"/>
              <w:ind w:left="0" w:firstLine="0"/>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276" w:lineRule="auto"/>
              <w:ind w:left="0" w:firstLine="0"/>
              <w:rPr/>
            </w:pPr>
            <w:r w:rsidDel="00000000" w:rsidR="00000000" w:rsidRPr="00000000">
              <w:rPr>
                <w:rtl w:val="0"/>
              </w:rPr>
              <w:t xml:space="preserve">DER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ind w:left="0" w:firstLine="0"/>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ind w:left="0" w:firstLine="0"/>
              <w:rPr/>
            </w:pPr>
            <w:r w:rsidDel="00000000" w:rsidR="00000000" w:rsidRPr="00000000">
              <w:rPr>
                <w:rtl w:val="0"/>
              </w:rPr>
              <w:t xml:space="preserve">DOCX</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276" w:lineRule="auto"/>
              <w:ind w:left="42.51968503937064" w:firstLine="0"/>
              <w:rPr/>
            </w:pPr>
            <w:r w:rsidDel="00000000" w:rsidR="00000000" w:rsidRPr="00000000">
              <w:rPr>
                <w:rtl w:val="0"/>
              </w:rPr>
              <w:t xml:space="preserve">P-DS-F-DER.DOCX</w:t>
            </w:r>
          </w:p>
        </w:tc>
      </w:tr>
    </w:tbl>
    <w:p w:rsidR="00000000" w:rsidDel="00000000" w:rsidP="00000000" w:rsidRDefault="00000000" w:rsidRPr="00000000" w14:paraId="00000103">
      <w:pPr>
        <w:ind w:left="0" w:firstLine="0"/>
        <w:jc w:val="left"/>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firstLine="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