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Муниципальное бюджетное общеобразовательное учреждение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«Красносельская средняя школа»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Красносельского муниципального района Костромской области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Проект по информатике на тему: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 «Веб-разработка. Разработка сайтов и веб-приложений»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ind w:left="0" w:right="0" w:firstLine="0"/>
        <w:jc w:val="center"/>
        <w:rPr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Выполнил: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Rule="auto"/>
        <w:ind w:left="0" w:righ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Rule="auto"/>
        <w:ind w:left="2840" w:righ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Rule="auto"/>
        <w:ind w:left="284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Выполнил: Сухобаевский Дмитрий Игоревич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Rule="auto"/>
        <w:ind w:left="2840" w:right="0" w:firstLine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учащийся 10 «Б» класса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Rule="auto"/>
        <w:ind w:left="284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Проверила: Незамаева Наталья Викторовна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                                                                                                             учитель информатики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ind w:left="0" w:right="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П. Красное – на – Волге</w:t>
      </w:r>
    </w:p>
    <w:p w:rsidR="00000000" w:rsidDel="00000000" w:rsidP="00000000" w:rsidRDefault="00000000" w:rsidRPr="00000000" w14:paraId="0000002B">
      <w:pPr>
        <w:spacing w:line="276" w:lineRule="auto"/>
        <w:ind w:left="0" w:right="0" w:firstLine="0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2024 год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Введение………………………………………………………………………………………………..3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1. Что такое интернет и как он работает……………………………………..4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2. Понятие веб-сайта и веб-страницы…………………………………………5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3. Структура сайта и как они работают…………………………………….6-7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4. Процесс создания сайтов……………………………………………………8-10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5. Методы и технологии для создания сайтов и веб-приложений……………………………………………………………………………………11-14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Подведение итогов………………………………………………………………………………15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Список источников……………………………………………………………………………….16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Введение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Я выбрал эту тему веб-разработки для своего проекта по нескольким причинам. Прежде всего, веб-разработка является для меня одним из самых увлекательных видов деятельности, с которым я собираюсь связать свою жизнь.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ind w:left="0" w:right="0" w:firstLine="0"/>
        <w:rPr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32"/>
          <w:szCs w:val="32"/>
          <w:rtl w:val="0"/>
        </w:rPr>
        <w:t xml:space="preserve">Помимо этого, веб-разработка является одним из наиболее актуальных и востребованных направлений в сфере информационных технологий.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Она предлагает огромную свободу для творчества благодаря мощным инструментам и технологиям, а также предлагает непрерывное обучение и развитие.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Цель работы: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Познакомиться с профессией веб-разработчик и инструментами и методами для создания сайтов и веб-приложений.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Задачи: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Познакомиться с интернетом и тем, как он работает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Изучить сайты и их структуру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Узнать, как создаются сайты и какие технологии для этого используются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Подвести итоги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Объект исследования: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Процесс создания веб-сайтов и его структура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Предмет исследования: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Интернет-технологии и методы разработки веб-сайтов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Используемые методы: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открытые документации, анализ существующих веб-сайтов, сравнительный анализ и тд.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1. Что такое интернет и как он работает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Веб-разработка напрямую связана с интернетом, поэтому перед тем как изучить тонкости профессии, мы должны больше узнать об интернете и его работе.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Интернет - это огромная сеть связанных компьютеров, которая позволяет нам общаться, обмениваться информацией и находить всевозможные ресурсы в онлайн-пространстве.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Основой функционирования интернета является передача данных по сети. Данные передаются с помощью протокола TCP/IP, который разбивает информацию на маленькие пакеты и отправляет их по сети. Эти пакеты доставляются посредством различных узлов и маршрутизаторов, которые направляют их на нужные адреса.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Ключевым элементом взаимодействия в интернете являются адреса IP. Каждому устройству, подключенному к сети, присваивается уникальный IP-адрес, который позволяет идентифицировать устройство в сети и обеспечивает точечную доставку данных.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Браузеры, такие как Google Chrome, Mozilla Firefox и Safari, позволяют нам взаимодействовать с интернетом. Они служат в качестве посредников между нами и веб-сайтами, позволяя открывать страницы, отправлять запросы и получать ответы от серверов.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Запросы и ответы проходят через множество промежуточных устройств, называемых маршрутизаторами, которые определяют оптимальный путь доставки данных. Веб-сайты хранятся на серверах, которые непрерывно подключены к интернету. Браузер получает HTML-код веб-страницы и отображает его пользователю. Интернет предоставляет большое количество информации, возможностей общения, развлечений и многого другого. </w:t>
        <w:br w:type="textWrapping"/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2. Понятие веб-сайта и веб-страницы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Веб-сайт является основным строительным блоком интернета и представляет собой коллекцию взаимосвязанных веб-страниц, объединенных общей тематикой или целью. Он служит средством передачи информации, обмена данными и коммуникации.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Веб-страница, в свою очередь, является основным элементом веб-сайта. Она представляет собой документ в формате HTML, содержащий текст, изображения, мультимедийные элементы и ссылки на другие веб-страницы. Веб-страницы отображаются веб-браузером, который интерпретирует HTML-код и отображает его в виде веб-страницы на экране пользователя.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Основная цель веб-страницы - предоставить информацию пользователю или выполнить определенные функции. Она может быть статичной, то есть содержать постоянный набор данных, или динамической, с возможностью изменения содержимого в зависимости от действий пользователя или других факторов.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Веб-сайты могут иметь различные типы, включая информационные порталы, интернет-магазины, блоги, социальные сети, форумы и многое другое. Они могут быть разработаны для разных целей: предоставление информации, продажи товаров и услуг, обмен мнениями и коммуникация с другими людьми. Веб-сайты могут быть общедоступными или доступными только для определенных пользователей с помощью авторизации и аутентификации.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3" w:before="0" w:lineRule="auto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83" w:before="0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5"/>
        <w:ind w:left="0" w:right="0" w:firstLine="0"/>
        <w:jc w:val="center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3. Структура сайта и как они работают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Краткое описание структуры сайта: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Домашняя страница: это главная страница сайта, на которой обычно содержится общая информация о компании или о теме сайта.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Навигационная панель: это меню или список ссылок, которые помогают пользователям перемещаться по сайту и найти нужную информацию.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Разделы или страницы: сайт может содержать различные разделы или страницы, каждая из которых посвящена определенной тематике или информации. Например, "О нас", "Услуги", "Контакты" и т. д.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Мультимедийный контент: сайт может включать изображения, видео, аудио или другие мультимедийные элементы, которые помогают представить информацию более наглядно и привлекательно.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Футер или подвал: это раздел внизу страницы, который обычно содержит дополнительную информацию о сайте, ссылки на социальные сети, контактные данные и другую вспомогательную информацию.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Другие функциональные элементы: в зависимости от типа сайта, он может включать дополнительные функциональные элементы, такие как формы обратной связи, корзины покупок в интернет-магазине, комментарии пользователей и т. д.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Принцип работы сайтов: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1. Пользователь вводит адрес сайта в браузер.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2. Браузер отправляет запрос на сервер,  указывая адрес сайта.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3. Сервер получает запрос и ищет соответствующие файлы и данные, связанные с сайтом.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4. Сервер отправляет браузеру запрошенные файлы и данные.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5. Браузер получает файлы и данные и отображает их на экране пользователя.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6. Пользователь взаимодействует с сайтом, кликая на ссылки, заполняя формы или выполняя другие 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7. При необходимости браузер отправляет дополнительные запросы на сервер для получения дополнительной информации или выполнения определенных действий.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8. Сервер обрабатывает запросы, взаимодействует с базами данных или другими компонентами и возвращает результаты обратно в браузер.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9. Процесс взаимодействия между браузером и сервером продолжается, пока пользователь не покинет сайт или не выполнится необходимое действие.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5"/>
        <w:ind w:left="0" w:right="0" w:firstLine="0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0"/>
          <w:sz w:val="32"/>
          <w:szCs w:val="32"/>
          <w:rtl w:val="0"/>
        </w:rPr>
        <w:t xml:space="preserve">10 .Весь этот процесс происходит в реальном времени, что позволяет пользователям просматривать, взаимодействовать и получать информацию на сайте.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4. Процесс создания сайтов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Анализ и планирование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Перед тем как приступить к созданию веб-сайта, необходимо провести анализ и планирование. Важно определить цели и задачи сайта, а также целевую аудиторию. Проанализировать другие сайты на такую же тематику, на наличие недочетов, чтобы не допустить их в своем проекте или наоборот привлекательных тонкостей, которые можно будет добавить в свой сайт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Веб-дизайн и макетирование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Веб-дизайн играет ключевую роль в создании привлекательного и функционального веб-сайта. Начать нужно с разработки концепции дизайна, определить цветовую палитру, шрифты и общий стиль сайта, который соответствует его целям. Создать макеты, используя графические редакторы или специализированные инструменты для макетирования веб-страниц.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Нужно убедиться, что дизайн сайта отзывчивый, то есть адаптированный для работы на различных устройствах, таких как настольные компьютеры, планшеты и смартфоны. Это важно, поскольку потенциальные пользователи могут посещать ваш сайт с разных устройств.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Веб-разработка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После завершения дизайна наступает этап веб-разработки. Веб-разработка включает в себя создание веб-страниц с использованием языков разметки, таких как HTML и CSS. Для этого используются текстовые редакторы или интегрированные среды разработки для написания кода.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Для более сложных и интерактивных функций на сайте, таких как формы обратной связи или динамическое содержимое, может потребоваться использование JavaScript или других языков программирования, таких как PHP или Python. В этой фазе также может понадобиться работа с серверами, базами данных и CMS (системами управления контентом), чтобы обеспечить функциональность сайта, управление содержимым и его обновление.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Тестирование и оптимизация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После того как сайт полностью разработан, следует приступить к тестированию. Необходимо проверить работоспособность сайта на разных браузерах и устройствах, чтобы убедиться, что он отображается корректно и функционирует без ошибок. Также нужно проверить все ссылки, формы, анимации и другие интерактивные элементы, чтобы убедиться, что они работают правильно.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Важно оптимизировать сайт для улучшения его производительности и скорости загрузки. Оптимизировать изображения, использовать кэширование, сжатие файлов и другие методы для сокращения времени загрузки страницы.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Развертывание и публикация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После успешного завершения тестирования и оптимизации сайта готов к развертыванию. Разработчику нужно выбрать хостинг-провайдера и зарегистрировать доменное имя для сайта. Далее загрузить все файлы веб-сайта на сервер и убедиться, что они работают должным образом.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Обслуживание и обновление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Создание сайта - это непрерывный процесс. После его публикации важно следить за работоспособностью и поддержкой сайта. Регулярно обновлять содержимое и информацию на веб-сайте, исправлять ошибки и обеспечивать безопасность сайта с помощью обновлений и резервного копирования данных.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Также нужно придерживаться последних тенденций веб-разработки и следить за новыми технологиями, чтобы сайт оставался современным и конкурентоспособным.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заключение, создание сайта требует систематического подхода и учета множества аспектов, от анализа и планирования до разработки и тестирования и публикации.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5. Методы и технологии для создания сайтов и веб-приложений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Веб-разработчики делятся на 3 типа: frontend-, backend- и fullstack-разработчики.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Если говорить простым языком, frontend-разработчики отвечают за то, что пользователь видит на сайте (интерфейс), backend-разработчики отвечают за то, что пользователь не видит на сайте (работа с сервером), а fullstack-разработчики занимаются сразу и тем, и тем, что делает их более востребованными на рынке, чем просто фронтендеры и бэкэндеры.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Ниже приведены технологии, которые используются и во frontend-, и в backend-разработке.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1. HTML и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HTML (HyperText Markup Language) и CSS (Cascading Style Sheets) являются основными языками разметки веб-страниц. HTML определяет структуру контента на странице, а CSS отвечает за его визуальное представление и стиль. Эти языки позволяют создавать семантически правильные и стилизованные веб-страницы.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HTML5 внедряет новые возможности, такие как аудио и видео элементы, семантические теги и многое другое. CSS3 предлагает расширенные возможности для стилизации, анимации и адаптивного дизайна.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2. JavaScript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JavaScript является одним из самых распространенных языков программирования, который используется для создания интерактивности на веб-страницах. Он позволяет добавлять динамическое содержимое, обрабатывать события, создавать анимации, выполнять валидацию форм и многое другое.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Фреймворки и библиотеки JavaScript, такие как React, Angular и Vue.js, значительно упрощают разработку сложных веб-приложений и обеспечивают повторное использование кода.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3. Responsive Web Design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 увеличением числа пользователей, обращающихся к веб-сайтам с мобильных устройств, адаптивный дизайн (Responsive Web Design) становится все более важным. Это подход, который позволяет создавать сайты, которые автоматически подстраиваются под разные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экраны и устройства, обеспечивая оптимальный UX-дизайн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Веб-разработчики используют гибкие сетки, медиа-запросы и другие техники для создания адаптивных сайтов. Благодаря этому, сайт будет хорошо выглядеть и работать на настольных компьютерах, планшетах и смартфонах.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4. Content Management Systems (CMS)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CMS - это системы управления контентом, которые позволяют управлять содержимым сайта без необходимости написания кода. Популярные CMS, такие как WordPress, Joomla и Drupal, предлагают широкий набор функций и плагинов для создания и управления различными типами веб-сайтов.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CMS облегчают работу с контентом, позволяют быстро вносить изменения и добавлять новое содержимое. Они также предоставляют возможности по управлению пользователями, настройке SEO и другими аспектами  веб-проекта.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5. Progressive Web Apps (PWA)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Прогрессивные веб-приложения (Progressive Web Apps) сочетают в себе преимущества веб-сайтов и приложений. Они предлагают более богатый UX-дизайн, позволяя пользователю работать офлайн, получать уведомления и иметь интерфейс, приближенный к настольным приложениям.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PWA стремится достичь высокой производительности при загрузке и работе, используя кэширование и другие техники оптимизации. Это может быть полезным, особенно для мобильных пользователей, которым необходимо иметь быстрый доступ к приложению, даже при отсутствии сети.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6. API и интеграции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API (Application Programming Interface) позволяют веб-приложениям обмениваться данными с другими системами и сервисами. Например, можно API социальных сетей для входа через аккаунт социальной сети на каком-нибудь сайте или интегрировать платежные системы для принятия онлайн-платежей.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API также позволяют получать данные из различных источников, таких как геолокация, погода, новости и другие, чтобы обогатить содержимое сайта.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В заключение, методы и технологии для создания сайтов постоянно развиваются, открывая новые возможности. Это лишь некоторые из ключевых методов и технологий, которые могут быть применены в веб-проекте. Важно выбрать подходящие инструменты и технологии, и следовать лучшим практикам, чтобы создать профессиональный и успешный веб-сайт.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Глава 6. Подведение итогов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Мы погрузились в увлекательный мир интернета и изучили его основы. Мы начали с понимания того, что Интернет является глобальной сетью, объединяющей миллионы компьютеров по всему миру.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Мы также изучили структуру веб-сайтов и поняли, что они состоят из различных веб-страниц, которые связаны друг с другом. Основными языками разметки использованными для создания веб-страниц являются HTML и CSS. HTML определяет структуру контента на странице, а CSS отвечает за ее визуальное оформление и стиль.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Мы узнали с чего стоит начинать создание сайта, что нужно составить и проанализировать перед написанием кода.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Мы также затронули некоторые основные технологии и инструменты веб-разработки, такими как JavaScript для добавления интерактивности на страницы, CMS (системы управления контентом) для удобного управления содержимым сайта, а также API для интеграции с другими сервисами и системами.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Список источников</w:t>
      </w:r>
    </w:p>
    <w:p w:rsidR="00000000" w:rsidDel="00000000" w:rsidP="00000000" w:rsidRDefault="00000000" w:rsidRPr="00000000" w14:paraId="000000DD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habr.co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m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30" cy="78867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8698" y="3390428"/>
                          <a:ext cx="14605" cy="779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Liberation Serif" w:cs="Liberation Serif" w:eastAsia="Liberation Serif" w:hAnsi="Liberation Serif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Меню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4130" cy="78867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" cy="788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E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github.com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ru.hexlet.io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itproger.com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10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htmlacademy.ru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11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skillbox.ru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12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developer.mozilla.org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13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ru.stackoverflow.com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r</w:t>
      </w:r>
      <w:hyperlink r:id="rId14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u.wikipedia.org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/>
      </w:pPr>
      <w:hyperlink r:id="rId15">
        <w:r w:rsidDel="00000000" w:rsidR="00000000" w:rsidRPr="00000000">
          <w:rPr>
            <w:rFonts w:ascii="Calibri" w:cs="Calibri" w:eastAsia="Calibri" w:hAnsi="Calibri"/>
            <w:b w:val="1"/>
            <w:color w:val="000080"/>
            <w:sz w:val="32"/>
            <w:szCs w:val="32"/>
            <w:u w:val="single"/>
            <w:rtl w:val="0"/>
          </w:rPr>
          <w:t xml:space="preserve">vc.ru</w:t>
        </w:r>
      </w:hyperlink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</w:pBdr>
        <w:ind w:left="0" w:right="0" w:firstLine="0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color="e5e7eb" w:space="1" w:sz="4" w:val="single"/>
          <w:left w:color="e5e7eb" w:space="1" w:sz="4" w:val="single"/>
          <w:bottom w:color="e5e7eb" w:space="1" w:sz="4" w:val="single"/>
          <w:right w:color="e5e7eb" w:space="1" w:sz="4" w:val="single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6838" w:w="11906" w:orient="portrait"/>
      <w:pgMar w:bottom="1693" w:top="1134" w:left="1134" w:right="1134" w:header="0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okmarkStart w:colFirst="0" w:colLast="0" w:name="gjdgxs" w:id="0"/>
  <w:bookmarkEnd w:id="0"/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center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spacing w:after="60" w:before="120" w:lineRule="auto"/>
    </w:pPr>
    <w:rPr>
      <w:rFonts w:ascii="Liberation Serif" w:cs="Liberation Serif" w:eastAsia="Liberation Serif" w:hAnsi="Liberation Serif"/>
      <w:b w:val="1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killbox.ru/media/code/chem_zanimaetsya_veb_razrabotchik_i_chto_nuzhno_umet_dlya_pervoy_raboty/?ysclid=lruz6xc6th197610699" TargetMode="External"/><Relationship Id="rId10" Type="http://schemas.openxmlformats.org/officeDocument/2006/relationships/hyperlink" Target="https://htmlacademy.ru/blog/job/programming-start?ysclid=lruz6bymfo995135703" TargetMode="External"/><Relationship Id="rId13" Type="http://schemas.openxmlformats.org/officeDocument/2006/relationships/hyperlink" Target="https://ru.stackoverflow.com/" TargetMode="External"/><Relationship Id="rId12" Type="http://schemas.openxmlformats.org/officeDocument/2006/relationships/hyperlink" Target="https://developer.mozilla.org/ru/docs/Lear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u.hexlet.io/blog/posts/chto-takoe-frontend-razrabotka?ysclid=lruz5cyyqv920364672" TargetMode="External"/><Relationship Id="rId15" Type="http://schemas.openxmlformats.org/officeDocument/2006/relationships/hyperlink" Target="https://vc.ru/dev/840923-frontend-i-backend-razrabotka-chto-eto-v-chem-raznica-i-chto-vybrat" TargetMode="External"/><Relationship Id="rId14" Type="http://schemas.openxmlformats.org/officeDocument/2006/relationships/hyperlink" Target="https://ru.wikipedia.org/wiki/Stack_Overflow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habr.com/ru/companies/yandex_praktikum/articles/584504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mdn?ysclid=lruyyvvb3c975364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