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4E79"/>
          <w:sz w:val="32"/>
          <w:szCs w:val="32"/>
        </w:rPr>
        <w:t xml:space="preserve">SHORT ANSWER TEST — SOLUTIONS</w:t>
      </w:r>
    </w:p>
    <w:p>
      <w:pPr>
        <w:spacing w:after="300"/>
        <w:jc w:val="center"/>
      </w:pPr>
      <w:r>
        <w:rPr>
          <w:rFonts w:ascii="Calibri" w:cs="Calibri" w:eastAsia="Calibri" w:hAnsi="Calibri"/>
          <w:i/>
          <w:iCs/>
          <w:sz w:val="22"/>
          <w:szCs w:val="22"/>
        </w:rPr>
        <w:t xml:space="preserve">Annexure A</w:t>
      </w:r>
    </w:p>
    <w:p>
      <w:pPr>
        <w:spacing w:after="60"/>
      </w:pPr>
      <w:r>
        <w:rPr>
          <w:rFonts w:ascii="Calibri" w:cs="Calibri" w:eastAsia="Calibri" w:hAnsi="Calibri"/>
          <w:b/>
          <w:bCs/>
          <w:sz w:val="22"/>
          <w:szCs w:val="22"/>
        </w:rPr>
        <w:t xml:space="preserve">Name: </w:t>
      </w:r>
      <w:r>
        <w:rPr>
          <w:rFonts w:ascii="Calibri" w:cs="Calibri" w:eastAsia="Calibri" w:hAnsi="Calibri"/>
          <w:sz w:val="22"/>
          <w:szCs w:val="22"/>
        </w:rPr>
        <w:t xml:space="preserve">THYANESHWARAN.K</w:t>
      </w:r>
    </w:p>
    <w:p>
      <w:pPr>
        <w:spacing w:after="60"/>
      </w:pPr>
      <w:r>
        <w:rPr>
          <w:rFonts w:ascii="Calibri" w:cs="Calibri" w:eastAsia="Calibri" w:hAnsi="Calibri"/>
          <w:b/>
          <w:bCs/>
          <w:sz w:val="22"/>
          <w:szCs w:val="22"/>
        </w:rPr>
        <w:t xml:space="preserve">Register Number: </w:t>
      </w:r>
      <w:r>
        <w:rPr>
          <w:rFonts w:ascii="Calibri" w:cs="Calibri" w:eastAsia="Calibri" w:hAnsi="Calibri"/>
          <w:sz w:val="22"/>
          <w:szCs w:val="22"/>
        </w:rPr>
        <w:t xml:space="preserve">192412187</w:t>
      </w:r>
    </w:p>
    <w:p>
      <w:pPr>
        <w:spacing w:after="60"/>
      </w:pPr>
      <w:r>
        <w:rPr>
          <w:rFonts w:ascii="Calibri" w:cs="Calibri" w:eastAsia="Calibri" w:hAnsi="Calibri"/>
          <w:b/>
          <w:bCs/>
          <w:sz w:val="22"/>
          <w:szCs w:val="22"/>
        </w:rPr>
        <w:t xml:space="preserve">Course Code: </w:t>
      </w:r>
      <w:r>
        <w:rPr>
          <w:rFonts w:ascii="Calibri" w:cs="Calibri" w:eastAsia="Calibri" w:hAnsi="Calibri"/>
          <w:sz w:val="22"/>
          <w:szCs w:val="22"/>
        </w:rPr>
        <w:t xml:space="preserve">ITA0606</w:t>
      </w:r>
    </w:p>
    <w:p>
      <w:pPr>
        <w:spacing w:after="60"/>
      </w:pPr>
      <w:r>
        <w:rPr>
          <w:rFonts w:ascii="Calibri" w:cs="Calibri" w:eastAsia="Calibri" w:hAnsi="Calibri"/>
          <w:b/>
          <w:bCs/>
          <w:sz w:val="22"/>
          <w:szCs w:val="22"/>
        </w:rPr>
        <w:t xml:space="preserve">Course Name: </w:t>
      </w:r>
      <w:r>
        <w:rPr>
          <w:rFonts w:ascii="Calibri" w:cs="Calibri" w:eastAsia="Calibri" w:hAnsi="Calibri"/>
          <w:sz w:val="22"/>
          <w:szCs w:val="22"/>
        </w:rPr>
        <w:t xml:space="preserve">MACHINE LEARNING</w:t>
      </w:r>
    </w:p>
    <w:p>
      <w:pPr>
        <w:pBdr>
          <w:bottom w:val="single" w:color="1F4E79" w:sz="6" w:space="4"/>
        </w:pBdr>
        <w:spacing w:after="300"/>
      </w:pPr>
      <w:r>
        <w:t xml:space="preserve"/>
      </w:r>
    </w:p>
    <w:p>
      <w:pPr>
        <w:pStyle w:val="Heading2"/>
        <w:spacing w:after="150" w:before="300"/>
      </w:pPr>
      <w:r>
        <w:rPr>
          <w:rFonts w:ascii="Calibri" w:cs="Calibri" w:eastAsia="Calibri" w:hAnsi="Calibri"/>
          <w:b/>
          <w:bCs/>
          <w:color w:val="1F4E79"/>
          <w:sz w:val="26"/>
          <w:szCs w:val="26"/>
        </w:rPr>
        <w:t xml:space="preserve">Question 1 — Probability (Box C given Blue ball) — 5 Marks</w:t>
      </w:r>
    </w:p>
    <w:p>
      <w:pPr>
        <w:spacing w:after="100"/>
      </w:pPr>
      <w:r>
        <w:rPr>
          <w:rFonts w:ascii="Calibri" w:cs="Calibri" w:eastAsia="Calibri" w:hAnsi="Calibri"/>
          <w:sz w:val="22"/>
          <w:szCs w:val="22"/>
        </w:rPr>
        <w:t xml:space="preserve">Given:</w:t>
      </w:r>
    </w:p>
    <w:p>
      <w:pPr>
        <w:pStyle w:val="ListParagraph"/>
        <w:numPr>
          <w:ilvl w:val="0"/>
          <w:numId w:val="1"/>
        </w:numPr>
        <w:spacing w:after="80"/>
      </w:pPr>
      <w:r>
        <w:rPr>
          <w:rFonts w:ascii="Calibri" w:cs="Calibri" w:eastAsia="Calibri" w:hAnsi="Calibri"/>
          <w:sz w:val="22"/>
          <w:szCs w:val="22"/>
        </w:rPr>
        <w:t xml:space="preserve">Box A: 6 Red, 4 Blue, 2 Green (Total = 12)</w:t>
      </w:r>
    </w:p>
    <w:p>
      <w:pPr>
        <w:pStyle w:val="ListParagraph"/>
        <w:numPr>
          <w:ilvl w:val="0"/>
          <w:numId w:val="1"/>
        </w:numPr>
        <w:spacing w:after="80"/>
      </w:pPr>
      <w:r>
        <w:rPr>
          <w:rFonts w:ascii="Calibri" w:cs="Calibri" w:eastAsia="Calibri" w:hAnsi="Calibri"/>
          <w:sz w:val="22"/>
          <w:szCs w:val="22"/>
        </w:rPr>
        <w:t xml:space="preserve">Box B: 5 Red, 7 Blue, 3 Green (Total = 15)</w:t>
      </w:r>
    </w:p>
    <w:p>
      <w:pPr>
        <w:pStyle w:val="ListParagraph"/>
        <w:numPr>
          <w:ilvl w:val="0"/>
          <w:numId w:val="1"/>
        </w:numPr>
        <w:spacing w:after="80"/>
      </w:pPr>
      <w:r>
        <w:rPr>
          <w:rFonts w:ascii="Calibri" w:cs="Calibri" w:eastAsia="Calibri" w:hAnsi="Calibri"/>
          <w:sz w:val="22"/>
          <w:szCs w:val="22"/>
        </w:rPr>
        <w:t xml:space="preserve">Box C: 8 Red, 2 Blue, 5 Green (Total = 15)</w:t>
      </w:r>
    </w:p>
    <w:p>
      <w:pPr>
        <w:pStyle w:val="ListParagraph"/>
        <w:numPr>
          <w:ilvl w:val="0"/>
          <w:numId w:val="1"/>
        </w:numPr>
        <w:spacing w:after="80"/>
      </w:pPr>
      <w:r>
        <w:rPr>
          <w:rFonts w:ascii="Calibri" w:cs="Calibri" w:eastAsia="Calibri" w:hAnsi="Calibri"/>
          <w:sz w:val="22"/>
          <w:szCs w:val="22"/>
        </w:rPr>
        <w:t xml:space="preserve">Box B is twice as likely to be chosen as A or C</w:t>
      </w:r>
    </w:p>
    <w:p>
      <w:pPr>
        <w:spacing w:after="100"/>
      </w:pPr>
      <w:r>
        <w:rPr>
          <w:rFonts w:ascii="Calibri" w:cs="Calibri" w:eastAsia="Calibri" w:hAnsi="Calibri"/>
          <w:sz w:val="22"/>
          <w:szCs w:val="22"/>
        </w:rPr>
        <w:t xml:space="preserve">Let P(A) = P(C) = x and P(B) = 2x. Since they must sum to 1:</w:t>
      </w:r>
    </w:p>
    <w:p>
      <w:pPr>
        <w:spacing w:after="100"/>
      </w:pPr>
      <w:r>
        <w:rPr>
          <w:rFonts w:ascii="Calibri" w:cs="Calibri" w:eastAsia="Calibri" w:hAnsi="Calibri"/>
          <w:sz w:val="22"/>
          <w:szCs w:val="22"/>
        </w:rPr>
        <w:t xml:space="preserve">x + 2x + x = 1  ⇒  4x = 1  ⇒  x = 1/4</w:t>
      </w:r>
    </w:p>
    <w:p>
      <w:pPr>
        <w:spacing w:after="100"/>
      </w:pPr>
      <w:r>
        <w:rPr>
          <w:rFonts w:ascii="Calibri" w:cs="Calibri" w:eastAsia="Calibri" w:hAnsi="Calibri"/>
          <w:sz w:val="22"/>
          <w:szCs w:val="22"/>
        </w:rPr>
        <w:t xml:space="preserve">So: P(A) = 1/4,  P(B) = 1/2,  P(C) = 1/4</w:t>
      </w:r>
    </w:p>
    <w:p>
      <w:pPr>
        <w:spacing w:after="100" w:before="200"/>
      </w:pPr>
      <w:r>
        <w:rPr>
          <w:rFonts w:ascii="Calibri" w:cs="Calibri" w:eastAsia="Calibri" w:hAnsi="Calibri"/>
          <w:b/>
          <w:bCs/>
          <w:i/>
          <w:iCs/>
          <w:sz w:val="22"/>
          <w:szCs w:val="22"/>
        </w:rPr>
        <w:t xml:space="preserve">Step 1: Likelihood of drawing a Blue ball from each box</w:t>
      </w:r>
    </w:p>
    <w:p>
      <w:pPr>
        <w:pStyle w:val="ListParagraph"/>
        <w:numPr>
          <w:ilvl w:val="0"/>
          <w:numId w:val="1"/>
        </w:numPr>
        <w:spacing w:after="80"/>
      </w:pPr>
      <w:r>
        <w:rPr>
          <w:rFonts w:ascii="Calibri" w:cs="Calibri" w:eastAsia="Calibri" w:hAnsi="Calibri"/>
          <w:sz w:val="22"/>
          <w:szCs w:val="22"/>
        </w:rPr>
        <w:t xml:space="preserve">P(Blue | A) = 4/12 = 1/3</w:t>
      </w:r>
    </w:p>
    <w:p>
      <w:pPr>
        <w:pStyle w:val="ListParagraph"/>
        <w:numPr>
          <w:ilvl w:val="0"/>
          <w:numId w:val="1"/>
        </w:numPr>
        <w:spacing w:after="80"/>
      </w:pPr>
      <w:r>
        <w:rPr>
          <w:rFonts w:ascii="Calibri" w:cs="Calibri" w:eastAsia="Calibri" w:hAnsi="Calibri"/>
          <w:sz w:val="22"/>
          <w:szCs w:val="22"/>
        </w:rPr>
        <w:t xml:space="preserve">P(Blue | B) = 7/15</w:t>
      </w:r>
    </w:p>
    <w:p>
      <w:pPr>
        <w:pStyle w:val="ListParagraph"/>
        <w:numPr>
          <w:ilvl w:val="0"/>
          <w:numId w:val="1"/>
        </w:numPr>
        <w:spacing w:after="80"/>
      </w:pPr>
      <w:r>
        <w:rPr>
          <w:rFonts w:ascii="Calibri" w:cs="Calibri" w:eastAsia="Calibri" w:hAnsi="Calibri"/>
          <w:sz w:val="22"/>
          <w:szCs w:val="22"/>
        </w:rPr>
        <w:t xml:space="preserve">P(Blue | C) = 2/15</w:t>
      </w:r>
    </w:p>
    <w:p>
      <w:pPr>
        <w:spacing w:after="100" w:before="200"/>
      </w:pPr>
      <w:r>
        <w:rPr>
          <w:rFonts w:ascii="Calibri" w:cs="Calibri" w:eastAsia="Calibri" w:hAnsi="Calibri"/>
          <w:b/>
          <w:bCs/>
          <w:i/>
          <w:iCs/>
          <w:sz w:val="22"/>
          <w:szCs w:val="22"/>
        </w:rPr>
        <w:t xml:space="preserve">Step 2: Total probability of drawing a Blue ball (Law of Total Probability)</w:t>
      </w:r>
    </w:p>
    <w:p>
      <w:pPr>
        <w:spacing w:after="100"/>
      </w:pPr>
      <w:r>
        <w:rPr>
          <w:rFonts w:ascii="Calibri" w:cs="Calibri" w:eastAsia="Calibri" w:hAnsi="Calibri"/>
          <w:sz w:val="22"/>
          <w:szCs w:val="22"/>
        </w:rPr>
        <w:t xml:space="preserve">P(Blue) = P(A)·P(Blue|A) + P(B)·P(Blue|B) + P(C)·P(Blue|C)</w:t>
      </w:r>
    </w:p>
    <w:p>
      <w:pPr>
        <w:spacing w:after="100"/>
      </w:pPr>
      <w:r>
        <w:rPr>
          <w:rFonts w:ascii="Calibri" w:cs="Calibri" w:eastAsia="Calibri" w:hAnsi="Calibri"/>
          <w:sz w:val="22"/>
          <w:szCs w:val="22"/>
        </w:rPr>
        <w:t xml:space="preserve">P(Blue) = (1/4)(1/3) + (1/2)(7/15) + (1/4)(2/15)</w:t>
      </w:r>
    </w:p>
    <w:p>
      <w:pPr>
        <w:spacing w:after="100"/>
      </w:pPr>
      <w:r>
        <w:rPr>
          <w:rFonts w:ascii="Calibri" w:cs="Calibri" w:eastAsia="Calibri" w:hAnsi="Calibri"/>
          <w:sz w:val="22"/>
          <w:szCs w:val="22"/>
        </w:rPr>
        <w:t xml:space="preserve">P(Blue) = 1/12 + 7/30 + 2/60 = 5/60 + 14/60 + 2/60 = 21/60 = 7/20</w:t>
      </w:r>
    </w:p>
    <w:p>
      <w:pPr>
        <w:spacing w:after="100" w:before="200"/>
      </w:pPr>
      <w:r>
        <w:rPr>
          <w:rFonts w:ascii="Calibri" w:cs="Calibri" w:eastAsia="Calibri" w:hAnsi="Calibri"/>
          <w:b/>
          <w:bCs/>
          <w:i/>
          <w:iCs/>
          <w:sz w:val="22"/>
          <w:szCs w:val="22"/>
        </w:rPr>
        <w:t xml:space="preserve">Step 3: Apply Bayes' Theorem</w:t>
      </w:r>
    </w:p>
    <w:p>
      <w:pPr>
        <w:spacing w:after="100"/>
      </w:pPr>
      <w:r>
        <w:rPr>
          <w:rFonts w:ascii="Calibri" w:cs="Calibri" w:eastAsia="Calibri" w:hAnsi="Calibri"/>
          <w:sz w:val="22"/>
          <w:szCs w:val="22"/>
        </w:rPr>
        <w:t xml:space="preserve">P(C | Blue) = [P(C)·P(Blue|C)] / P(Blue)</w:t>
      </w:r>
    </w:p>
    <w:p>
      <w:pPr>
        <w:spacing w:after="100"/>
      </w:pPr>
      <w:r>
        <w:rPr>
          <w:rFonts w:ascii="Calibri" w:cs="Calibri" w:eastAsia="Calibri" w:hAnsi="Calibri"/>
          <w:sz w:val="22"/>
          <w:szCs w:val="22"/>
        </w:rPr>
        <w:t xml:space="preserve">P(C | Blue) = (1/4 × 2/15) / (7/20) = (2/60) / (7/20) = (1/30) × (20/7) = 20/210 = 2/21</w:t>
      </w:r>
    </w:p>
    <w:p>
      <w:pPr>
        <w:spacing w:after="200" w:before="100"/>
      </w:pPr>
      <w:r>
        <w:rPr>
          <w:rFonts w:ascii="Calibri" w:cs="Calibri" w:eastAsia="Calibri" w:hAnsi="Calibri"/>
          <w:b/>
          <w:bCs/>
          <w:color w:val="C00000"/>
          <w:sz w:val="22"/>
          <w:szCs w:val="22"/>
        </w:rPr>
        <w:t xml:space="preserve">Answer: P(Box C | Blue) = 2/21 ≈ 0.0952 (≈ 9.52%)</w:t>
      </w:r>
    </w:p>
    <w:p>
      <w:pPr>
        <w:pStyle w:val="Heading2"/>
        <w:spacing w:after="150" w:before="300"/>
      </w:pPr>
      <w:r>
        <w:rPr>
          <w:rFonts w:ascii="Calibri" w:cs="Calibri" w:eastAsia="Calibri" w:hAnsi="Calibri"/>
          <w:b/>
          <w:bCs/>
          <w:color w:val="1F4E79"/>
          <w:sz w:val="26"/>
          <w:szCs w:val="26"/>
        </w:rPr>
        <w:t xml:space="preserve">Question 2 — Probability (Section C given Blue car) — 5 Marks</w:t>
      </w:r>
    </w:p>
    <w:p>
      <w:pPr>
        <w:spacing w:after="100"/>
      </w:pPr>
      <w:r>
        <w:rPr>
          <w:rFonts w:ascii="Calibri" w:cs="Calibri" w:eastAsia="Calibri" w:hAnsi="Calibri"/>
          <w:sz w:val="22"/>
          <w:szCs w:val="22"/>
        </w:rPr>
        <w:t xml:space="preserve">Given:</w:t>
      </w:r>
    </w:p>
    <w:p>
      <w:pPr>
        <w:pStyle w:val="ListParagraph"/>
        <w:numPr>
          <w:ilvl w:val="0"/>
          <w:numId w:val="1"/>
        </w:numPr>
        <w:spacing w:after="80"/>
      </w:pPr>
      <w:r>
        <w:rPr>
          <w:rFonts w:ascii="Calibri" w:cs="Calibri" w:eastAsia="Calibri" w:hAnsi="Calibri"/>
          <w:sz w:val="22"/>
          <w:szCs w:val="22"/>
        </w:rPr>
        <w:t xml:space="preserve">Section A: 5 Red, 3 Blue, 2 Black (Total = 10)</w:t>
      </w:r>
    </w:p>
    <w:p>
      <w:pPr>
        <w:pStyle w:val="ListParagraph"/>
        <w:numPr>
          <w:ilvl w:val="0"/>
          <w:numId w:val="1"/>
        </w:numPr>
        <w:spacing w:after="80"/>
      </w:pPr>
      <w:r>
        <w:rPr>
          <w:rFonts w:ascii="Calibri" w:cs="Calibri" w:eastAsia="Calibri" w:hAnsi="Calibri"/>
          <w:sz w:val="22"/>
          <w:szCs w:val="22"/>
        </w:rPr>
        <w:t xml:space="preserve">Section B: 4 Red, 6 Blue, 5 Black (Total = 15)</w:t>
      </w:r>
    </w:p>
    <w:p>
      <w:pPr>
        <w:pStyle w:val="ListParagraph"/>
        <w:numPr>
          <w:ilvl w:val="0"/>
          <w:numId w:val="1"/>
        </w:numPr>
        <w:spacing w:after="80"/>
      </w:pPr>
      <w:r>
        <w:rPr>
          <w:rFonts w:ascii="Calibri" w:cs="Calibri" w:eastAsia="Calibri" w:hAnsi="Calibri"/>
          <w:sz w:val="22"/>
          <w:szCs w:val="22"/>
        </w:rPr>
        <w:t xml:space="preserve">Section C: 7 Red, 2 Blue, 6 Black (Total = 15)</w:t>
      </w:r>
    </w:p>
    <w:p>
      <w:pPr>
        <w:pStyle w:val="ListParagraph"/>
        <w:numPr>
          <w:ilvl w:val="0"/>
          <w:numId w:val="1"/>
        </w:numPr>
        <w:spacing w:after="80"/>
      </w:pPr>
      <w:r>
        <w:rPr>
          <w:rFonts w:ascii="Calibri" w:cs="Calibri" w:eastAsia="Calibri" w:hAnsi="Calibri"/>
          <w:sz w:val="22"/>
          <w:szCs w:val="22"/>
        </w:rPr>
        <w:t xml:space="preserve">Section B is twice as likely to be chosen as A or C</w:t>
      </w:r>
    </w:p>
    <w:p>
      <w:pPr>
        <w:spacing w:after="100"/>
      </w:pPr>
      <w:r>
        <w:rPr>
          <w:rFonts w:ascii="Calibri" w:cs="Calibri" w:eastAsia="Calibri" w:hAnsi="Calibri"/>
          <w:sz w:val="22"/>
          <w:szCs w:val="22"/>
        </w:rPr>
        <w:t xml:space="preserve">As before: P(A) = 1/4, P(B) = 1/2, P(C) = 1/4</w:t>
      </w:r>
    </w:p>
    <w:p>
      <w:pPr>
        <w:spacing w:after="100" w:before="200"/>
      </w:pPr>
      <w:r>
        <w:rPr>
          <w:rFonts w:ascii="Calibri" w:cs="Calibri" w:eastAsia="Calibri" w:hAnsi="Calibri"/>
          <w:b/>
          <w:bCs/>
          <w:i/>
          <w:iCs/>
          <w:sz w:val="22"/>
          <w:szCs w:val="22"/>
        </w:rPr>
        <w:t xml:space="preserve">Step 1: Likelihood of a Blue car from each section</w:t>
      </w:r>
    </w:p>
    <w:p>
      <w:pPr>
        <w:pStyle w:val="ListParagraph"/>
        <w:numPr>
          <w:ilvl w:val="0"/>
          <w:numId w:val="1"/>
        </w:numPr>
        <w:spacing w:after="80"/>
      </w:pPr>
      <w:r>
        <w:rPr>
          <w:rFonts w:ascii="Calibri" w:cs="Calibri" w:eastAsia="Calibri" w:hAnsi="Calibri"/>
          <w:sz w:val="22"/>
          <w:szCs w:val="22"/>
        </w:rPr>
        <w:t xml:space="preserve">P(Blue | A) = 3/10</w:t>
      </w:r>
    </w:p>
    <w:p>
      <w:pPr>
        <w:pStyle w:val="ListParagraph"/>
        <w:numPr>
          <w:ilvl w:val="0"/>
          <w:numId w:val="1"/>
        </w:numPr>
        <w:spacing w:after="80"/>
      </w:pPr>
      <w:r>
        <w:rPr>
          <w:rFonts w:ascii="Calibri" w:cs="Calibri" w:eastAsia="Calibri" w:hAnsi="Calibri"/>
          <w:sz w:val="22"/>
          <w:szCs w:val="22"/>
        </w:rPr>
        <w:t xml:space="preserve">P(Blue | B) = 6/15 = 2/5</w:t>
      </w:r>
    </w:p>
    <w:p>
      <w:pPr>
        <w:pStyle w:val="ListParagraph"/>
        <w:numPr>
          <w:ilvl w:val="0"/>
          <w:numId w:val="1"/>
        </w:numPr>
        <w:spacing w:after="80"/>
      </w:pPr>
      <w:r>
        <w:rPr>
          <w:rFonts w:ascii="Calibri" w:cs="Calibri" w:eastAsia="Calibri" w:hAnsi="Calibri"/>
          <w:sz w:val="22"/>
          <w:szCs w:val="22"/>
        </w:rPr>
        <w:t xml:space="preserve">P(Blue | C) = 2/15</w:t>
      </w:r>
    </w:p>
    <w:p>
      <w:pPr>
        <w:spacing w:after="100" w:before="200"/>
      </w:pPr>
      <w:r>
        <w:rPr>
          <w:rFonts w:ascii="Calibri" w:cs="Calibri" w:eastAsia="Calibri" w:hAnsi="Calibri"/>
          <w:b/>
          <w:bCs/>
          <w:i/>
          <w:iCs/>
          <w:sz w:val="22"/>
          <w:szCs w:val="22"/>
        </w:rPr>
        <w:t xml:space="preserve">Step 2: Total probability of a Blue car</w:t>
      </w:r>
    </w:p>
    <w:p>
      <w:pPr>
        <w:spacing w:after="100"/>
      </w:pPr>
      <w:r>
        <w:rPr>
          <w:rFonts w:ascii="Calibri" w:cs="Calibri" w:eastAsia="Calibri" w:hAnsi="Calibri"/>
          <w:sz w:val="22"/>
          <w:szCs w:val="22"/>
        </w:rPr>
        <w:t xml:space="preserve">P(Blue) = (1/4)(3/10) + (1/2)(2/5) + (1/4)(2/15)</w:t>
      </w:r>
    </w:p>
    <w:p>
      <w:pPr>
        <w:spacing w:after="100"/>
      </w:pPr>
      <w:r>
        <w:rPr>
          <w:rFonts w:ascii="Calibri" w:cs="Calibri" w:eastAsia="Calibri" w:hAnsi="Calibri"/>
          <w:sz w:val="22"/>
          <w:szCs w:val="22"/>
        </w:rPr>
        <w:t xml:space="preserve">P(Blue) = 3/40 + 1/5 + 1/30 = 9/120 + 24/120 + 4/120 = 37/120</w:t>
      </w:r>
    </w:p>
    <w:p>
      <w:pPr>
        <w:spacing w:after="100" w:before="200"/>
      </w:pPr>
      <w:r>
        <w:rPr>
          <w:rFonts w:ascii="Calibri" w:cs="Calibri" w:eastAsia="Calibri" w:hAnsi="Calibri"/>
          <w:b/>
          <w:bCs/>
          <w:i/>
          <w:iCs/>
          <w:sz w:val="22"/>
          <w:szCs w:val="22"/>
        </w:rPr>
        <w:t xml:space="preserve">Step 3: Apply Bayes' Theorem</w:t>
      </w:r>
    </w:p>
    <w:p>
      <w:pPr>
        <w:spacing w:after="100"/>
      </w:pPr>
      <w:r>
        <w:rPr>
          <w:rFonts w:ascii="Calibri" w:cs="Calibri" w:eastAsia="Calibri" w:hAnsi="Calibri"/>
          <w:sz w:val="22"/>
          <w:szCs w:val="22"/>
        </w:rPr>
        <w:t xml:space="preserve">P(C | Blue) = [P(C)·P(Blue|C)] / P(Blue) = (1/4 × 2/15) / (37/120)</w:t>
      </w:r>
    </w:p>
    <w:p>
      <w:pPr>
        <w:spacing w:after="100"/>
      </w:pPr>
      <w:r>
        <w:rPr>
          <w:rFonts w:ascii="Calibri" w:cs="Calibri" w:eastAsia="Calibri" w:hAnsi="Calibri"/>
          <w:sz w:val="22"/>
          <w:szCs w:val="22"/>
        </w:rPr>
        <w:t xml:space="preserve">P(C | Blue) = (1/30) × (120/37) = 4/37</w:t>
      </w:r>
    </w:p>
    <w:p>
      <w:pPr>
        <w:spacing w:after="200" w:before="100"/>
      </w:pPr>
      <w:r>
        <w:rPr>
          <w:rFonts w:ascii="Calibri" w:cs="Calibri" w:eastAsia="Calibri" w:hAnsi="Calibri"/>
          <w:b/>
          <w:bCs/>
          <w:color w:val="C00000"/>
          <w:sz w:val="22"/>
          <w:szCs w:val="22"/>
        </w:rPr>
        <w:t xml:space="preserve">Answer: P(Section C | Blue) = 4/37 ≈ 0.1081 (≈ 10.81%)</w:t>
      </w:r>
    </w:p>
    <w:p>
      <w:pPr>
        <w:pStyle w:val="Heading2"/>
        <w:spacing w:after="150" w:before="300"/>
      </w:pPr>
      <w:r>
        <w:rPr>
          <w:rFonts w:ascii="Calibri" w:cs="Calibri" w:eastAsia="Calibri" w:hAnsi="Calibri"/>
          <w:b/>
          <w:bCs/>
          <w:color w:val="1F4E79"/>
          <w:sz w:val="26"/>
          <w:szCs w:val="26"/>
        </w:rPr>
        <w:t xml:space="preserve">Question 3 — Medical Image Classification (KNN) Metrics — 5 Marks</w:t>
      </w:r>
    </w:p>
    <w:p>
      <w:pPr>
        <w:spacing w:after="100"/>
      </w:pPr>
      <w:r>
        <w:rPr>
          <w:rFonts w:ascii="Calibri" w:cs="Calibri" w:eastAsia="Calibri" w:hAnsi="Calibri"/>
          <w:sz w:val="22"/>
          <w:szCs w:val="22"/>
        </w:rPr>
        <w:t xml:space="preserve">Given: 1800 samples per class (malignant, benign); 20% of the data is reserved for testing.</w:t>
      </w:r>
    </w:p>
    <w:p>
      <w:pPr>
        <w:spacing w:after="100"/>
      </w:pPr>
      <w:r>
        <w:rPr>
          <w:rFonts w:ascii="Calibri" w:cs="Calibri" w:eastAsia="Calibri" w:hAnsi="Calibri"/>
          <w:sz w:val="22"/>
          <w:szCs w:val="22"/>
        </w:rPr>
        <w:t xml:space="preserve">Test samples per class = 20% × 1800 = 360, so Actual Positives (malignant, test set) = 360</w:t>
      </w:r>
    </w:p>
    <w:p>
      <w:pPr>
        <w:spacing w:after="100"/>
      </w:pPr>
      <w:r>
        <w:rPr>
          <w:rFonts w:ascii="Calibri" w:cs="Calibri" w:eastAsia="Calibri" w:hAnsi="Calibri"/>
          <w:sz w:val="22"/>
          <w:szCs w:val="22"/>
        </w:rPr>
        <w:t xml:space="preserve">Given: TP = 210, TN = 190, FP = 30</w:t>
      </w:r>
    </w:p>
    <w:p>
      <w:pPr>
        <w:spacing w:after="100" w:before="200"/>
      </w:pPr>
      <w:r>
        <w:rPr>
          <w:rFonts w:ascii="Calibri" w:cs="Calibri" w:eastAsia="Calibri" w:hAnsi="Calibri"/>
          <w:b/>
          <w:bCs/>
          <w:i/>
          <w:iCs/>
          <w:sz w:val="22"/>
          <w:szCs w:val="22"/>
        </w:rPr>
        <w:t xml:space="preserve">Step 1: Find False Negatives (FN)</w:t>
      </w:r>
    </w:p>
    <w:p>
      <w:pPr>
        <w:spacing w:after="100"/>
      </w:pPr>
      <w:r>
        <w:rPr>
          <w:rFonts w:ascii="Calibri" w:cs="Calibri" w:eastAsia="Calibri" w:hAnsi="Calibri"/>
          <w:sz w:val="22"/>
          <w:szCs w:val="22"/>
        </w:rPr>
        <w:t xml:space="preserve">Actual Positives = TP + FN</w:t>
      </w:r>
    </w:p>
    <w:p>
      <w:pPr>
        <w:spacing w:after="100"/>
      </w:pPr>
      <w:r>
        <w:rPr>
          <w:rFonts w:ascii="Calibri" w:cs="Calibri" w:eastAsia="Calibri" w:hAnsi="Calibri"/>
          <w:sz w:val="22"/>
          <w:szCs w:val="22"/>
        </w:rPr>
        <w:t xml:space="preserve">360 = 210 + FN  ⇒  FN = 360 − 210 = 150</w:t>
      </w:r>
    </w:p>
    <w:p>
      <w:pPr>
        <w:spacing w:after="100" w:before="200"/>
      </w:pPr>
      <w:r>
        <w:rPr>
          <w:rFonts w:ascii="Calibri" w:cs="Calibri" w:eastAsia="Calibri" w:hAnsi="Calibri"/>
          <w:b/>
          <w:bCs/>
          <w:i/>
          <w:iCs/>
          <w:sz w:val="22"/>
          <w:szCs w:val="22"/>
        </w:rPr>
        <w:t xml:space="preserve">Step 2: Confusion Matrix</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tblGrid>
      <w:tr>
        <w:trPr>
          <w:tblHeader/>
        </w:trPr>
        <w:tc>
          <w:tcPr>
            <w:tcW w:type="dxa" w:w="24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
            </w:r>
          </w:p>
        </w:tc>
        <w:tc>
          <w:tcPr>
            <w:tcW w:type="dxa" w:w="28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Predicted Positive</w:t>
            </w:r>
          </w:p>
        </w:tc>
        <w:tc>
          <w:tcPr>
            <w:tcW w:type="dxa" w:w="28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Predicted Negative</w:t>
            </w:r>
          </w:p>
        </w:tc>
      </w:tr>
      <w:tr>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Actual Positive</w:t>
            </w:r>
          </w:p>
        </w:tc>
        <w:tc>
          <w:tcPr>
            <w:tcW w:type="dxa" w:w="2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TP = 210</w:t>
            </w:r>
          </w:p>
        </w:tc>
        <w:tc>
          <w:tcPr>
            <w:tcW w:type="dxa" w:w="2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FN = 150</w:t>
            </w:r>
          </w:p>
        </w:tc>
      </w:tr>
      <w:tr>
        <w:tc>
          <w:tcPr>
            <w:tcW w:type="dxa" w:w="24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Actual Negative</w:t>
            </w:r>
          </w:p>
        </w:tc>
        <w:tc>
          <w:tcPr>
            <w:tcW w:type="dxa" w:w="2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FP = 30</w:t>
            </w:r>
          </w:p>
        </w:tc>
        <w:tc>
          <w:tcPr>
            <w:tcW w:type="dxa" w:w="28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TN = 190</w:t>
            </w:r>
          </w:p>
        </w:tc>
      </w:tr>
    </w:tbl>
    <w:p>
      <w:pPr>
        <w:spacing w:before="200"/>
      </w:pPr>
      <w:r>
        <w:t xml:space="preserve"/>
      </w:r>
    </w:p>
    <w:p>
      <w:pPr>
        <w:spacing w:after="100" w:before="200"/>
      </w:pPr>
      <w:r>
        <w:rPr>
          <w:rFonts w:ascii="Calibri" w:cs="Calibri" w:eastAsia="Calibri" w:hAnsi="Calibri"/>
          <w:b/>
          <w:bCs/>
          <w:i/>
          <w:iCs/>
          <w:sz w:val="22"/>
          <w:szCs w:val="22"/>
        </w:rPr>
        <w:t xml:space="preserve">Step 3: Compute Metrics</w:t>
      </w:r>
    </w:p>
    <w:p>
      <w:pPr>
        <w:spacing w:after="100"/>
      </w:pPr>
      <w:r>
        <w:rPr>
          <w:rFonts w:ascii="Calibri" w:cs="Calibri" w:eastAsia="Calibri" w:hAnsi="Calibri"/>
          <w:sz w:val="22"/>
          <w:szCs w:val="22"/>
        </w:rPr>
        <w:t xml:space="preserve">Total = TP + TN + FP + FN = 210 + 190 + 30 + 150 = 580</w:t>
      </w:r>
    </w:p>
    <w:p>
      <w:pPr>
        <w:spacing w:after="100"/>
      </w:pPr>
      <w:r>
        <w:rPr>
          <w:rFonts w:ascii="Calibri" w:cs="Calibri" w:eastAsia="Calibri" w:hAnsi="Calibri"/>
          <w:sz w:val="22"/>
          <w:szCs w:val="22"/>
        </w:rPr>
        <w:t xml:space="preserve">Accuracy = (TP + TN) / Total = (210 + 190) / 580 = 400/580 = 0.6897  →  68.97%</w:t>
      </w:r>
    </w:p>
    <w:p>
      <w:pPr>
        <w:spacing w:after="100"/>
      </w:pPr>
      <w:r>
        <w:rPr>
          <w:rFonts w:ascii="Calibri" w:cs="Calibri" w:eastAsia="Calibri" w:hAnsi="Calibri"/>
          <w:sz w:val="22"/>
          <w:szCs w:val="22"/>
        </w:rPr>
        <w:t xml:space="preserve">Precision = TP / (TP + FP) = 210 / 240 = 0.875  →  87.50%</w:t>
      </w:r>
    </w:p>
    <w:p>
      <w:pPr>
        <w:spacing w:after="100"/>
      </w:pPr>
      <w:r>
        <w:rPr>
          <w:rFonts w:ascii="Calibri" w:cs="Calibri" w:eastAsia="Calibri" w:hAnsi="Calibri"/>
          <w:sz w:val="22"/>
          <w:szCs w:val="22"/>
        </w:rPr>
        <w:t xml:space="preserve">Sensitivity (Recall) = TP / (TP + FN) = 210 / 360 = 0.5833  →  58.33%</w:t>
      </w:r>
    </w:p>
    <w:p>
      <w:pPr>
        <w:spacing w:after="100"/>
      </w:pPr>
      <w:r>
        <w:rPr>
          <w:rFonts w:ascii="Calibri" w:cs="Calibri" w:eastAsia="Calibri" w:hAnsi="Calibri"/>
          <w:sz w:val="22"/>
          <w:szCs w:val="22"/>
        </w:rPr>
        <w:t xml:space="preserve">Specificity = TN / (TN + FP) = 190 / 220 = 0.8636  →  86.36%</w:t>
      </w:r>
    </w:p>
    <w:p>
      <w:pPr>
        <w:spacing w:after="100" w:before="200"/>
      </w:pPr>
      <w:r>
        <w:rPr>
          <w:rFonts w:ascii="Calibri" w:cs="Calibri" w:eastAsia="Calibri" w:hAnsi="Calibri"/>
          <w:b/>
          <w:bCs/>
          <w:i/>
          <w:iCs/>
          <w:sz w:val="22"/>
          <w:szCs w:val="22"/>
        </w:rPr>
        <w:t xml:space="preserve">Interpretation / Effectiveness in Medical Diagnosis</w:t>
      </w:r>
    </w:p>
    <w:p>
      <w:pPr>
        <w:spacing w:after="100"/>
      </w:pPr>
      <w:r>
        <w:rPr>
          <w:rFonts w:ascii="Calibri" w:cs="Calibri" w:eastAsia="Calibri" w:hAnsi="Calibri"/>
          <w:sz w:val="22"/>
          <w:szCs w:val="22"/>
        </w:rPr>
        <w:t xml:space="preserve">The classifier shows high Precision (87.50%) and high Specificity (86.36%), meaning it rarely mislabels a benign case as malignant (few false alarms). However, its Sensitivity/Recall is only moderate (58.33%), meaning it misses a notable number of actual malignant cases (150 False Negatives). In medical diagnosis, especially for cancer detection, missing a true malignant case (False Negative) is far more dangerous than a false alarm (False Positive), so this model needs improvement in recall — e.g. through threshold tuning, class-balancing, or better feature representation via the KNN component — before it is suitable for clinical deployment.</w:t>
      </w:r>
    </w:p>
    <w:p>
      <w:pPr>
        <w:pStyle w:val="Heading2"/>
        <w:spacing w:after="150" w:before="300"/>
      </w:pPr>
      <w:r>
        <w:rPr>
          <w:rFonts w:ascii="Calibri" w:cs="Calibri" w:eastAsia="Calibri" w:hAnsi="Calibri"/>
          <w:b/>
          <w:bCs/>
          <w:color w:val="1F4E79"/>
          <w:sz w:val="26"/>
          <w:szCs w:val="26"/>
        </w:rPr>
        <w:t xml:space="preserve">Question 5 — Overfitting Analysis (Training vs Validation Accuracy) — 5 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Epoch</w:t>
            </w:r>
          </w:p>
        </w:tc>
        <w:tc>
          <w:tcPr>
            <w:tcW w:type="dxa" w:w="30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Training Acc.</w:t>
            </w:r>
          </w:p>
        </w:tc>
        <w:tc>
          <w:tcPr>
            <w:tcW w:type="dxa" w:w="30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Validation Acc.</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60%</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58%</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65%</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63%</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70%</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68%</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4</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75%</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72%</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80%</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73%</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85%</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72%</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88%</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70%</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92%</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68%</w:t>
            </w:r>
          </w:p>
        </w:tc>
      </w:tr>
    </w:tbl>
    <w:p>
      <w:pPr>
        <w:spacing w:before="200"/>
      </w:pPr>
      <w:r>
        <w:t xml:space="preserve"/>
      </w:r>
    </w:p>
    <w:p>
      <w:pPr>
        <w:spacing w:after="100" w:before="200"/>
      </w:pPr>
      <w:r>
        <w:rPr>
          <w:rFonts w:ascii="Calibri" w:cs="Calibri" w:eastAsia="Calibri" w:hAnsi="Calibri"/>
          <w:b/>
          <w:bCs/>
          <w:i/>
          <w:iCs/>
          <w:sz w:val="22"/>
          <w:szCs w:val="22"/>
        </w:rPr>
        <w:t xml:space="preserve">i) Epoch at which overfitting starts</w:t>
      </w:r>
    </w:p>
    <w:p>
      <w:pPr>
        <w:spacing w:after="100"/>
      </w:pPr>
      <w:r>
        <w:rPr>
          <w:rFonts w:ascii="Calibri" w:cs="Calibri" w:eastAsia="Calibri" w:hAnsi="Calibri"/>
          <w:sz w:val="22"/>
          <w:szCs w:val="22"/>
        </w:rPr>
        <w:t xml:space="preserve">Validation accuracy keeps rising through Epoch 5 (73%), then begins to fall from Epoch 6 onward (72%, then 70%, then 68%) even though training accuracy keeps climbing. Therefore, the model starts overfitting at Epoch 6.</w:t>
      </w:r>
    </w:p>
    <w:p>
      <w:pPr>
        <w:spacing w:after="100" w:before="200"/>
      </w:pPr>
      <w:r>
        <w:rPr>
          <w:rFonts w:ascii="Calibri" w:cs="Calibri" w:eastAsia="Calibri" w:hAnsi="Calibri"/>
          <w:b/>
          <w:bCs/>
          <w:i/>
          <w:iCs/>
          <w:sz w:val="22"/>
          <w:szCs w:val="22"/>
        </w:rPr>
        <w:t xml:space="preserve">ii) Why validation accuracy decreases despite training accuracy increasing</w:t>
      </w:r>
    </w:p>
    <w:p>
      <w:pPr>
        <w:spacing w:after="100"/>
      </w:pPr>
      <w:r>
        <w:rPr>
          <w:rFonts w:ascii="Calibri" w:cs="Calibri" w:eastAsia="Calibri" w:hAnsi="Calibri"/>
          <w:sz w:val="22"/>
          <w:szCs w:val="22"/>
        </w:rPr>
        <w:t xml:space="preserve">As training continues, the model starts to memorize the specific patterns, noise, and idiosyncrasies of the training data instead of learning generalizable features. This increases the gap between training and validation performance (high variance / low bias). The model fits the training set almost perfectly but performs worse on unseen validation data because it has lost its ability to generalize — a classic sign of overfitting.</w:t>
      </w:r>
    </w:p>
    <w:p>
      <w:pPr>
        <w:spacing w:after="100" w:before="200"/>
      </w:pPr>
      <w:r>
        <w:rPr>
          <w:rFonts w:ascii="Calibri" w:cs="Calibri" w:eastAsia="Calibri" w:hAnsi="Calibri"/>
          <w:b/>
          <w:bCs/>
          <w:i/>
          <w:iCs/>
          <w:sz w:val="22"/>
          <w:szCs w:val="22"/>
        </w:rPr>
        <w:t xml:space="preserve">iii) Two methods to improve validation performance</w:t>
      </w:r>
    </w:p>
    <w:p>
      <w:pPr>
        <w:pStyle w:val="ListParagraph"/>
        <w:numPr>
          <w:ilvl w:val="0"/>
          <w:numId w:val="1"/>
        </w:numPr>
        <w:spacing w:after="80"/>
      </w:pPr>
      <w:r>
        <w:rPr>
          <w:rFonts w:ascii="Calibri" w:cs="Calibri" w:eastAsia="Calibri" w:hAnsi="Calibri"/>
          <w:sz w:val="22"/>
          <w:szCs w:val="22"/>
        </w:rPr>
        <w:t xml:space="preserve">Early Stopping: Stop training once validation accuracy stops improving (e.g., around Epoch 5) to prevent the model from over-memorizing training data.</w:t>
      </w:r>
    </w:p>
    <w:p>
      <w:pPr>
        <w:pStyle w:val="ListParagraph"/>
        <w:numPr>
          <w:ilvl w:val="0"/>
          <w:numId w:val="1"/>
        </w:numPr>
        <w:spacing w:after="80"/>
      </w:pPr>
      <w:r>
        <w:rPr>
          <w:rFonts w:ascii="Calibri" w:cs="Calibri" w:eastAsia="Calibri" w:hAnsi="Calibri"/>
          <w:sz w:val="22"/>
          <w:szCs w:val="22"/>
        </w:rPr>
        <w:t xml:space="preserve">Regularization (L1/L2) or Dropout: Add a penalty on large weights or randomly deactivate neurons during training so the model cannot rely too heavily on any single feature, improving generalization. (Data augmentation and increasing training data are also valid alternatives.)</w:t>
      </w:r>
    </w:p>
    <w:p>
      <w:pPr>
        <w:pStyle w:val="Heading2"/>
        <w:spacing w:after="150" w:before="300"/>
      </w:pPr>
      <w:r>
        <w:rPr>
          <w:rFonts w:ascii="Calibri" w:cs="Calibri" w:eastAsia="Calibri" w:hAnsi="Calibri"/>
          <w:b/>
          <w:bCs/>
          <w:color w:val="1F4E79"/>
          <w:sz w:val="26"/>
          <w:szCs w:val="26"/>
        </w:rPr>
        <w:t xml:space="preserve">Question 6 — Loss Curve Analysis (Training vs Validation Loss) — 5 Marks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Epoch</w:t>
            </w:r>
          </w:p>
        </w:tc>
        <w:tc>
          <w:tcPr>
            <w:tcW w:type="dxa" w:w="30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Training Loss</w:t>
            </w:r>
          </w:p>
        </w:tc>
        <w:tc>
          <w:tcPr>
            <w:tcW w:type="dxa" w:w="3000"/>
            <w:shd w:fill="D9E2F3" w:color="auto" w:val="clear"/>
            <w:tcMar>
              <w:top w:type="dxa" w:w="80"/>
              <w:left w:type="dxa" w:w="100"/>
              <w:bottom w:type="dxa" w:w="80"/>
              <w:right w:type="dxa" w:w="100"/>
            </w:tcMar>
          </w:tcPr>
          <w:p>
            <w:pPr>
              <w:jc w:val="center"/>
            </w:pPr>
            <w:r>
              <w:rPr>
                <w:rFonts w:ascii="Calibri" w:cs="Calibri" w:eastAsia="Calibri" w:hAnsi="Calibri"/>
                <w:b/>
                <w:bCs/>
                <w:sz w:val="20"/>
                <w:szCs w:val="20"/>
              </w:rPr>
              <w:t xml:space="preserve">Validation Loss</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3.0</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2.7</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2.6</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2.3</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2.3</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2.1</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4</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2.1</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2.0</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5</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1.9</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2.2</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6</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1.7</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2.5</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7</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1.6</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2.8</w:t>
            </w:r>
          </w:p>
        </w:tc>
      </w:tr>
      <w:tr>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8</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1.4</w:t>
            </w:r>
          </w:p>
        </w:tc>
        <w:tc>
          <w:tcPr>
            <w:tcW w:type="dxa" w:w="3000"/>
            <w:tcMar>
              <w:top w:type="dxa" w:w="80"/>
              <w:left w:type="dxa" w:w="100"/>
              <w:bottom w:type="dxa" w:w="80"/>
              <w:right w:type="dxa" w:w="100"/>
            </w:tcMar>
          </w:tcPr>
          <w:p>
            <w:pPr>
              <w:jc w:val="center"/>
            </w:pPr>
            <w:r>
              <w:rPr>
                <w:rFonts w:ascii="Calibri" w:cs="Calibri" w:eastAsia="Calibri" w:hAnsi="Calibri"/>
                <w:b w:val="false"/>
                <w:bCs w:val="false"/>
                <w:sz w:val="20"/>
                <w:szCs w:val="20"/>
              </w:rPr>
              <w:t xml:space="preserve">3.1</w:t>
            </w:r>
          </w:p>
        </w:tc>
      </w:tr>
    </w:tbl>
    <w:p>
      <w:pPr>
        <w:spacing w:before="200"/>
      </w:pPr>
      <w:r>
        <w:t xml:space="preserve"/>
      </w:r>
    </w:p>
    <w:p>
      <w:pPr>
        <w:spacing w:after="100" w:before="200"/>
      </w:pPr>
      <w:r>
        <w:rPr>
          <w:rFonts w:ascii="Calibri" w:cs="Calibri" w:eastAsia="Calibri" w:hAnsi="Calibri"/>
          <w:b/>
          <w:bCs/>
          <w:i/>
          <w:iCs/>
          <w:sz w:val="22"/>
          <w:szCs w:val="22"/>
        </w:rPr>
        <w:t xml:space="preserve">i) Epoch of optimal generalization</w:t>
      </w:r>
    </w:p>
    <w:p>
      <w:pPr>
        <w:spacing w:after="100"/>
      </w:pPr>
      <w:r>
        <w:rPr>
          <w:rFonts w:ascii="Calibri" w:cs="Calibri" w:eastAsia="Calibri" w:hAnsi="Calibri"/>
          <w:sz w:val="22"/>
          <w:szCs w:val="22"/>
        </w:rPr>
        <w:t xml:space="preserve">Validation loss reaches its lowest value (2.0) at Epoch 4, before rising again from Epoch 5 onward. Therefore, Epoch 4 gives the best generalization — this is the point at which training should ideally stop.</w:t>
      </w:r>
    </w:p>
    <w:p>
      <w:pPr>
        <w:spacing w:after="100" w:before="200"/>
      </w:pPr>
      <w:r>
        <w:rPr>
          <w:rFonts w:ascii="Calibri" w:cs="Calibri" w:eastAsia="Calibri" w:hAnsi="Calibri"/>
          <w:b/>
          <w:bCs/>
          <w:i/>
          <w:iCs/>
          <w:sz w:val="22"/>
          <w:szCs w:val="22"/>
        </w:rPr>
        <w:t xml:space="preserve">ii) Signs of overfitting from the data</w:t>
      </w:r>
    </w:p>
    <w:p>
      <w:pPr>
        <w:spacing w:after="100"/>
      </w:pPr>
      <w:r>
        <w:rPr>
          <w:rFonts w:ascii="Calibri" w:cs="Calibri" w:eastAsia="Calibri" w:hAnsi="Calibri"/>
          <w:sz w:val="22"/>
          <w:szCs w:val="22"/>
        </w:rPr>
        <w:t xml:space="preserve">From Epoch 5 onward, training loss continues to steadily decrease (1.9 → 1.4), while validation loss steadily increases (2.2 → 3.1). This widening gap between falling training loss and rising validation loss is the classic signature of overfitting — the model is fitting noise in the training data rather than learning generalizable patterns.</w:t>
      </w:r>
    </w:p>
    <w:p>
      <w:pPr>
        <w:spacing w:after="100" w:before="200"/>
      </w:pPr>
      <w:r>
        <w:rPr>
          <w:rFonts w:ascii="Calibri" w:cs="Calibri" w:eastAsia="Calibri" w:hAnsi="Calibri"/>
          <w:b/>
          <w:bCs/>
          <w:i/>
          <w:iCs/>
          <w:sz w:val="22"/>
          <w:szCs w:val="22"/>
        </w:rPr>
        <w:t xml:space="preserve">iii) Two regularization techniques and their impact</w:t>
      </w:r>
    </w:p>
    <w:p>
      <w:pPr>
        <w:pStyle w:val="ListParagraph"/>
        <w:numPr>
          <w:ilvl w:val="0"/>
          <w:numId w:val="1"/>
        </w:numPr>
        <w:spacing w:after="80"/>
      </w:pPr>
      <w:r>
        <w:rPr>
          <w:rFonts w:ascii="Calibri" w:cs="Calibri" w:eastAsia="Calibri" w:hAnsi="Calibri"/>
          <w:sz w:val="22"/>
          <w:szCs w:val="22"/>
        </w:rPr>
        <w:t xml:space="preserve">Dropout: Randomly deactivates a fraction of neurons during each training pass, preventing the network from relying too heavily on specific neurons/co-adapted features, which reduces variance and improves generalization.</w:t>
      </w:r>
    </w:p>
    <w:p>
      <w:pPr>
        <w:pStyle w:val="ListParagraph"/>
        <w:numPr>
          <w:ilvl w:val="0"/>
          <w:numId w:val="1"/>
        </w:numPr>
        <w:spacing w:after="80"/>
      </w:pPr>
      <w:r>
        <w:rPr>
          <w:rFonts w:ascii="Calibri" w:cs="Calibri" w:eastAsia="Calibri" w:hAnsi="Calibri"/>
          <w:sz w:val="22"/>
          <w:szCs w:val="22"/>
        </w:rPr>
        <w:t xml:space="preserve">L2 Regularization (Weight Decay): Adds a penalty term proportional to the squared magnitude of the weights to the loss function, discouraging overly large weights and producing a smoother, less complex decision boundary that generalizes better to unseen (validation/test) data.</w:t>
      </w:r>
    </w:p>
    <w:p>
      <w:pPr>
        <w:spacing w:after="100"/>
      </w:pPr>
      <w:r>
        <w:rPr>
          <w:rFonts w:ascii="Calibri" w:cs="Calibri" w:eastAsia="Calibri" w:hAnsi="Calibri"/>
          <w:sz w:val="22"/>
          <w:szCs w:val="22"/>
        </w:rPr>
        <w:t xml:space="preserve">Both techniques reduce the model's tendency to overfit the training set, narrowing the gap between training and validation loss and improving performance on unseen data. (Early stopping and data augmentation are also acceptable alternatives.)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2026-07-22T16:13:26.923Z</dcterms:created>
  <dcterms:modified xsi:type="dcterms:W3CDTF">2026-07-22T16:13:26.943Z</dcterms:modified>
</cp:coreProperties>
</file>

<file path=docProps/custom.xml><?xml version="1.0" encoding="utf-8"?>
<Properties xmlns="http://schemas.openxmlformats.org/officeDocument/2006/custom-properties" xmlns:vt="http://schemas.openxmlformats.org/officeDocument/2006/docPropsVTypes"/>
</file>