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25" w:rsidRDefault="00A42625"/>
    <w:tbl>
      <w:tblPr>
        <w:tblW w:w="1500" w:type="dxa"/>
        <w:tblCellSpacing w:w="0" w:type="dxa"/>
        <w:tblInd w:w="8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"/>
        <w:gridCol w:w="1419"/>
      </w:tblGrid>
      <w:tr w:rsidR="00EF697E" w:rsidRPr="00EF697E" w:rsidTr="008B5E11">
        <w:trPr>
          <w:tblCellSpacing w:w="0" w:type="dxa"/>
        </w:trPr>
        <w:tc>
          <w:tcPr>
            <w:tcW w:w="270" w:type="pct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0" w:type="pct"/>
            <w:hideMark/>
          </w:tcPr>
          <w:p w:rsidR="00EF697E" w:rsidRPr="00434392" w:rsidRDefault="003D18D1" w:rsidP="003D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C6E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EF697E" w:rsidRPr="00EF697E" w:rsidRDefault="00EF697E" w:rsidP="00EF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ОТЧЕТ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 РЕЗУЛЬТАТАХ САМООБСЛЕДОВАНИЯ </w:t>
      </w:r>
    </w:p>
    <w:p w:rsidR="00D0058D" w:rsidRPr="00434392" w:rsidRDefault="00EF697E" w:rsidP="00D005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Государственного казенного учреждения </w:t>
      </w:r>
      <w:r w:rsidR="00D0058D" w:rsidRPr="004343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города Москвы</w:t>
      </w:r>
    </w:p>
    <w:p w:rsidR="00EF697E" w:rsidRPr="00434392" w:rsidRDefault="00EF697E" w:rsidP="00D00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</w:rPr>
        <w:t>Центр содействия семейному воспитанию «</w:t>
      </w:r>
      <w:r w:rsidR="00A42625" w:rsidRPr="00434392">
        <w:rPr>
          <w:rFonts w:ascii="Times New Roman" w:eastAsia="Times New Roman" w:hAnsi="Times New Roman" w:cs="Times New Roman"/>
          <w:b/>
          <w:bCs/>
          <w:sz w:val="28"/>
          <w:szCs w:val="28"/>
        </w:rPr>
        <w:t>Сколковский</w:t>
      </w: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8C455C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Департамента труда </w:t>
      </w:r>
      <w:r w:rsidR="00D0058D" w:rsidRPr="00434392">
        <w:rPr>
          <w:rFonts w:ascii="Times New Roman" w:eastAsia="Times New Roman" w:hAnsi="Times New Roman" w:cs="Times New Roman"/>
          <w:b/>
          <w:bCs/>
          <w:sz w:val="28"/>
          <w:szCs w:val="28"/>
        </w:rPr>
        <w:t>и социальной защиты населения города</w:t>
      </w:r>
      <w:r w:rsidRPr="004343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Москвы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              </w:t>
      </w:r>
      <w:r w:rsidR="008B5E1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>СОДЕРЖАНИЕ</w:t>
      </w:r>
    </w:p>
    <w:p w:rsidR="00EF697E" w:rsidRPr="008228E5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b/>
          <w:sz w:val="24"/>
          <w:szCs w:val="24"/>
        </w:rPr>
        <w:t>1. Введение</w:t>
      </w:r>
      <w:r w:rsidR="00D538DF" w:rsidRPr="008228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2. Организационно-правовое обеспечение образовательной деятельности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3. Анализ контингента воспитанников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4. Ха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>рактеристика деятельности служб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5. Система управления учреждение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6. Реализуемые образовательные программы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7. Условия реализации образовательных программ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7.1. Кадровое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28E5" w:rsidRDefault="00EF697E" w:rsidP="00EF697E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укомплектованность штатов </w:t>
      </w:r>
    </w:p>
    <w:p w:rsidR="00EF697E" w:rsidRPr="008228E5" w:rsidRDefault="00EF697E" w:rsidP="00EF697E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уровень квалификации педагогических, руководящих работников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7.2. Учебно-методическое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7.3. Информационн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>о-техническое оснащение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7.4. Мате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>риально-техническое обеспечение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8. Воспитательная работа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9. Условия, обеспечивающие безопасность коррекционно-развивающей среды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10. Выводы</w:t>
      </w:r>
      <w:r w:rsidR="00D53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058D" w:rsidRPr="00434392" w:rsidRDefault="00D0058D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058D" w:rsidRPr="00434392" w:rsidRDefault="00D0058D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697E" w:rsidRPr="00434392" w:rsidRDefault="00E4385B" w:rsidP="00E43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Введение </w:t>
      </w:r>
    </w:p>
    <w:p w:rsidR="00EF697E" w:rsidRPr="00434392" w:rsidRDefault="00EF697E" w:rsidP="00E4385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Cs/>
          <w:sz w:val="24"/>
          <w:szCs w:val="24"/>
        </w:rPr>
        <w:t>Самообследование Государственного казенного учреждения Центра содействия семейному воспитанию «</w:t>
      </w:r>
      <w:r w:rsidR="00A42625" w:rsidRPr="00434392">
        <w:rPr>
          <w:rFonts w:ascii="Times New Roman" w:eastAsia="Times New Roman" w:hAnsi="Times New Roman" w:cs="Times New Roman"/>
          <w:bCs/>
          <w:sz w:val="24"/>
          <w:szCs w:val="24"/>
        </w:rPr>
        <w:t>Сколковский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</w:rPr>
        <w:t>» проведено с целью анализа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</w:rPr>
        <w:t xml:space="preserve"> учебн</w:t>
      </w:r>
      <w:proofErr w:type="gramStart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</w:rPr>
        <w:t>о-</w:t>
      </w:r>
      <w:proofErr w:type="gramEnd"/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</w:rPr>
        <w:t xml:space="preserve"> воспитательной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</w:rPr>
        <w:t xml:space="preserve"> деятельности  учреждения за период</w:t>
      </w:r>
      <w:r w:rsidR="00D538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r w:rsidR="00D0058D" w:rsidRPr="004343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2343F">
        <w:rPr>
          <w:rFonts w:ascii="Times New Roman" w:eastAsia="Times New Roman" w:hAnsi="Times New Roman" w:cs="Times New Roman"/>
          <w:bCs/>
          <w:sz w:val="24"/>
          <w:szCs w:val="24"/>
        </w:rPr>
        <w:t>января 2019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</w:rPr>
        <w:t>. по</w:t>
      </w:r>
      <w:r w:rsidR="00C24C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2343F">
        <w:rPr>
          <w:rFonts w:ascii="Times New Roman" w:eastAsia="Times New Roman" w:hAnsi="Times New Roman" w:cs="Times New Roman"/>
          <w:bCs/>
          <w:sz w:val="24"/>
          <w:szCs w:val="24"/>
        </w:rPr>
        <w:t>январь 2020</w:t>
      </w:r>
      <w:r w:rsidRPr="00434392">
        <w:rPr>
          <w:rFonts w:ascii="Times New Roman" w:eastAsia="Times New Roman" w:hAnsi="Times New Roman" w:cs="Times New Roman"/>
          <w:bCs/>
          <w:sz w:val="24"/>
          <w:szCs w:val="24"/>
        </w:rPr>
        <w:t xml:space="preserve"> г.</w:t>
      </w:r>
    </w:p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Организационно-правовое обеспечение образовательной деятельности.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392"/>
        <w:gridCol w:w="30"/>
        <w:gridCol w:w="1712"/>
        <w:gridCol w:w="1247"/>
        <w:gridCol w:w="1659"/>
        <w:gridCol w:w="90"/>
        <w:gridCol w:w="518"/>
        <w:gridCol w:w="2082"/>
      </w:tblGrid>
      <w:tr w:rsidR="00EF697E" w:rsidRPr="00434392" w:rsidTr="008228E5">
        <w:trPr>
          <w:trHeight w:val="614"/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Полное наименование образовательного учреждения </w:t>
            </w:r>
            <w:r w:rsidR="00D0058D"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соответствии с Уставом: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22"/>
            </w:tblGrid>
            <w:tr w:rsidR="00EF697E" w:rsidRPr="00434392">
              <w:trPr>
                <w:tblCellSpacing w:w="15" w:type="dxa"/>
                <w:jc w:val="center"/>
              </w:trPr>
              <w:tc>
                <w:tcPr>
                  <w:tcW w:w="14355" w:type="dxa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32"/>
                  </w:tblGrid>
                  <w:tr w:rsidR="00EF697E" w:rsidRPr="00434392">
                    <w:trPr>
                      <w:tblCellSpacing w:w="15" w:type="dxa"/>
                      <w:jc w:val="center"/>
                    </w:trPr>
                    <w:tc>
                      <w:tcPr>
                        <w:tcW w:w="14355" w:type="dxa"/>
                        <w:hideMark/>
                      </w:tcPr>
                      <w:p w:rsidR="00EF697E" w:rsidRPr="00434392" w:rsidRDefault="00EF697E" w:rsidP="00EF697E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F697E" w:rsidRPr="00434392" w:rsidRDefault="00EF697E" w:rsidP="00EF69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F697E" w:rsidRPr="00434392" w:rsidRDefault="00EF697E" w:rsidP="00EF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D00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Государственное казенное учреждение города Москвы Центр содействия семейному воспитанию «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Сколковский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Департамента труда и социальной защиты населения г. Москвы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(ГКУ ЦССВ «Сколковский»)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Местонахождение: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A42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Россия, г. Москва,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Сколковское шоссе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дом 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Место (места) ведения образовательной деятельности: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058D" w:rsidRPr="00434392" w:rsidRDefault="00A42625" w:rsidP="00D5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Россия, г. Москва, Сколковское шоссе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дом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EF697E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3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Россия, г. Москва,  Неж</w:t>
            </w:r>
            <w:r w:rsidR="00D538DF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нская улица, дом 12.</w:t>
            </w:r>
            <w:proofErr w:type="gramEnd"/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26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телефоны: </w:t>
            </w:r>
          </w:p>
        </w:tc>
        <w:tc>
          <w:tcPr>
            <w:tcW w:w="72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1F27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8 (49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446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 w:rsidR="001F2702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, 446-13-94, 442-15-94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26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5275BF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</w:t>
            </w:r>
            <w:r w:rsidR="00EF697E"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2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5275BF" w:rsidRDefault="009A77B4" w:rsidP="00A426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5275BF">
                <w:rPr>
                  <w:rStyle w:val="a5"/>
                </w:rPr>
                <w:t>http://skolkovskiy.moscow/</w:t>
              </w:r>
            </w:hyperlink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265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-mail </w:t>
            </w:r>
          </w:p>
        </w:tc>
        <w:tc>
          <w:tcPr>
            <w:tcW w:w="729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9A77B4" w:rsidP="008234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ddi</w:t>
              </w:r>
              <w:r w:rsidR="00D0058D" w:rsidRPr="00434392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24@mos.ru</w:t>
              </w:r>
            </w:hyperlink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D00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Учредитель: </w:t>
            </w:r>
            <w:r w:rsidR="00D0058D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Департамент труда и социальной защиты населения города Москвы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адрес </w:t>
            </w:r>
          </w:p>
        </w:tc>
        <w:tc>
          <w:tcPr>
            <w:tcW w:w="435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Москва, ул. Новая Басманная, д.10, стр. 1 </w:t>
            </w:r>
          </w:p>
        </w:tc>
        <w:tc>
          <w:tcPr>
            <w:tcW w:w="17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телефон </w:t>
            </w:r>
          </w:p>
        </w:tc>
        <w:tc>
          <w:tcPr>
            <w:tcW w:w="25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(495)</w:t>
            </w:r>
            <w:r w:rsidR="00A42625"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623-10-59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Место регистрации Устава: г. Москва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4385B">
            <w:pPr>
              <w:shd w:val="clear" w:color="auto" w:fill="FFFFFF"/>
              <w:tabs>
                <w:tab w:val="left" w:pos="7459"/>
              </w:tabs>
              <w:spacing w:line="3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зарегистрирован приказом Департамента труда и социальной защиты населения от </w:t>
            </w:r>
            <w:r w:rsidR="00E4385B" w:rsidRPr="00434392">
              <w:rPr>
                <w:rFonts w:ascii="Times New Roman" w:hAnsi="Times New Roman" w:cs="Times New Roman"/>
                <w:sz w:val="24"/>
                <w:szCs w:val="24"/>
              </w:rPr>
              <w:t>1 октября 2015 г. № 950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44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Свидетельство о включении в единый государственный реестр юридических лиц </w:t>
            </w:r>
          </w:p>
        </w:tc>
        <w:tc>
          <w:tcPr>
            <w:tcW w:w="28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Серия 77 № 006670242</w:t>
            </w:r>
          </w:p>
        </w:tc>
        <w:tc>
          <w:tcPr>
            <w:tcW w:w="5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</w:t>
            </w:r>
          </w:p>
        </w:tc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29.10.2004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44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7F50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ИНН </w:t>
            </w:r>
            <w:r w:rsidR="007F5024" w:rsidRPr="004343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7731016464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7F50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ОГРН </w:t>
            </w:r>
            <w:r w:rsidR="007F5024" w:rsidRPr="004343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1037739030416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</w:t>
            </w:r>
          </w:p>
        </w:tc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13.10.201</w:t>
            </w:r>
            <w:r w:rsidR="002C6E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44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Лицензия на </w:t>
            </w:r>
            <w:proofErr w:type="gramStart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право ведения</w:t>
            </w:r>
            <w:proofErr w:type="gramEnd"/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образовательной деятельности </w:t>
            </w:r>
          </w:p>
        </w:tc>
        <w:tc>
          <w:tcPr>
            <w:tcW w:w="28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036821</w:t>
            </w:r>
          </w:p>
        </w:tc>
        <w:tc>
          <w:tcPr>
            <w:tcW w:w="5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</w:t>
            </w:r>
          </w:p>
        </w:tc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01.12.201</w:t>
            </w:r>
            <w:r w:rsidR="002C6E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998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выдана: </w:t>
            </w: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>Департаментом образования города Москвы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F697E" w:rsidRPr="00434392" w:rsidTr="008228E5">
        <w:trPr>
          <w:tblCellSpacing w:w="15" w:type="dxa"/>
          <w:jc w:val="center"/>
        </w:trPr>
        <w:tc>
          <w:tcPr>
            <w:tcW w:w="44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Срок окончания действия лицензии: </w:t>
            </w:r>
          </w:p>
        </w:tc>
        <w:tc>
          <w:tcPr>
            <w:tcW w:w="555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Бессрочно </w:t>
            </w:r>
          </w:p>
        </w:tc>
      </w:tr>
    </w:tbl>
    <w:p w:rsidR="00EF697E" w:rsidRPr="00434392" w:rsidRDefault="00EF697E" w:rsidP="00E43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соответствии с лицензией учреждение имеет </w:t>
      </w:r>
      <w:proofErr w:type="gramStart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право ведения</w:t>
      </w:r>
      <w:proofErr w:type="gramEnd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образовательной деятельности по образовательным программам: </w:t>
      </w:r>
    </w:p>
    <w:tbl>
      <w:tblPr>
        <w:tblW w:w="998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5827"/>
        <w:gridCol w:w="2268"/>
        <w:gridCol w:w="1276"/>
      </w:tblGrid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Направленность (наименование) образовательных программ 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Вид образовательной программы 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Сроки освоения 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Адаптированная основная общеобразовательная </w:t>
            </w:r>
            <w:r w:rsidR="00D53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D53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дошкольного развития</w:t>
            </w: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основная 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8228E5" w:rsidP="008234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 </w:t>
            </w:r>
            <w:r w:rsidR="00823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697E"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лет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Дополнительное образование детей и взрослых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дополнительная</w:t>
            </w: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8228E5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 18</w:t>
            </w:r>
            <w:r w:rsidR="00EF697E" w:rsidRPr="00434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лет </w:t>
            </w:r>
          </w:p>
        </w:tc>
      </w:tr>
      <w:tr w:rsidR="00EF697E" w:rsidRPr="00434392" w:rsidTr="009621D9">
        <w:trPr>
          <w:tblCellSpacing w:w="15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434392" w:rsidRDefault="00EF697E" w:rsidP="00EF69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F697E" w:rsidRPr="00434392" w:rsidRDefault="00EF697E" w:rsidP="00EF69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Контрольные нормативы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3694"/>
        <w:gridCol w:w="2935"/>
      </w:tblGrid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228E5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Лицензионный норматив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228E5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Контрольный норматив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228E5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Фактическое значение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Соответствие образовательного ценза педагогических работников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соответствует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Соответствие материально-технического обеспечения образовательной 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деятельности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соответствует </w:t>
            </w:r>
          </w:p>
        </w:tc>
      </w:tr>
      <w:tr w:rsidR="00EF697E" w:rsidRPr="00434392" w:rsidTr="00EF697E">
        <w:trPr>
          <w:tblCellSpacing w:w="15" w:type="dxa"/>
        </w:trPr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Соответствие учебной, учебно-методической литературы и иных библиотечно-информационных ресурсов и средств образовательного процесса установленным в соответствии с законодательством РФ требованиям 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обеспечение реализации образовательных программ соответствующего уровня и направленности; </w:t>
            </w:r>
          </w:p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соответствие установленным требованиям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соответствует </w:t>
            </w:r>
          </w:p>
        </w:tc>
      </w:tr>
    </w:tbl>
    <w:p w:rsidR="00EF697E" w:rsidRPr="00D538DF" w:rsidRDefault="00EF697E" w:rsidP="00AC5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38DF">
        <w:rPr>
          <w:rFonts w:ascii="Times New Roman" w:eastAsia="Times New Roman" w:hAnsi="Times New Roman" w:cs="Times New Roman"/>
          <w:bCs/>
          <w:sz w:val="24"/>
          <w:szCs w:val="24"/>
        </w:rPr>
        <w:t>Имущество закреплено за ГКУ ЦССВ</w:t>
      </w:r>
      <w:r w:rsidR="0082343F">
        <w:rPr>
          <w:rFonts w:ascii="Times New Roman" w:eastAsia="Times New Roman" w:hAnsi="Times New Roman" w:cs="Times New Roman"/>
          <w:bCs/>
          <w:sz w:val="24"/>
          <w:szCs w:val="24"/>
        </w:rPr>
        <w:t xml:space="preserve"> « </w:t>
      </w:r>
      <w:proofErr w:type="spellStart"/>
      <w:r w:rsidR="0082343F">
        <w:rPr>
          <w:rFonts w:ascii="Times New Roman" w:eastAsia="Times New Roman" w:hAnsi="Times New Roman" w:cs="Times New Roman"/>
          <w:bCs/>
          <w:sz w:val="24"/>
          <w:szCs w:val="24"/>
        </w:rPr>
        <w:t>Сколковский</w:t>
      </w:r>
      <w:proofErr w:type="spellEnd"/>
      <w:r w:rsidR="0082343F">
        <w:rPr>
          <w:rFonts w:ascii="Times New Roman" w:eastAsia="Times New Roman" w:hAnsi="Times New Roman" w:cs="Times New Roman"/>
          <w:bCs/>
          <w:sz w:val="24"/>
          <w:szCs w:val="24"/>
        </w:rPr>
        <w:t>»</w:t>
      </w:r>
      <w:r w:rsidRPr="00D538DF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 праве оперативного управления, что подтверждается свидетельством о государственной регистрации права оперативного управления, выданным главным управлением Федеральной регистрационной службы по Москве: серия 77 № 006670242 от 29.10.2004г. </w:t>
      </w:r>
    </w:p>
    <w:p w:rsidR="00EF697E" w:rsidRPr="00434392" w:rsidRDefault="00EF697E" w:rsidP="00AC5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учреждении разработаны и утверждены в соответствии с действующим законодательством локальные нормативные акты: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dashed" w:sz="8" w:space="0" w:color="ACACAC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AC5B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Положение об отделении психолого-педагогического консультирования, сопровождения детей и семьи.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Положение о методическом объединении.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Положение о творческой группе.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Положение об экспертной группе.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Положение о рабочей программе педагога.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 Положение о портфолио педагогического работника.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 Положение о наставничестве.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 Положение о попечительском совете.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 Положение о психолого – медико – педагогическом консилиуме (ПМПк).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 Положение о системе оценки качества коррекционно-развивающего обучения и воспитания.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 Положение об отделе кадров.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12. Положение о бухгалтерии.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 Положение о договорно-правовом отделе.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 Положение о подразделении АХО.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4385B" w:rsidRPr="008C455C" w:rsidRDefault="00E4385B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18. Положение о материальном стимулировании работников.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19. Положение о комиссии по распределению дополнительных денежных средств (премии и материальной помощи).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20. Положение о медицинской службе.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21. Коллективный договор.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22. Правила внутреннего трудового распорядка. 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23. Положение о пропускном и внутриобъектовом режиме в учреждении.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 Положение об антитерростической группе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25. Положение о единой системе организации работ по охране труда 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26. Положение об управлении профессиональными рисками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27. Положение об организации трехступенчатого контроля состояния охраны труда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29. Положение о подготовке и ведении гражданской обороны 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30. Положение о службе ответственных дежурных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31. Положение о комиссии по предупреждению и ликвидации чрезвычайных ситуаций и обеспечению пожарной безопасности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32. Положение об эвакуационной комиссии ЦССВ</w:t>
            </w: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434392" w:rsidTr="00EF697E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434392" w:rsidRDefault="00EF697E" w:rsidP="00EF69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1E66" w:rsidRPr="00434392" w:rsidTr="00451E66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51E66" w:rsidRPr="008228E5" w:rsidRDefault="00451E66" w:rsidP="00322B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Типовая инструкция по организации охраны и обеспечения безопасности </w:t>
            </w:r>
          </w:p>
        </w:tc>
      </w:tr>
      <w:tr w:rsidR="00451E66" w:rsidRPr="00434392" w:rsidTr="00451E66">
        <w:trPr>
          <w:tblCellSpacing w:w="0" w:type="dxa"/>
        </w:trPr>
        <w:tc>
          <w:tcPr>
            <w:tcW w:w="9339" w:type="dxa"/>
            <w:tcBorders>
              <w:top w:val="nil"/>
              <w:left w:val="dashed" w:sz="8" w:space="0" w:color="ACACAC"/>
              <w:bottom w:val="dashed" w:sz="8" w:space="0" w:color="ACACAC"/>
              <w:right w:val="dashed" w:sz="8" w:space="0" w:color="ACACA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28E5" w:rsidRDefault="00451E66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Инструкция о мерах </w:t>
            </w:r>
            <w:proofErr w:type="gramStart"/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пожарной</w:t>
            </w:r>
            <w:proofErr w:type="gramEnd"/>
            <w:r w:rsidR="00F81783"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безопасновсти</w:t>
            </w: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228E5" w:rsidRDefault="000605B2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охране жизни и здоровья детей.</w:t>
            </w:r>
          </w:p>
          <w:p w:rsidR="008228E5" w:rsidRDefault="000605B2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оказанию первой медицинской помощи.</w:t>
            </w:r>
          </w:p>
          <w:p w:rsidR="008228E5" w:rsidRDefault="000605B2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технике безопасности при выезде и выходе детей за территорию учреждения.</w:t>
            </w:r>
          </w:p>
          <w:p w:rsidR="008228E5" w:rsidRDefault="00F81783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выезду воспитанников на летний оздоровительный отдых.</w:t>
            </w:r>
          </w:p>
          <w:p w:rsidR="008228E5" w:rsidRDefault="000605B2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деятельности персонала при психомоторном возбуждении воспитанников.</w:t>
            </w:r>
          </w:p>
          <w:p w:rsidR="008228E5" w:rsidRDefault="00451E66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о мерах пожарной безопасности при организации и проведении массовых праздничных мероприятиях.</w:t>
            </w:r>
          </w:p>
          <w:p w:rsidR="008228E5" w:rsidRDefault="00451E66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Правила приёма и пребывания воспитанников. </w:t>
            </w:r>
          </w:p>
          <w:p w:rsidR="008228E5" w:rsidRDefault="00451E66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посещения детей, постоянно проживающих в ЦССВ. </w:t>
            </w:r>
          </w:p>
          <w:p w:rsidR="008228E5" w:rsidRDefault="00F81783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Инструкции по охране труда.</w:t>
            </w:r>
          </w:p>
          <w:p w:rsidR="00F81783" w:rsidRPr="008228E5" w:rsidRDefault="00F81783" w:rsidP="00F81783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28E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Инструкции по организации видео-наблюдений и проверке камер.</w:t>
            </w:r>
          </w:p>
        </w:tc>
      </w:tr>
    </w:tbl>
    <w:p w:rsidR="00F81783" w:rsidRPr="00434392" w:rsidRDefault="00F81783" w:rsidP="00EF69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D538DF" w:rsidRDefault="00EF697E" w:rsidP="00D538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Анализ контингента воспитанников </w:t>
      </w:r>
    </w:p>
    <w:p w:rsidR="00EF697E" w:rsidRPr="00434392" w:rsidRDefault="00EF697E" w:rsidP="00D5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В ГКУ ЦССВ «</w:t>
      </w:r>
      <w:r w:rsidR="00F06808" w:rsidRPr="00434392">
        <w:rPr>
          <w:rFonts w:ascii="Times New Roman" w:eastAsia="Times New Roman" w:hAnsi="Times New Roman" w:cs="Times New Roman"/>
          <w:sz w:val="24"/>
          <w:szCs w:val="24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» дети направляются по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</w:rPr>
        <w:t>путевке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</w:rPr>
        <w:t>ДТСЗН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города Москвы. Основанием для помещения ребенка в стационарное учреждение социальной защиты населения города Москвы является:</w:t>
      </w:r>
    </w:p>
    <w:p w:rsidR="00EF697E" w:rsidRPr="008228E5" w:rsidRDefault="00EF697E" w:rsidP="008228E5">
      <w:pPr>
        <w:pStyle w:val="a8"/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заявления гражданина (его законного представителя), решения органа опеки и попечительства (для детей-инвалидов в возрасте до 18 лет и недееспособных граждан) (ПОСТАНОВЛЕНИЕ от 24 марта 2009 г. N 215-ПП О МЕРАХ ПО РЕАЛИЗАЦИИ ЗАКОНА ГОРОДА МОСКВЫ ОТ 9 ИЮЛЯ 2008 Г.  N 34 "О СОЦИАЛЬНОМ ОБСЛУЖИВАНИИ НАСЕЛЕНИЯ ГОРОДА МОСКВЫ")</w:t>
      </w:r>
    </w:p>
    <w:p w:rsidR="00EF697E" w:rsidRPr="008228E5" w:rsidRDefault="00EF697E" w:rsidP="008228E5">
      <w:pPr>
        <w:pStyle w:val="a8"/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выраженная умственная отсталость, которая, как правило, сочетается с другими нарушениями в </w:t>
      </w:r>
      <w:proofErr w:type="gramStart"/>
      <w:r w:rsidRPr="008228E5">
        <w:rPr>
          <w:rFonts w:ascii="Times New Roman" w:eastAsia="Times New Roman" w:hAnsi="Times New Roman" w:cs="Times New Roman"/>
          <w:sz w:val="24"/>
          <w:szCs w:val="24"/>
        </w:rPr>
        <w:t>психо-физическом</w:t>
      </w:r>
      <w:proofErr w:type="gramEnd"/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развитии: ДЦП, гидроцефалия, синдром Дауна, аутизм, нарушение зрения, слуха и т.д. Зачастую подобные нарушения развития являются следствием генетических аномалий (на данный момент у нас воспитываются дети с синдромом Дауна, синдромом Шеришевского-Тернера, трисомией по 22 хромосоме и др.) </w:t>
      </w:r>
    </w:p>
    <w:p w:rsidR="00EF697E" w:rsidRPr="00434392" w:rsidRDefault="00451E66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Максимальная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 xml:space="preserve"> наполняемость групп для проживания</w:t>
      </w:r>
      <w:r w:rsidR="00823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>6-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6808" w:rsidRPr="00434392">
        <w:rPr>
          <w:rFonts w:ascii="Times New Roman" w:eastAsia="Times New Roman" w:hAnsi="Times New Roman" w:cs="Times New Roman"/>
          <w:sz w:val="24"/>
          <w:szCs w:val="24"/>
        </w:rPr>
        <w:t>8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 xml:space="preserve"> человек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в зависимости от возраста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82343F">
        <w:rPr>
          <w:rFonts w:ascii="Times New Roman" w:eastAsia="Times New Roman" w:hAnsi="Times New Roman" w:cs="Times New Roman"/>
          <w:sz w:val="24"/>
          <w:szCs w:val="24"/>
        </w:rPr>
        <w:t>1 января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82343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г. в учреждении находятся </w:t>
      </w:r>
      <w:r w:rsidR="0082343F">
        <w:rPr>
          <w:rFonts w:ascii="Times New Roman" w:eastAsia="Times New Roman" w:hAnsi="Times New Roman" w:cs="Times New Roman"/>
          <w:sz w:val="24"/>
          <w:szCs w:val="24"/>
        </w:rPr>
        <w:t>98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получателей услуг. Детей-сирот и оставшихся без попечения родителей - </w:t>
      </w:r>
      <w:r w:rsidR="0082343F">
        <w:rPr>
          <w:rFonts w:ascii="Times New Roman" w:eastAsia="Times New Roman" w:hAnsi="Times New Roman" w:cs="Times New Roman"/>
          <w:sz w:val="24"/>
          <w:szCs w:val="24"/>
        </w:rPr>
        <w:t>63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, а имеют родителей - </w:t>
      </w:r>
      <w:r w:rsidR="0082343F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человек. Из этой категории воспитанников находятся на постоянной форме пребывания – 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детей, на пятидневной форме пребывания – </w:t>
      </w:r>
      <w:r w:rsidR="007C135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1350">
        <w:rPr>
          <w:rFonts w:ascii="Times New Roman" w:eastAsia="Times New Roman" w:hAnsi="Times New Roman" w:cs="Times New Roman"/>
          <w:sz w:val="24"/>
          <w:szCs w:val="24"/>
        </w:rPr>
        <w:t>детей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, в отделении дневного пребывания - </w:t>
      </w:r>
      <w:r w:rsidR="0082343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Для проживания в группах дети распределены по возрасту и состоянию здоровья. С учетом возраста и состояния здоровья организовано и обучение: в группах, подгруппах, классах</w:t>
      </w:r>
      <w:r w:rsidR="007C1350">
        <w:rPr>
          <w:rFonts w:ascii="Times New Roman" w:eastAsia="Times New Roman" w:hAnsi="Times New Roman" w:cs="Times New Roman"/>
          <w:sz w:val="24"/>
          <w:szCs w:val="24"/>
        </w:rPr>
        <w:t xml:space="preserve"> школы,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надомного обучения и в индивидуальном порядке со специалистами разного профиля: учителями-дефектологами, логопедами, педагогами дополнительного образования, психологами. Обучение детей проходит как в первой, так и во второй половине дня. </w:t>
      </w:r>
    </w:p>
    <w:p w:rsidR="008228E5" w:rsidRDefault="00EF697E" w:rsidP="008228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Режим учебной недели организован в соответствии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228E5" w:rsidRDefault="008228E5" w:rsidP="008228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28E5" w:rsidRDefault="00EF697E" w:rsidP="008228E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>САНПИН 2.4.3259-15 (Санитарно-эпидемиологические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родителей);</w:t>
      </w:r>
    </w:p>
    <w:p w:rsidR="008228E5" w:rsidRDefault="008228E5" w:rsidP="008228E5">
      <w:pPr>
        <w:pStyle w:val="a8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97E" w:rsidRPr="008228E5" w:rsidRDefault="00EF697E" w:rsidP="008228E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28E5">
        <w:rPr>
          <w:rFonts w:ascii="Times New Roman" w:eastAsia="Times New Roman" w:hAnsi="Times New Roman" w:cs="Times New Roman"/>
          <w:sz w:val="24"/>
          <w:szCs w:val="24"/>
        </w:rPr>
        <w:t>СанПиН 2.4.3286-15 (Санитарно-эпидемиологические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здоровья)</w:t>
      </w:r>
      <w:r w:rsidR="00C24C20" w:rsidRPr="00822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>и представляет собой скорректированную систему организации ЦССВ, включающую цикл групповых, подгрупповых и индивидуальных занятий; внеурочный цикл, определяемый занятиями внеурочной социально-воспитательной деятельностью.</w:t>
      </w:r>
      <w:proofErr w:type="gramEnd"/>
    </w:p>
    <w:p w:rsidR="00F81783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Работа учреждения построена таким образом, что медицинские, психологические, социальные и педагогические разделы реабилитации проводятся в тесной взаимосвязи</w:t>
      </w:r>
      <w:r w:rsidR="00451E66" w:rsidRPr="00434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Характеристика деятельности служб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Административно-хозяйственная служба. Обеспечивает материально-техническую базу для решения поставленных перед учреждением задач: от организации достойных бытовых условий наших воспитанников до планирования создания такого жизненного пространства для детей-инвалидов, которое само по себе активно положительно воздействовало бы на состояние ребенка и ход коррекционно-развивающего процесса.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Медико-реабилитационная служба. Осуществляет следующие направления: </w:t>
      </w:r>
    </w:p>
    <w:p w:rsid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Обеспечение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лечебно-охранительного режима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, оптимального лечебного питания воспитанников, согласно санитарно-эпидемиологическим требованиям и нормам. </w:t>
      </w:r>
    </w:p>
    <w:p w:rsid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Осуществление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лечебного процесса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с привлечением специализированных медицинских служб: неврология, психиатрия, ортопедия, офтальмология и т.д. и внедрением современных методов и схем лечения и профилактики заболеваний. </w:t>
      </w:r>
    </w:p>
    <w:p w:rsid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>Разработка и проведение индивидуальных программ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медицинской реабилитации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в зависимости от состояния здоровья ребенка: медикаментозное лечение, физиотерапия, массаж, ЛФК, водолечение; подбор оптимальных технических средств реабилитации. </w:t>
      </w:r>
    </w:p>
    <w:p w:rsid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Осуществление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диагностического процесса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новейших методик и средств лабораторных, функциональных, ультразвуковых исследований. </w:t>
      </w:r>
    </w:p>
    <w:p w:rsidR="00EF697E" w:rsidRPr="008228E5" w:rsidRDefault="00EF697E" w:rsidP="00D538DF">
      <w:pPr>
        <w:pStyle w:val="a8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Организация и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оснащение 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лечебно-реабилитационного процесса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медикаментами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, предметами медицинского назначения, средствами по гигиеническому уходу с использованием возможностей современной фармацевтической индустрии.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В ГКУ ЦССВ «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» осуществляется медико-социальная реабилитация детей в возрасте от 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до 18 лет, страдающих психическими. В ЦССВ проводятся реабилитационные мероприятия и предоставляются услуги в соответствии с индивидуальной программой реабилитации детей-инвалидов (ИПР</w:t>
      </w:r>
      <w:r w:rsidR="000B2219" w:rsidRPr="00434392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), которая включает в себя комплекс оптимальных для каждого ребенка-инвалида мероприятий. Индивидуально разрабатываются виды, объемы, сроки и порядок реализации медико-социальных, педагогических и других реабилитационных мер, направленных на восстановление или компенсацию нарушенных или утраченных функций организма и способностей ребенка-инвалида к выполнению определенных видов деятельности и социальной адаптации в обществе. 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</w:rPr>
        <w:t>Составляется специальная индивидуа</w:t>
      </w:r>
      <w:r w:rsidR="00C24C20">
        <w:rPr>
          <w:rFonts w:ascii="Times New Roman" w:eastAsia="Times New Roman" w:hAnsi="Times New Roman" w:cs="Times New Roman"/>
          <w:sz w:val="24"/>
          <w:szCs w:val="24"/>
        </w:rPr>
        <w:t>льная программа воспитанников (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</w:rPr>
        <w:t>СИПР).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Медицинская реабилитация детей-инвалидов является основным видом их социальной абилитации. Большим разделом медицинской реабилитации проводимой в ЦССВ являются фармакотерапия, физиотерапия, лечебная физкультура, массаж, психотерапия, диетотерапия. Все дети в течение года получают курсы специфической поддерживающей терапии (по рекомендации психиатра и невролога), 3-4 раза в год курсы общеукрепляющей терапии, профилактики кишечных инфекций и простудных заболеваний.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Медицинская реабилитация инвалидов осуществляется с целью восстановления или компенсации утраченных или нарушенных функций человека до социально значимого уровня. Медицинская реабилитация включает в себя восстановительную терапию, реконструктивную хирургию, протезирование и ортезирование, санаторно-курортное лечение и обеспечение инвалидов техническими средствами медицинской реабилитации.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Ежегодно проводится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</w:rPr>
        <w:t xml:space="preserve"> диспансеризация и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сезонная вакцинация воспитанников от гриппа.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ежегодной диспансеризации все воспитанники имеют сочетанные дефекты: у 100% диагностированы психические заболевания, у более 90 % - неврологические заболевания, ортопедическая патология, у более 80 % воспитанников имеются заболевания зрительного аппарата, внутренних органов, патология эндокринной системы и др. 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Психолого-педагогическая служба. Осуществляет диагностику актуального уровня каждого воспитанника, его социального потенциала, выработку индивидуальной траектории развития, разработку индивидуализированной коррекционной программы и ее реализацию на всех возрастных этапах </w:t>
      </w:r>
      <w:proofErr w:type="gramStart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от</w:t>
      </w:r>
      <w:proofErr w:type="gramEnd"/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дошкольного до юношеского возраста.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Выделяют следующие направления в работе психолого-педагогической службы: </w:t>
      </w:r>
    </w:p>
    <w:p w:rsidR="00EF697E" w:rsidRPr="008228E5" w:rsidRDefault="00EF697E" w:rsidP="008228E5">
      <w:pPr>
        <w:pStyle w:val="a8"/>
        <w:numPr>
          <w:ilvl w:val="0"/>
          <w:numId w:val="8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>В целях обеспечения прав воспитанников на образование в рамках реализации Федерального закона «Об образовании в Российской Федерации» и обеспечения равного доступа к образованию для всех обучающихся в соответствии с Конвенцией о правах инвалидов и Плану поэтапного зачисления ДСЗН г. Москвы все получатели услуг центра обучаются в общеобразовательных организациях г. Москвы.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В зависимости от возраста и состояния здоровья коррекционно-развивающее обучение проходит в  подгруппах или в индивидуальном порядке со специалистами разного профиля: учителями-дефектологами, логопедами. </w:t>
      </w:r>
    </w:p>
    <w:p w:rsidR="00EF697E" w:rsidRPr="008228E5" w:rsidRDefault="00EF697E" w:rsidP="008228E5">
      <w:pPr>
        <w:pStyle w:val="a8"/>
        <w:numPr>
          <w:ilvl w:val="0"/>
          <w:numId w:val="8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Обеспечение реализации права воспитанников на получение </w:t>
      </w:r>
      <w:r w:rsidRPr="008228E5">
        <w:rPr>
          <w:rFonts w:ascii="Times New Roman" w:eastAsia="Times New Roman" w:hAnsi="Times New Roman" w:cs="Times New Roman"/>
          <w:i/>
          <w:iCs/>
          <w:sz w:val="24"/>
          <w:szCs w:val="24"/>
        </w:rPr>
        <w:t>дополнительного образования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. Используя опыт отечественной и западноевропейской дефектологической практики, приоритетным направлением в развитии дополнительного образования мы выделили работу по всем видам художественной деятельности: изобразительное </w:t>
      </w:r>
      <w:r w:rsidRPr="008228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искусство, элементарное музицирование, музыкальное движение. Коррегирующий потенциал этих видов деятельности неисчерпаем, так как именно эти виды соединяют в себе все достижения человеческой культуры. </w:t>
      </w:r>
    </w:p>
    <w:p w:rsidR="00EF697E" w:rsidRPr="008228E5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i/>
          <w:sz w:val="24"/>
          <w:szCs w:val="24"/>
        </w:rPr>
        <w:t>Коррекционно-педагогический процесс в ЦССВ  строится на основе использ</w:t>
      </w:r>
      <w:r w:rsidR="00CA253F" w:rsidRPr="008228E5">
        <w:rPr>
          <w:rFonts w:ascii="Times New Roman" w:eastAsia="Times New Roman" w:hAnsi="Times New Roman" w:cs="Times New Roman"/>
          <w:i/>
          <w:sz w:val="24"/>
          <w:szCs w:val="24"/>
        </w:rPr>
        <w:t>ования разнообразных технологий</w:t>
      </w:r>
      <w:r w:rsidRPr="008228E5">
        <w:rPr>
          <w:rFonts w:ascii="Times New Roman" w:eastAsia="Times New Roman" w:hAnsi="Times New Roman" w:cs="Times New Roman"/>
          <w:i/>
          <w:sz w:val="24"/>
          <w:szCs w:val="24"/>
        </w:rPr>
        <w:t xml:space="preserve"> развития, обучения, воспитания, коррекции, реабилитации с учетом структуры дефекта и индивидуальными особенностями развития каждого ребенка.</w:t>
      </w:r>
    </w:p>
    <w:p w:rsidR="008228E5" w:rsidRPr="008228E5" w:rsidRDefault="00EF697E" w:rsidP="008228E5">
      <w:pPr>
        <w:pStyle w:val="a8"/>
        <w:numPr>
          <w:ilvl w:val="0"/>
          <w:numId w:val="9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Технологии разработки индивидуального образовательного маршрута для детей </w:t>
      </w:r>
      <w:proofErr w:type="gramStart"/>
      <w:r w:rsidRPr="008228E5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97E" w:rsidRPr="008228E5" w:rsidRDefault="00EF697E" w:rsidP="008228E5">
      <w:pPr>
        <w:pStyle w:val="a8"/>
        <w:spacing w:before="120" w:after="120" w:line="240" w:lineRule="auto"/>
        <w:ind w:left="9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8E5">
        <w:rPr>
          <w:rFonts w:ascii="Times New Roman" w:eastAsia="Times New Roman" w:hAnsi="Times New Roman" w:cs="Times New Roman"/>
          <w:sz w:val="24"/>
          <w:szCs w:val="24"/>
        </w:rPr>
        <w:t xml:space="preserve">ТМНР.  </w:t>
      </w:r>
    </w:p>
    <w:p w:rsidR="00EF697E" w:rsidRPr="00434392" w:rsidRDefault="00EF697E" w:rsidP="00D538DF">
      <w:pPr>
        <w:spacing w:before="120" w:after="120" w:line="240" w:lineRule="auto"/>
        <w:ind w:firstLine="5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</w:rPr>
        <w:t>Здоровьесберегающие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технологии.</w:t>
      </w:r>
      <w:r w:rsidRPr="0043439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   </w:t>
      </w:r>
    </w:p>
    <w:p w:rsidR="00EF697E" w:rsidRPr="00434392" w:rsidRDefault="00EF697E" w:rsidP="00D538DF">
      <w:pPr>
        <w:spacing w:before="120" w:after="120" w:line="240" w:lineRule="auto"/>
        <w:ind w:firstLine="5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Игровые технологии. </w:t>
      </w:r>
    </w:p>
    <w:p w:rsidR="00EF697E" w:rsidRPr="00434392" w:rsidRDefault="00EF697E" w:rsidP="00D538DF">
      <w:pPr>
        <w:spacing w:before="120" w:after="120" w:line="240" w:lineRule="auto"/>
        <w:ind w:firstLine="5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Технологии коррекционно-развивающего обучения.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Технологии прикладного анализа поведения.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>Технологии системы альтернативной коммуникации.  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Информационные технологии.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</w:rPr>
        <w:t>Арттерапевтические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технологии. 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="00822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</w:rPr>
        <w:t>Музыкотерапевтические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технологии.  </w:t>
      </w:r>
    </w:p>
    <w:p w:rsidR="008228E5" w:rsidRDefault="008228E5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 xml:space="preserve">Терапевтические технологии ремеслами.  В учреждении реализуется терапия </w:t>
      </w:r>
    </w:p>
    <w:p w:rsidR="000776C2" w:rsidRDefault="000776C2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>ремеслами в ходе работы студий до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полнительного образования «Керамика», «Нить», </w:t>
      </w:r>
    </w:p>
    <w:p w:rsidR="00EF697E" w:rsidRPr="00434392" w:rsidRDefault="000776C2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>«Художественный войлок», «</w:t>
      </w:r>
      <w:proofErr w:type="spellStart"/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>Бумагопластика</w:t>
      </w:r>
      <w:proofErr w:type="spellEnd"/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>Бисероплетение</w:t>
      </w:r>
      <w:proofErr w:type="spellEnd"/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EF697E" w:rsidRPr="00434392" w:rsidRDefault="00EF697E" w:rsidP="00D538DF">
      <w:pPr>
        <w:spacing w:before="120" w:after="120" w:line="240" w:lineRule="auto"/>
        <w:ind w:firstLine="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="000776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392">
        <w:rPr>
          <w:rFonts w:ascii="Times New Roman" w:eastAsia="Times New Roman" w:hAnsi="Times New Roman" w:cs="Times New Roman"/>
          <w:sz w:val="24"/>
          <w:szCs w:val="24"/>
        </w:rPr>
        <w:t>Гарденотерапия</w:t>
      </w:r>
      <w:proofErr w:type="spellEnd"/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697E" w:rsidRPr="00434392" w:rsidRDefault="000776C2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 xml:space="preserve"> Анималотерапия (канистерапия, иппотерапия)</w:t>
      </w:r>
    </w:p>
    <w:p w:rsidR="00EF697E" w:rsidRPr="000776C2" w:rsidRDefault="000776C2" w:rsidP="000776C2">
      <w:pPr>
        <w:spacing w:before="120" w:after="120" w:line="240" w:lineRule="auto"/>
        <w:ind w:left="5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EF697E" w:rsidRPr="000776C2">
        <w:rPr>
          <w:rFonts w:ascii="Times New Roman" w:eastAsia="Times New Roman" w:hAnsi="Times New Roman" w:cs="Times New Roman"/>
          <w:sz w:val="24"/>
          <w:szCs w:val="24"/>
        </w:rPr>
        <w:t xml:space="preserve">Обеспечение реализации права детей на </w:t>
      </w:r>
      <w:r w:rsidR="00EF697E" w:rsidRPr="000776C2">
        <w:rPr>
          <w:rFonts w:ascii="Times New Roman" w:eastAsia="Times New Roman" w:hAnsi="Times New Roman" w:cs="Times New Roman"/>
          <w:i/>
          <w:iCs/>
          <w:sz w:val="24"/>
          <w:szCs w:val="24"/>
        </w:rPr>
        <w:t>досуговую деятельность и удовлетворение духовных потребностей</w:t>
      </w:r>
      <w:r w:rsidR="00EF697E" w:rsidRPr="000776C2">
        <w:rPr>
          <w:rFonts w:ascii="Times New Roman" w:eastAsia="Times New Roman" w:hAnsi="Times New Roman" w:cs="Times New Roman"/>
          <w:sz w:val="24"/>
          <w:szCs w:val="24"/>
        </w:rPr>
        <w:t xml:space="preserve">. В специально оборудованном музыкальном зале происходят встречи с профессиональными и самодеятельными творческими коллективами. Организуются тематические экскурсии и поездки, дружеские встречи за пределами ЦССВ, всевозможные слёты, конкурсы, соревнования, театрализованные постановки. 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Система управления учреждением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Организация управления учреждением соответствует уставным требованиям.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В образовательном учреждении разработаны должностные инструкции обязанности зам</w:t>
      </w:r>
      <w:r w:rsidR="00CA253F" w:rsidRPr="00434392">
        <w:rPr>
          <w:rFonts w:ascii="Times New Roman" w:eastAsia="Times New Roman" w:hAnsi="Times New Roman" w:cs="Times New Roman"/>
          <w:sz w:val="24"/>
          <w:szCs w:val="24"/>
        </w:rPr>
        <w:t>естителей директора, педагогов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, планы их работы, которые соответствуют проблемам, стоящим перед учреждением. Выполняются решения данных органов, проводится анализ выполнения ранее принятых решений.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В управлении учреждением используется компьютерное оборудование. Имеется электронная почта, сайт в Интернете, локальная сеть; опыт накопления, систематизации и обобщения материалов по различным направлениям деятельности: учебной, воспитательной, методической, кадровой.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учреждении на достаточном уровне организован внутришкольный контроль: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</w:rPr>
        <w:t>контроль за</w:t>
      </w:r>
      <w:proofErr w:type="gramEnd"/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подготовкой воспитанников: учебные занятия, занятия в мастерских, индивидуальные занятия со специалистами (учителями-дефектологами, логопедами, педагогами-психологами);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>на должном уровне качество и регуляр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ность записей в журналах учета контроля учебных занятий, индивидуальных занятий со специалистами охват контролем всех педагогов;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в наличии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</w:rPr>
        <w:t>расписание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проведения открытых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</w:rPr>
        <w:t>занятий, прогулок, досуговых мероприятий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обоснован выбор объектов контроля, осуществляется непрерывный контроль реального выполнения учебного плана. </w:t>
      </w:r>
    </w:p>
    <w:p w:rsidR="00F81783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</w:rPr>
        <w:t>В учреждении организована работа методической службы, (учителей-дефектологов, логопедов, психологов;</w:t>
      </w:r>
      <w:r w:rsidR="008F036D"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</w:rPr>
        <w:t>музыкальных руководителей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</w:rPr>
        <w:t xml:space="preserve"> педагога</w:t>
      </w:r>
      <w:r w:rsidR="005D2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</w:rPr>
        <w:t>-</w:t>
      </w:r>
      <w:r w:rsidR="005D2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</w:rPr>
        <w:t>организатора, социальных педагогов,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воспитателей), определены цели, задачи методической работы. </w:t>
      </w:r>
      <w:proofErr w:type="gramEnd"/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Методическая работа представляет непрерывный, постоянный, повседневный процесс, сочетается с переподготовкой и курсовой подготовкой в разных учреждениях, участием педагогов в окружных, городских, всероссийских семинарах и конференциях.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В учреждении достаточно широко применяются различные учебные пособия, обучающие программы</w:t>
      </w:r>
      <w:r w:rsidR="00F81783" w:rsidRPr="00434392">
        <w:rPr>
          <w:rFonts w:ascii="Times New Roman" w:eastAsia="Times New Roman" w:hAnsi="Times New Roman" w:cs="Times New Roman"/>
          <w:sz w:val="24"/>
          <w:szCs w:val="24"/>
        </w:rPr>
        <w:t>, компьютерные технологии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Важным направлением работы МО и администрации учреждения является постоянное совершенствование педагогического мастерства педагогических кадров через курсовую систему повышения квалификации и стимулирование педагогов ЦССВ к аттестации на более высокие квалификационные категории. </w:t>
      </w: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6. Реализуемые образовательные программы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Согласно действующей лицензии в учреждении реализуются адаптированная основная общеобразовательная программа, программы дополнительного образования.</w:t>
      </w:r>
    </w:p>
    <w:p w:rsidR="00EF697E" w:rsidRPr="00434392" w:rsidRDefault="00ED3BB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Источниками Дополнительной адаптированной общеобразовательной и общеразвивающей  являются 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 xml:space="preserve">следующие образовательные программы: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«Программа обучения и воспитания детей дошкольного возраста с выраженной умственной отсталостью», Министерство социальной защиты населения, ЦИЭТИН, Москва, 1993 год.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«Программа обучения глубоко умственно отсталых детей», НИИ дефектологии АПН СССР, Москва, 1984 год. 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«Сборник программ трудового обучения лиц с глубокой умственной отсталостью», Министерство социального обеспечения РСФСР, ЦИЭТИН, Москва, 1989 год.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«Программы обучения детей с тяжелыми и множественными нарушениями развития» под редакцией А.М. Царева, МОУ «Центр лечебной педагогики», Псков, 2004 г. </w:t>
      </w:r>
    </w:p>
    <w:p w:rsidR="00ED3BBE" w:rsidRPr="00434392" w:rsidRDefault="00ED3BBE" w:rsidP="00D538DF">
      <w:pPr>
        <w:snapToGrid w:val="0"/>
        <w:spacing w:before="120" w:after="12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«Программы специальных коррекционных учреждений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вида» под редакцией В.В.Воронковой.</w:t>
      </w:r>
    </w:p>
    <w:p w:rsidR="00ED3BBE" w:rsidRPr="00434392" w:rsidRDefault="00ED3BBE" w:rsidP="00D538DF">
      <w:pPr>
        <w:snapToGrid w:val="0"/>
        <w:spacing w:before="120" w:after="12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>«Социально- трудовая адаптация глубоко умственно отсталых детей» А.Р. Маллер.</w:t>
      </w:r>
    </w:p>
    <w:p w:rsidR="00ED3BBE" w:rsidRPr="00434392" w:rsidRDefault="00ED3BB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«Программы специальных коррекционных учреждений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VIII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вида» 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И.М.</w:t>
      </w:r>
      <w:r w:rsidRPr="0043439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3439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Бгажноковой</w:t>
      </w:r>
      <w:r w:rsidRPr="004343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F697E" w:rsidRPr="00434392" w:rsidRDefault="00EF697E" w:rsidP="008C455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7. Условия реализации образовательных программ</w:t>
      </w:r>
      <w:r w:rsidR="00ED3BBE"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EF697E" w:rsidRPr="008C455C" w:rsidRDefault="000776C2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EF697E" w:rsidRPr="008C4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.1. Кадровое обеспечение.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Анализ кадровой деятельности учреждения выявил, что в коллективе отмечается обновление педагогических кадров. Средний возраст педагогов составляет 45 лет. Текучесть кадров невысока. Внешний совместитель в учреждении 1. Со всеми штатными педагогическими работниками заключены трудовые договоры, личные дела работников и записи в трудовых книжках ведутся в соответствии с действующими инструкциями по делопроизводству. 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1884"/>
        <w:gridCol w:w="1604"/>
        <w:gridCol w:w="1055"/>
        <w:gridCol w:w="966"/>
        <w:gridCol w:w="822"/>
        <w:gridCol w:w="873"/>
        <w:gridCol w:w="2465"/>
      </w:tblGrid>
      <w:tr w:rsidR="00EF697E" w:rsidRPr="008C455C" w:rsidTr="00EF697E">
        <w:trPr>
          <w:tblCellSpacing w:w="22" w:type="dxa"/>
        </w:trPr>
        <w:tc>
          <w:tcPr>
            <w:tcW w:w="4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217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Должность</w:t>
            </w:r>
          </w:p>
        </w:tc>
        <w:tc>
          <w:tcPr>
            <w:tcW w:w="20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ФИО</w:t>
            </w:r>
          </w:p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(полностью)</w:t>
            </w:r>
          </w:p>
        </w:tc>
        <w:tc>
          <w:tcPr>
            <w:tcW w:w="11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Уровень образо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softHyphen/>
              <w:t>вания</w:t>
            </w:r>
          </w:p>
        </w:tc>
        <w:tc>
          <w:tcPr>
            <w:tcW w:w="11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Общий пед. стаж</w:t>
            </w:r>
          </w:p>
        </w:tc>
        <w:tc>
          <w:tcPr>
            <w:tcW w:w="17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Стаж адм. работы</w:t>
            </w:r>
          </w:p>
        </w:tc>
        <w:tc>
          <w:tcPr>
            <w:tcW w:w="34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Курсы повышения квалификации (тема, год)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общий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данном ОУ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97E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1.</w:t>
            </w: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Директор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8F036D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sz w:val="24"/>
                <w:szCs w:val="24"/>
              </w:rPr>
              <w:t>Комаров Андрей Сергеевич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«Актуальные вопросы управления в социальной сфере», 2012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Переподготовка: «Государственное и муниципальное управление в социальной сфере», 2016 </w:t>
            </w:r>
          </w:p>
        </w:tc>
      </w:tr>
      <w:tr w:rsidR="00EF697E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Заместитель директора по воспитательно</w:t>
            </w:r>
            <w:r w:rsidR="00ED3BB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й и </w:t>
            </w:r>
            <w:r w:rsidR="00FE5ADC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социальной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работе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FE5AD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sz w:val="24"/>
                <w:szCs w:val="24"/>
              </w:rPr>
              <w:t>Ведехина Светлана Викторовна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0165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01652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«Актуальные вопросы управления в социальной сфере», 2012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Переподготовка: «Государственное и муниципальное управление в социальной сфере», 201</w:t>
            </w:r>
            <w:r w:rsidR="009373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9F438A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438A" w:rsidRPr="008C455C" w:rsidRDefault="009F438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438A" w:rsidRPr="008C455C" w:rsidRDefault="009F438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Заместитель директора по медицинской работе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438A" w:rsidRDefault="009F438A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Гнетнева</w:t>
            </w:r>
            <w:proofErr w:type="spellEnd"/>
          </w:p>
          <w:p w:rsidR="009F438A" w:rsidRPr="008C455C" w:rsidRDefault="009F438A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Елена Сергеевна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438A" w:rsidRPr="008C455C" w:rsidRDefault="009F438A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438A" w:rsidRDefault="009F438A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438A" w:rsidRPr="008C455C" w:rsidRDefault="009F438A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438A" w:rsidRDefault="009F438A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438A" w:rsidRPr="008C455C" w:rsidRDefault="003D18D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«Государственное и муниципальное управление в социальной сфере»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2020</w:t>
            </w:r>
          </w:p>
        </w:tc>
      </w:tr>
      <w:tr w:rsidR="008C455C" w:rsidRPr="008C455C" w:rsidTr="00EF697E">
        <w:trPr>
          <w:tblCellSpacing w:w="22" w:type="dxa"/>
        </w:trPr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5D23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Заместитель директора по </w:t>
            </w:r>
            <w:r w:rsidR="005D23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комплексной безопасности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2C6E38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Мензек Валентин Аркадьевич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Высшее</w:t>
            </w:r>
          </w:p>
        </w:tc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8C455C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0165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0165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C455C" w:rsidRPr="008C455C" w:rsidRDefault="00AC1D17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«Организация и ведение гражданской обороны предупреждение и ликвидация ЧС»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2542"/>
      </w:tblGrid>
      <w:tr w:rsidR="00EF697E" w:rsidRPr="008C455C" w:rsidTr="0096514F">
        <w:trPr>
          <w:tblCellSpacing w:w="15" w:type="dxa"/>
        </w:trPr>
        <w:tc>
          <w:tcPr>
            <w:tcW w:w="7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Состав педагогических кадров ОУ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 xml:space="preserve">(реально занятых ставок, без вакансий) </w:t>
            </w:r>
          </w:p>
        </w:tc>
        <w:tc>
          <w:tcPr>
            <w:tcW w:w="2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7C1350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(численность) </w:t>
            </w:r>
          </w:p>
        </w:tc>
      </w:tr>
      <w:tr w:rsidR="0096514F" w:rsidRPr="008C455C" w:rsidTr="0096514F">
        <w:trPr>
          <w:tblCellSpacing w:w="15" w:type="dxa"/>
        </w:trPr>
        <w:tc>
          <w:tcPr>
            <w:tcW w:w="7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514F" w:rsidRPr="008C455C" w:rsidRDefault="0096514F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1.1.Всего педагогов (в том числе совместителей): </w:t>
            </w:r>
          </w:p>
        </w:tc>
        <w:tc>
          <w:tcPr>
            <w:tcW w:w="2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514F" w:rsidRPr="008C455C" w:rsidRDefault="007C1350" w:rsidP="008234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</w:tr>
      <w:tr w:rsidR="0096514F" w:rsidRPr="008C455C" w:rsidTr="0096514F">
        <w:trPr>
          <w:tblCellSpacing w:w="15" w:type="dxa"/>
        </w:trPr>
        <w:tc>
          <w:tcPr>
            <w:tcW w:w="7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514F" w:rsidRPr="008C455C" w:rsidRDefault="0096514F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1.2.Постоянные (основные) сотрудники </w:t>
            </w:r>
          </w:p>
        </w:tc>
        <w:tc>
          <w:tcPr>
            <w:tcW w:w="2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514F" w:rsidRPr="008C455C" w:rsidRDefault="007C1350" w:rsidP="008234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</w:tr>
      <w:tr w:rsidR="00EF697E" w:rsidRPr="008C455C" w:rsidTr="0096514F">
        <w:trPr>
          <w:tblCellSpacing w:w="15" w:type="dxa"/>
        </w:trPr>
        <w:tc>
          <w:tcPr>
            <w:tcW w:w="7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1.3.Совместители </w:t>
            </w:r>
          </w:p>
        </w:tc>
        <w:tc>
          <w:tcPr>
            <w:tcW w:w="2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3"/>
        <w:gridCol w:w="2469"/>
      </w:tblGrid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 Наличие в штате (реально занятых ставок):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административных работников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7C1350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педагогов-психологов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3733D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логопедов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учителей-дефектологов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6514F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социальных педагогов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6514F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Педагогов дополнительного образования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6514F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6C44B9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44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воспитатели 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D3BBE" w:rsidP="007C1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="007C13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F697E" w:rsidRPr="008C455C" w:rsidTr="00CC4B9A">
        <w:trPr>
          <w:tblCellSpacing w:w="15" w:type="dxa"/>
        </w:trPr>
        <w:tc>
          <w:tcPr>
            <w:tcW w:w="7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6C44B9" w:rsidRDefault="006C44B9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44B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Учебно-вспомогательный персонал</w:t>
            </w:r>
          </w:p>
        </w:tc>
        <w:tc>
          <w:tcPr>
            <w:tcW w:w="2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93733D" w:rsidP="007C135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          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E1D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    </w:t>
            </w:r>
            <w:r w:rsidR="006C44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73</w:t>
            </w:r>
          </w:p>
        </w:tc>
      </w:tr>
    </w:tbl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7"/>
        <w:gridCol w:w="2410"/>
      </w:tblGrid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«Народный учитель РФ»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«Заслуженный учитель РФ»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другие награды: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имеют ведомственные знаки отличия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«Отличник народного образования», «Отличник просвещения»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«Почетный работник общего образования»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имеют другие знаки отличия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Почетная грамота Министерства образования и науки РФ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Благодарственное письмо областной Думы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F438A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Почетный работник  образования города Москвы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Знак общественного признания «Социальная звезда»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Победитель конкурса ПНПО «Лучший учитель России»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Победитель конкурса </w:t>
            </w:r>
            <w:r w:rsidRPr="00FE1D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«Московские мастера»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Правительственные награды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Медаль за Отвагу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DFA" w:rsidRPr="008C455C" w:rsidTr="00FE1DFA">
        <w:trPr>
          <w:tblCellSpacing w:w="22" w:type="dxa"/>
        </w:trPr>
        <w:tc>
          <w:tcPr>
            <w:tcW w:w="7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FE1DFA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Медаль ордена «Родительская слава»</w:t>
            </w:r>
          </w:p>
        </w:tc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CA899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E1DFA" w:rsidRPr="008C455C" w:rsidRDefault="0096514F" w:rsidP="00965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D18D1" w:rsidRDefault="003D18D1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7"/>
        <w:gridCol w:w="710"/>
        <w:gridCol w:w="3542"/>
        <w:gridCol w:w="1417"/>
        <w:gridCol w:w="1135"/>
      </w:tblGrid>
      <w:tr w:rsidR="00E15DD9" w:rsidRPr="006D12B7" w:rsidTr="00E15DD9">
        <w:trPr>
          <w:trHeight w:val="1291"/>
        </w:trPr>
        <w:tc>
          <w:tcPr>
            <w:tcW w:w="368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</w:rPr>
            </w:pPr>
            <w:r w:rsidRPr="006D12B7">
              <w:rPr>
                <w:rFonts w:ascii="Times New Roman" w:hAnsi="Times New Roman"/>
              </w:rPr>
              <w:t>Категория специалистов,  прошедших обучение</w:t>
            </w:r>
          </w:p>
        </w:tc>
        <w:tc>
          <w:tcPr>
            <w:tcW w:w="710" w:type="dxa"/>
          </w:tcPr>
          <w:p w:rsidR="00E15DD9" w:rsidRPr="006D12B7" w:rsidRDefault="00E15DD9" w:rsidP="00AD3880">
            <w:pPr>
              <w:spacing w:after="0" w:line="240" w:lineRule="auto"/>
              <w:rPr>
                <w:rFonts w:ascii="Times New Roman" w:hAnsi="Times New Roman"/>
              </w:rPr>
            </w:pPr>
            <w:r w:rsidRPr="006D12B7">
              <w:rPr>
                <w:rFonts w:ascii="Times New Roman" w:hAnsi="Times New Roman"/>
              </w:rPr>
              <w:t xml:space="preserve">Количество специалистов, </w:t>
            </w:r>
          </w:p>
        </w:tc>
        <w:tc>
          <w:tcPr>
            <w:tcW w:w="3542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</w:rPr>
            </w:pPr>
            <w:r w:rsidRPr="006D12B7">
              <w:rPr>
                <w:rFonts w:ascii="Times New Roman" w:hAnsi="Times New Roman"/>
              </w:rPr>
              <w:t>Наименование курса/программы</w:t>
            </w:r>
          </w:p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</w:rPr>
            </w:pPr>
            <w:r w:rsidRPr="006D12B7">
              <w:rPr>
                <w:rFonts w:ascii="Times New Roman" w:hAnsi="Times New Roman"/>
              </w:rPr>
              <w:t>обучения</w:t>
            </w:r>
          </w:p>
        </w:tc>
        <w:tc>
          <w:tcPr>
            <w:tcW w:w="141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</w:rPr>
            </w:pPr>
            <w:r w:rsidRPr="006D12B7">
              <w:rPr>
                <w:rFonts w:ascii="Times New Roman" w:hAnsi="Times New Roman"/>
              </w:rPr>
              <w:t xml:space="preserve">Продолжительность и сроки обучение (указать даты </w:t>
            </w:r>
            <w:proofErr w:type="gramStart"/>
            <w:r w:rsidRPr="006D12B7">
              <w:rPr>
                <w:rFonts w:ascii="Times New Roman" w:hAnsi="Times New Roman"/>
              </w:rPr>
              <w:t>с</w:t>
            </w:r>
            <w:proofErr w:type="gramEnd"/>
            <w:r w:rsidRPr="006D12B7">
              <w:rPr>
                <w:rFonts w:ascii="Times New Roman" w:hAnsi="Times New Roman"/>
              </w:rPr>
              <w:t>/по)</w:t>
            </w:r>
          </w:p>
        </w:tc>
        <w:tc>
          <w:tcPr>
            <w:tcW w:w="1135" w:type="dxa"/>
          </w:tcPr>
          <w:p w:rsidR="00E15DD9" w:rsidRPr="006D12B7" w:rsidRDefault="00E15DD9" w:rsidP="00AD3880">
            <w:pPr>
              <w:spacing w:after="0" w:line="240" w:lineRule="auto"/>
              <w:rPr>
                <w:rFonts w:ascii="Times New Roman" w:hAnsi="Times New Roman"/>
              </w:rPr>
            </w:pPr>
            <w:r w:rsidRPr="006D12B7">
              <w:rPr>
                <w:rFonts w:ascii="Times New Roman" w:hAnsi="Times New Roman"/>
              </w:rPr>
              <w:t xml:space="preserve">Наименование организации проводившей обучение </w:t>
            </w:r>
          </w:p>
        </w:tc>
      </w:tr>
      <w:tr w:rsidR="00E15DD9" w:rsidRPr="006D12B7" w:rsidTr="00E15DD9">
        <w:tc>
          <w:tcPr>
            <w:tcW w:w="368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Заместитель директора по социальной и воспитательной работе     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Долговременный уход: базовые принципы и подходы к его организации</w:t>
            </w:r>
          </w:p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29.11.2018-11.01.2019</w:t>
            </w:r>
          </w:p>
        </w:tc>
        <w:tc>
          <w:tcPr>
            <w:tcW w:w="1135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ИДПО</w:t>
            </w:r>
          </w:p>
        </w:tc>
      </w:tr>
      <w:tr w:rsidR="00E15DD9" w:rsidRPr="006D12B7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 дополнительного образования</w:t>
            </w:r>
          </w:p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Инновационный подход к реализации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процессуальности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 образовании через прикладную творческую деятельность</w:t>
            </w:r>
          </w:p>
        </w:tc>
        <w:tc>
          <w:tcPr>
            <w:tcW w:w="141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03.12.2018-30.01.2019</w:t>
            </w:r>
          </w:p>
        </w:tc>
        <w:tc>
          <w:tcPr>
            <w:tcW w:w="1135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ЦПМ</w:t>
            </w:r>
          </w:p>
        </w:tc>
      </w:tr>
      <w:tr w:rsidR="00E15DD9" w:rsidRPr="006D12B7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Воспитатель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 дополнительного образования</w:t>
            </w:r>
          </w:p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Учитель-дефектолог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2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Соци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окультурная реабилитация </w:t>
            </w:r>
            <w:r w:rsidRPr="006D12B7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</w:rPr>
              <w:t>учреждениях социальной защиты населения</w:t>
            </w:r>
          </w:p>
        </w:tc>
        <w:tc>
          <w:tcPr>
            <w:tcW w:w="141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11.12.2018-22.01.2019</w:t>
            </w:r>
          </w:p>
        </w:tc>
        <w:tc>
          <w:tcPr>
            <w:tcW w:w="1135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ИДПО</w:t>
            </w:r>
          </w:p>
        </w:tc>
      </w:tr>
      <w:tr w:rsidR="00E15DD9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Воспитатель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Профилактика ненормативного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девиантного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поведения несовершеннолетних</w:t>
            </w:r>
          </w:p>
        </w:tc>
        <w:tc>
          <w:tcPr>
            <w:tcW w:w="141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23.01.2019-18.02.2019</w:t>
            </w:r>
          </w:p>
        </w:tc>
        <w:tc>
          <w:tcPr>
            <w:tcW w:w="1135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ИДПО</w:t>
            </w:r>
          </w:p>
        </w:tc>
      </w:tr>
      <w:tr w:rsidR="00E15DD9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Воспитатель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Психолого-педагогические технологии работы с воспитанниками в условиях стационара</w:t>
            </w:r>
          </w:p>
        </w:tc>
        <w:tc>
          <w:tcPr>
            <w:tcW w:w="141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29.01.2019-26.02.2019</w:t>
            </w:r>
          </w:p>
        </w:tc>
        <w:tc>
          <w:tcPr>
            <w:tcW w:w="1135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ИДПО</w:t>
            </w:r>
          </w:p>
        </w:tc>
      </w:tr>
      <w:tr w:rsidR="00E15DD9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Воспитатель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Учитель-дефектолог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 дополнительного образования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Педагог-психолог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Социальный педагог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социальной работе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воспитатель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542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Комплексная реабилитация детей с особенностями развития в учреждениях социального обслуживания</w:t>
            </w:r>
          </w:p>
        </w:tc>
        <w:tc>
          <w:tcPr>
            <w:tcW w:w="141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25.01.2019-19.02.2019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23.04.2019-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28.05.2019</w:t>
            </w:r>
          </w:p>
        </w:tc>
        <w:tc>
          <w:tcPr>
            <w:tcW w:w="1135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ИДПО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ИДПО</w:t>
            </w:r>
          </w:p>
        </w:tc>
      </w:tr>
      <w:tr w:rsidR="00E15DD9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Заместитель директора по социальной и воспитательной работе     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Контроль качества социально-медицинских услуг в системе долговременного ухода </w:t>
            </w:r>
          </w:p>
        </w:tc>
        <w:tc>
          <w:tcPr>
            <w:tcW w:w="141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30.01.2019-30.01.3019</w:t>
            </w:r>
          </w:p>
        </w:tc>
        <w:tc>
          <w:tcPr>
            <w:tcW w:w="1135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ИДПО</w:t>
            </w:r>
          </w:p>
        </w:tc>
      </w:tr>
      <w:tr w:rsidR="00E15DD9" w:rsidRPr="006D12B7" w:rsidTr="00E15DD9">
        <w:tc>
          <w:tcPr>
            <w:tcW w:w="3687" w:type="dxa"/>
          </w:tcPr>
          <w:p w:rsidR="00E15DD9" w:rsidRPr="00685BCB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социальной и воспитательной работе     Воспитатель</w:t>
            </w:r>
          </w:p>
          <w:p w:rsidR="00E15DD9" w:rsidRPr="00685BCB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Учитель-дефектолог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Логопед 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 дополнительного образования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Педагог-организатор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Музыкальный руководитель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Медицинский психолог</w:t>
            </w:r>
          </w:p>
          <w:p w:rsidR="00E15DD9" w:rsidRPr="00685BCB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воспитатель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542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Адаптивная физическая культура для детей с ограниченными возможностями здоровья</w:t>
            </w:r>
          </w:p>
        </w:tc>
        <w:tc>
          <w:tcPr>
            <w:tcW w:w="141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20.03.2019-29.05.2019</w:t>
            </w:r>
          </w:p>
        </w:tc>
        <w:tc>
          <w:tcPr>
            <w:tcW w:w="1135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БФ</w:t>
            </w:r>
          </w:p>
        </w:tc>
      </w:tr>
      <w:tr w:rsidR="00E15DD9" w:rsidRPr="006D12B7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Руководитель структурного подразделения</w:t>
            </w:r>
          </w:p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Начальник отдела содействия семейному устройству, сопровождения кровных и замещающих семей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2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 управлять структурным подразделением организации поддержки семьи и детства: от цели до результата</w:t>
            </w:r>
          </w:p>
        </w:tc>
        <w:tc>
          <w:tcPr>
            <w:tcW w:w="141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23.04.2019-28.05.2019</w:t>
            </w:r>
          </w:p>
        </w:tc>
        <w:tc>
          <w:tcPr>
            <w:tcW w:w="1135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ИДПО</w:t>
            </w:r>
          </w:p>
        </w:tc>
      </w:tr>
      <w:tr w:rsidR="00E15DD9" w:rsidRPr="006D12B7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Медицинский психолог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Педагог-организатор</w:t>
            </w:r>
          </w:p>
          <w:p w:rsidR="00E15DD9" w:rsidRPr="00741233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Педагог-психолог</w:t>
            </w:r>
          </w:p>
          <w:p w:rsidR="00E15DD9" w:rsidRPr="004E3763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2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Основ</w:t>
            </w:r>
            <w:r>
              <w:rPr>
                <w:rFonts w:ascii="Times New Roman" w:hAnsi="Times New Roman"/>
                <w:sz w:val="24"/>
                <w:szCs w:val="24"/>
              </w:rPr>
              <w:t>ные принципы методики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Портаж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</w:p>
        </w:tc>
        <w:tc>
          <w:tcPr>
            <w:tcW w:w="141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24.04.2019-26.04.2019</w:t>
            </w:r>
          </w:p>
        </w:tc>
        <w:tc>
          <w:tcPr>
            <w:tcW w:w="1135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БФ</w:t>
            </w:r>
          </w:p>
        </w:tc>
      </w:tr>
      <w:tr w:rsidR="00E15DD9" w:rsidRPr="006D12B7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Воспитатель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Музыкальный руководитель</w:t>
            </w:r>
          </w:p>
          <w:p w:rsidR="00E15DD9" w:rsidRPr="004E3763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Логопед</w:t>
            </w:r>
          </w:p>
          <w:p w:rsidR="00E15DD9" w:rsidRPr="00741233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Учитель-дефектолог</w:t>
            </w:r>
            <w:r w:rsidRPr="0074123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5DD9" w:rsidRP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Педагог-психолог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 дополнительного образования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Медицинский психолог</w:t>
            </w:r>
          </w:p>
          <w:p w:rsidR="00E15DD9" w:rsidRPr="00741233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воспитатель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542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Долговременный/развивающий уход за детьми в условиях ЦССВ</w:t>
            </w:r>
          </w:p>
        </w:tc>
        <w:tc>
          <w:tcPr>
            <w:tcW w:w="1417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14.05.2019-30.05.2019</w:t>
            </w:r>
          </w:p>
        </w:tc>
        <w:tc>
          <w:tcPr>
            <w:tcW w:w="1135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12B7">
              <w:rPr>
                <w:rFonts w:ascii="Times New Roman" w:hAnsi="Times New Roman"/>
                <w:sz w:val="24"/>
                <w:szCs w:val="24"/>
              </w:rPr>
              <w:t>ИДПО</w:t>
            </w:r>
          </w:p>
        </w:tc>
      </w:tr>
      <w:tr w:rsidR="00E15DD9" w:rsidRPr="006D12B7" w:rsidTr="00E15DD9">
        <w:tc>
          <w:tcPr>
            <w:tcW w:w="368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Воспитатель</w:t>
            </w:r>
          </w:p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Инструктор по адаптивной физической культуре</w:t>
            </w:r>
          </w:p>
        </w:tc>
        <w:tc>
          <w:tcPr>
            <w:tcW w:w="710" w:type="dxa"/>
          </w:tcPr>
          <w:p w:rsidR="00E15DD9" w:rsidRPr="00035F7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5F7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2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6E08">
              <w:rPr>
                <w:rFonts w:ascii="Times New Roman" w:hAnsi="Times New Roman"/>
                <w:sz w:val="24"/>
                <w:szCs w:val="24"/>
              </w:rPr>
              <w:t>Обучение педагогических работников навыкам оказания первой помощи</w:t>
            </w:r>
          </w:p>
        </w:tc>
        <w:tc>
          <w:tcPr>
            <w:tcW w:w="1417" w:type="dxa"/>
          </w:tcPr>
          <w:p w:rsidR="00E15DD9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02.12.2019-06.12.2019</w:t>
            </w:r>
          </w:p>
        </w:tc>
        <w:tc>
          <w:tcPr>
            <w:tcW w:w="1135" w:type="dxa"/>
          </w:tcPr>
          <w:p w:rsidR="00E15DD9" w:rsidRPr="006D12B7" w:rsidRDefault="00E15DD9" w:rsidP="009A7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ИДПО</w:t>
            </w:r>
          </w:p>
        </w:tc>
      </w:tr>
    </w:tbl>
    <w:p w:rsidR="003D18D1" w:rsidRDefault="003D18D1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:rsidR="003D18D1" w:rsidRDefault="003D18D1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:rsidR="006C44B9" w:rsidRDefault="006C44B9">
      <w:pPr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Учреждение на 97% укомплектовано педагогическими кадрами, уровень образования и квалификации достаточный. </w:t>
      </w:r>
    </w:p>
    <w:p w:rsidR="00EF697E" w:rsidRPr="00434392" w:rsidRDefault="000776C2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7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.2. Учебно-методическое обеспечение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Рабочие программы и учебно-методические комплексы соответствуют требованиям государственных образовательных стандартов. По всем дисциплинам учебного плана разработаны рабочие программы. Рабочие программы рассмотрены на заседаниях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Методических объединений, утверждены директором. Структура рабочих программ соответствует требованиям. В наличии все учебно-методические комплексы.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В школе имеется учебно-методическая библиотека. Библиотека располагает учебниками, учебно-методическими пособиями, наглядно-дидактическим материалом в достаточном количестве. </w:t>
      </w:r>
    </w:p>
    <w:p w:rsidR="00EF697E" w:rsidRPr="00434392" w:rsidRDefault="000776C2" w:rsidP="00D538D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7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.3. Информационно-техническое оснащение </w:t>
      </w:r>
    </w:p>
    <w:p w:rsidR="00EF697E" w:rsidRPr="008C455C" w:rsidRDefault="00EF697E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В учреждении внедряются информационные технологии. </w:t>
      </w:r>
    </w:p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Технические средства обеспечения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2"/>
        <w:gridCol w:w="2741"/>
      </w:tblGrid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Количество компьютеров, применяемых в учебном процессе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0165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Наличие медиатеки (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есть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есть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Возможность пользования сетью Интернет учащимися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Наличие оборудования для дистанционного обучения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Доля учителей, прошедших курсы компьютерной грамотности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80%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Доля учителей, применяющих ИКТ в учебном процессе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Количество компьютеров, применяемых в управлении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01652C" w:rsidP="000165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37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Возможность пользования сетью Интернет педагогами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7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Наличие сайта (да/нет) 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да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Информационное обеспечение образовательного процесса </w:t>
      </w:r>
    </w:p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Материально-техническое обеспечение образовательного процесса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6662"/>
      </w:tblGrid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Год ввода здания в эксплуатацию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1971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Площадь учреждения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01652C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2 152, 5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Проектная мощность (мест). Фактическая мощность (мест)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140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Группы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7C135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7C13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Монтессор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и-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кабинет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Кабинеты для индивидуальных занятий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Кабинет психолога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Музыкальный зал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тадион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Сенсорная комната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Зал для АФК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Медицинские кабинеты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медицинский блок: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-кабинеты приема врача педиатра;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процедурные кабинеты;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диагностический кабинет; 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кабинет по медицинским осмотрам (предрейсовым, послерейсовым);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-кабинет забора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иологических сред;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-кабинет медицинского массажа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Административные кабинеты (перечислить)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кабинет директора с приемной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 методический кабинет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3. бухгалтерия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 кабинет гл. бухгалтера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5. кабинет отдела кадров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 кабинет нач. АХЧ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 кабинет зам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.д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иректора по безопасности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Помещения, сооружения, сдаваемые в аренду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3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Арендуемые здания, помещения, сооружения (кв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.м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6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нет </w:t>
            </w:r>
          </w:p>
        </w:tc>
      </w:tr>
    </w:tbl>
    <w:p w:rsidR="008C455C" w:rsidRP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:rsid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8C455C" w:rsidRDefault="008C455C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F697E" w:rsidRPr="008C455C" w:rsidRDefault="000776C2" w:rsidP="008C4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7</w:t>
      </w:r>
      <w:r w:rsidR="00EF697E" w:rsidRPr="008C45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.4. Материальное обеспечение, социально-бытовые условия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sz w:val="24"/>
          <w:szCs w:val="24"/>
        </w:rPr>
        <w:t>Имеющееся оборудование специализированных кабинетов отвечает предъявляемым требованиям.</w:t>
      </w:r>
      <w:r w:rsidRPr="008C455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</w:p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sz w:val="24"/>
          <w:szCs w:val="24"/>
        </w:rPr>
        <w:t>Шестиразовое питани</w:t>
      </w:r>
      <w:r w:rsidR="0053791B" w:rsidRPr="008C455C">
        <w:rPr>
          <w:rFonts w:ascii="Times New Roman" w:eastAsia="Times New Roman" w:hAnsi="Times New Roman" w:cs="Times New Roman"/>
          <w:sz w:val="24"/>
          <w:szCs w:val="24"/>
        </w:rPr>
        <w:t>е воспитанников организовано в группах</w:t>
      </w:r>
      <w:r w:rsidRPr="008C455C">
        <w:rPr>
          <w:rFonts w:ascii="Times New Roman" w:eastAsia="Times New Roman" w:hAnsi="Times New Roman" w:cs="Times New Roman"/>
          <w:sz w:val="24"/>
          <w:szCs w:val="24"/>
        </w:rPr>
        <w:t xml:space="preserve"> Центра. </w:t>
      </w:r>
    </w:p>
    <w:p w:rsidR="00EF697E" w:rsidRPr="008C455C" w:rsidRDefault="00EF697E" w:rsidP="008C455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Организация питания </w:t>
      </w:r>
      <w:proofErr w:type="gramStart"/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>обучающихся</w:t>
      </w:r>
      <w:proofErr w:type="gramEnd"/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6"/>
        <w:gridCol w:w="3797"/>
      </w:tblGrid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Параметры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Примечание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Наличие </w:t>
            </w:r>
            <w:r w:rsidR="008B0EF1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кухни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Количество воспитанников в образовательном учреждении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503107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98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Количество воспитанников, охваченных горячим питанием, %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100%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Количество детей, обеспеченных 6-ти разовым питанием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100%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Приказ на организацию питания, каким образом осуществляется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положение об организации питания в ЦССВ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99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Нормативно-правовая база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Приказ об организации питания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Списки детей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имеются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Положение об организации горячего питания учащихся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Договор с предприятием питания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График приема пищи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99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Качество питания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Наличие цикличного меню, согласованного с СЭС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Соответствие фактического меню перспективному </w:t>
            </w:r>
            <w:proofErr w:type="gramEnd"/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Журнал замены продуктов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155E0B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имеется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Ежедневное меню, утвержденное директором и медицинским работником (диетсестрой)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8B0EF1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Имеется (вывешено</w:t>
            </w:r>
            <w:r w:rsidR="00EF697E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</w:tc>
      </w:tr>
      <w:tr w:rsidR="00EF697E" w:rsidRPr="008C455C" w:rsidTr="009621D9">
        <w:trPr>
          <w:tblCellSpacing w:w="15" w:type="dxa"/>
        </w:trPr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Организация питьевого режима (наличие питьевых фонтанчиков, кулеров, одноразовые стаканчики, кипяченая вода) </w:t>
            </w:r>
          </w:p>
        </w:tc>
        <w:tc>
          <w:tcPr>
            <w:tcW w:w="3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Наличие специализированной доставки воды </w:t>
            </w:r>
          </w:p>
        </w:tc>
      </w:tr>
    </w:tbl>
    <w:p w:rsidR="000776C2" w:rsidRDefault="000776C2" w:rsidP="000776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697E" w:rsidRDefault="000776C2" w:rsidP="000776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6C2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EF697E" w:rsidRPr="000776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Воспитательная работа </w:t>
      </w:r>
    </w:p>
    <w:p w:rsidR="000776C2" w:rsidRPr="000776C2" w:rsidRDefault="000776C2" w:rsidP="000776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697E" w:rsidRPr="008C455C" w:rsidRDefault="00A5292F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>Воспитательная работа в ЦССВ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 ве</w:t>
      </w:r>
      <w:r w:rsidR="00BC2075" w:rsidRPr="008C455C">
        <w:rPr>
          <w:rFonts w:ascii="Times New Roman" w:eastAsia="Times New Roman" w:hAnsi="Times New Roman" w:cs="Times New Roman"/>
          <w:bCs/>
          <w:sz w:val="24"/>
          <w:szCs w:val="24"/>
        </w:rPr>
        <w:t>дется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 следующим направлениям: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 нравственное воспитание,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патриотическое и правовое воспитание;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 трудовое воспитание;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 физическое воспитание и основы безопасности жизнедеятельности; </w:t>
      </w:r>
    </w:p>
    <w:p w:rsidR="00EF697E" w:rsidRPr="008C455C" w:rsidRDefault="00BC2075" w:rsidP="008C455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EF697E" w:rsidRPr="008C455C">
        <w:rPr>
          <w:rFonts w:ascii="Times New Roman" w:eastAsia="Times New Roman" w:hAnsi="Times New Roman" w:cs="Times New Roman"/>
          <w:bCs/>
          <w:sz w:val="24"/>
          <w:szCs w:val="24"/>
        </w:rPr>
        <w:t xml:space="preserve"> эстетическое воспитание.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Данные задачи и направления воспитательной работы выступили ориентирами в разработке перспективного и календарного планирования воспитателей, учителей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</w:rPr>
        <w:t>- дефектологов, психологов, логопедов, социальных педагогов и др. специалистов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Одним из значимых направлений деятельности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</w:rPr>
        <w:t>нашего центра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является сохранение и укрепление здоровья. Весь учебно-воспитательный процесс направлен на формирование ценностно-ориентационной компетенции воспитанников к охране здоровья. </w:t>
      </w:r>
    </w:p>
    <w:p w:rsidR="00CC4B9A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учреждении создана безопасная, здоровьесберегающая и содействующая взрослению ребёнка среды путём: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>внедрения новых прогрессивных технологий воспитания</w:t>
      </w:r>
      <w:r w:rsidR="0053791B" w:rsidRPr="00CC4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для формирования у детей с особенностями в развитии готовности к здоровьесбережению;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разработки современных программ, методических материалов по здоровьесбережению, в основе которых лежит понимание здоровья как интегральной характеристики физического, психического социального и интеллектуального здоровья, целью которых является формирование культуры здоровья, выбора детей к принятию здорового образа жизни;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увеличения количества и расширения диапазона оздоровительных секций, клубов и мероприятий: иппотерапия, приведение в систему деятельности живого уголка в соответствии с вектором познавательного оздоровления;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>проведения постоянного мониторинга состояния чистоты помещений и здоровья воспитанников;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смотров-конкурсов, различных эстафет и прочих физкультурно-оздоровительных мероприятий;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проведением праздников по ПДД; </w:t>
      </w:r>
    </w:p>
    <w:p w:rsidR="00CC4B9A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планированием и проведением оздоровительных экскурсий на воздухе; </w:t>
      </w:r>
    </w:p>
    <w:p w:rsidR="00EF697E" w:rsidRPr="00CC4B9A" w:rsidRDefault="00EF697E" w:rsidP="00D538DF">
      <w:pPr>
        <w:pStyle w:val="a8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организации </w:t>
      </w:r>
      <w:r w:rsidR="0053791B" w:rsidRPr="00CC4B9A">
        <w:rPr>
          <w:rFonts w:ascii="Times New Roman" w:eastAsia="Times New Roman" w:hAnsi="Times New Roman" w:cs="Times New Roman"/>
          <w:sz w:val="24"/>
          <w:szCs w:val="24"/>
        </w:rPr>
        <w:t>отдыха в летних лагерях</w:t>
      </w:r>
      <w:r w:rsidRPr="00CC4B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Особое место в работе по здоровьесбережению занимает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</w:rPr>
        <w:t xml:space="preserve"> адаптивная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физическая культура. Это не только укрепление здоровья, но и важный фактор социализации, ведь спорт – это тот вид деятельности, который доступен для многих детей-инвалидов, в котором стираются границы между людьми из разных социальных групп и с разными интеллектуальными возможностями. Наши воспитанники постоянно 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</w:rPr>
        <w:t>занимаются утренней зарядко</w:t>
      </w:r>
      <w:r w:rsidR="00BC2075" w:rsidRPr="00434392">
        <w:rPr>
          <w:rFonts w:ascii="Times New Roman" w:eastAsia="Times New Roman" w:hAnsi="Times New Roman" w:cs="Times New Roman"/>
          <w:sz w:val="24"/>
          <w:szCs w:val="24"/>
        </w:rPr>
        <w:t>й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</w:rPr>
        <w:t>, п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>осещают спорти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</w:rPr>
        <w:t>вные мероприятия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>, сами участвуют в соревнованиях различного уровня (муниципальных, районных, окружных, общегородских)</w:t>
      </w:r>
      <w:r w:rsidR="0053791B" w:rsidRPr="00434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97E" w:rsidRPr="00434392" w:rsidRDefault="000776C2" w:rsidP="000776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9</w:t>
      </w:r>
      <w:r w:rsidR="00EF697E"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Условия, обеспечивающие безопасность образовательной среды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Работа по созданию здоровых и безопасных условий труда и учебы для работников и обучающихся организована в ОУ в соответствии со ст. 32 Закона «Об образовании», Федеральным Законом № 181 -ФЗ «Об основах охраны труда в РФ», Трудовым кодексом РФ от 30.06.06. № 90 и Санитарно-эпидемиологическими правилами: </w:t>
      </w:r>
      <w:proofErr w:type="gramStart"/>
      <w:r w:rsidRPr="00434392">
        <w:rPr>
          <w:rFonts w:ascii="Times New Roman" w:eastAsia="Times New Roman" w:hAnsi="Times New Roman" w:cs="Times New Roman"/>
          <w:sz w:val="24"/>
          <w:szCs w:val="24"/>
        </w:rPr>
        <w:t>САНПИН 2.4.3259-15 (Санитарно-эпидемиологические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родителей); СанПиН 2.4.3286-15 (Санитарно-эпидемиологические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здоровья); другими нормативно-правовыми документами.</w:t>
      </w:r>
      <w:proofErr w:type="gramEnd"/>
    </w:p>
    <w:p w:rsidR="00EF697E" w:rsidRPr="00434392" w:rsidRDefault="00503107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Администрация и преподаватели у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>ч</w:t>
      </w:r>
      <w:r w:rsidR="00684874">
        <w:rPr>
          <w:rFonts w:ascii="Times New Roman" w:eastAsia="Times New Roman" w:hAnsi="Times New Roman" w:cs="Times New Roman"/>
          <w:sz w:val="24"/>
          <w:szCs w:val="24"/>
        </w:rPr>
        <w:t>р</w:t>
      </w:r>
      <w:r w:rsidR="00EF697E" w:rsidRPr="00434392">
        <w:rPr>
          <w:rFonts w:ascii="Times New Roman" w:eastAsia="Times New Roman" w:hAnsi="Times New Roman" w:cs="Times New Roman"/>
          <w:sz w:val="24"/>
          <w:szCs w:val="24"/>
        </w:rPr>
        <w:t xml:space="preserve">еждения выполняют требования нормативных документов, необходимых для регулирования деятельности учреждения по вопросам охраны труда.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Ежегодно директором издаются приказы о возложении ответственности за создание нормативных условий во время коррекционно-образовательного процесса, за организацию безопасной работы.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Проводятся медицинские осмотры воспитанников и сотрудников.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Автоматическая пожарная сигнализация имеется в соответствии с требованием Госпожнадзора. Учреждение полностью укомплектовано огнетушителями, которые соответствуют требованиям Госпожнадзора. Регулярно проводится учебная эвакуация воспитанников и работников в соответствии с планом работы.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sz w:val="24"/>
          <w:szCs w:val="24"/>
        </w:rPr>
        <w:t>Санитарно-гигиеническое состояние Центра содействия семейному воспитанию "</w:t>
      </w:r>
      <w:r w:rsidR="006110AF" w:rsidRPr="00434392">
        <w:rPr>
          <w:rFonts w:ascii="Times New Roman" w:eastAsia="Times New Roman" w:hAnsi="Times New Roman" w:cs="Times New Roman"/>
          <w:sz w:val="24"/>
          <w:szCs w:val="24"/>
        </w:rPr>
        <w:t>Сколковский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" отвечает требованиям.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4844"/>
        <w:gridCol w:w="1931"/>
      </w:tblGrid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Фактическое состояние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Наличие нормативных документов и аналитической информации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Приказы по образовательному учреждению о назначении ответственных лиц за соблюдение требований охраны труда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Здоровьесберегающие программы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программа по профилактике травматизма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Анализ состояния здоровья воспитанников.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Распределение воспитанников по уровню физического развития, группам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Наличие аналитической информации по данным диспансеризации за 3 года.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План медико-педагогических мероприятий по сохранению и укреплению здоровья детей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научно-методическая деятельность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Проведение семинаров, совещаний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Просветительская и воспитательная работа с воспитанниками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Работа по здоровьесберегающим программам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Беседы специалистов (медработников, воспитателей, учителей-дефектологов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логопедов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</w:t>
            </w:r>
            <w:proofErr w:type="gramStart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др</w:t>
            </w:r>
            <w:proofErr w:type="gramEnd"/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).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Лекции (лектории). Санбюллетени (листки здоровья).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Консультации специалистов.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Профилактическая и методическая работа с педагогами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Повышение квалификации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 проблемам здоровья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План работы с педагогами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Наличие научно-методической литературы, картотеки статей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Совместное перспективное планирование внеучебной деятельности (праздников, коллективных творческих дел, др.)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имеется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99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Просветительская и профилактическая работа с родителями. </w:t>
            </w:r>
          </w:p>
        </w:tc>
      </w:tr>
      <w:tr w:rsidR="00EF697E" w:rsidRPr="008C455C" w:rsidTr="00434392">
        <w:trPr>
          <w:tblCellSpacing w:w="15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Планы взаимодействия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 родителями по проблемам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Разъяснительная работа </w:t>
            </w:r>
          </w:p>
        </w:tc>
        <w:tc>
          <w:tcPr>
            <w:tcW w:w="4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Ознакомление родителей с результатами адаптации, диагностирования, мониторинга здоровья. </w:t>
            </w:r>
          </w:p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Проведение 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 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родител</w:t>
            </w:r>
            <w:r w:rsidR="006110AF"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ями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собраний, </w:t>
            </w: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консультаций, бесед и др.; наличие стендовой информации </w:t>
            </w:r>
          </w:p>
        </w:tc>
        <w:tc>
          <w:tcPr>
            <w:tcW w:w="1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697E" w:rsidRPr="008C455C" w:rsidRDefault="00EF697E" w:rsidP="008C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имеется </w:t>
            </w:r>
          </w:p>
        </w:tc>
      </w:tr>
    </w:tbl>
    <w:p w:rsidR="00EF697E" w:rsidRPr="008C455C" w:rsidRDefault="00EF697E" w:rsidP="008C45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5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Условия, обеспечивающие безопасность образовательной среды, соответствуют требованиям нормативных документов. </w:t>
      </w:r>
    </w:p>
    <w:p w:rsidR="00431ADD" w:rsidRPr="008C455C" w:rsidRDefault="00431ADD" w:rsidP="008C455C">
      <w:pPr>
        <w:pStyle w:val="a7"/>
        <w:spacing w:before="0" w:beforeAutospacing="0" w:after="0" w:afterAutospacing="0"/>
        <w:rPr>
          <w:b/>
          <w:color w:val="000000"/>
        </w:rPr>
      </w:pPr>
      <w:r w:rsidRPr="008C455C">
        <w:rPr>
          <w:b/>
          <w:color w:val="000000"/>
        </w:rPr>
        <w:t xml:space="preserve">Информация о выполнении </w:t>
      </w:r>
      <w:r w:rsidR="00434392" w:rsidRPr="008C455C">
        <w:rPr>
          <w:b/>
          <w:color w:val="000000"/>
        </w:rPr>
        <w:t>п</w:t>
      </w:r>
      <w:r w:rsidRPr="008C455C">
        <w:rPr>
          <w:b/>
          <w:color w:val="000000"/>
        </w:rPr>
        <w:t>лана мероприятий по реализации Стратегии противодействия экстремизму в Российской Федерации до 2025 года в городе Москве</w:t>
      </w:r>
      <w:r w:rsidR="00434392" w:rsidRPr="008C455C">
        <w:rPr>
          <w:b/>
          <w:color w:val="000000"/>
        </w:rPr>
        <w:t>.</w:t>
      </w:r>
    </w:p>
    <w:p w:rsidR="00431ADD" w:rsidRPr="008C455C" w:rsidRDefault="00431ADD" w:rsidP="008C455C">
      <w:pPr>
        <w:pStyle w:val="a7"/>
        <w:spacing w:before="0" w:beforeAutospacing="0" w:after="0" w:afterAutospacing="0"/>
        <w:jc w:val="center"/>
      </w:pPr>
    </w:p>
    <w:tbl>
      <w:tblPr>
        <w:tblStyle w:val="a6"/>
        <w:tblW w:w="102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0"/>
        <w:gridCol w:w="5104"/>
        <w:gridCol w:w="3260"/>
        <w:gridCol w:w="992"/>
      </w:tblGrid>
      <w:tr w:rsidR="00431ADD" w:rsidRPr="008C455C" w:rsidTr="008C455C">
        <w:trPr>
          <w:trHeight w:val="206"/>
        </w:trPr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Мероприятия, направленные на недопущение вовлечения молодежи в экстремистскую деятельность</w:t>
            </w:r>
          </w:p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ADD" w:rsidRPr="008C455C" w:rsidTr="003C35D0">
        <w:trPr>
          <w:trHeight w:val="913"/>
        </w:trPr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gramEnd"/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Проведение разъяснительной работы среди воспитанников по предупреждению экстремизма с приглашением представителей правоохранительных органов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04.01.2019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Оформление тематических стендов:</w:t>
            </w:r>
          </w:p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«Молодежный экстремизм: формы проявления, профилактика»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15.02.2019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24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Проведение беседы по противодействию экстремизма:</w:t>
            </w:r>
          </w:p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« Толерантность - дорога к миру».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</w:rPr>
              <w:t>19.03.2019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45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«Заблудившаяся молодежь» круглый стол с просмотром видеоролика.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</w:rPr>
              <w:t>16.04.2019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t xml:space="preserve"> </w:t>
            </w:r>
            <w:r w:rsidRPr="003C35D0">
              <w:rPr>
                <w:rFonts w:ascii="Times New Roman" w:hAnsi="Times New Roman" w:cs="Times New Roman"/>
              </w:rPr>
              <w:t>Конкурс плакатов, рисунков  « Нет – терроризму!»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15.05.2019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22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eastAsia="TimesNewRomanPSMT" w:hAnsi="Times New Roman" w:cs="Times New Roman"/>
              </w:rPr>
              <w:t>Конкурсная программа «Все краски мира против наркотиков»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14.06.2019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  <w:b/>
              </w:rPr>
              <w:t>34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Классный час «Терроризм-угроза обществу»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04.07.2019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Проведение инструктажей с учащимися по противодействию экстремизма.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15.08.2019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rPr>
                <w:rFonts w:ascii="Times New Roman" w:eastAsia="Times New Roman" w:hAnsi="Times New Roman" w:cs="Times New Roman"/>
              </w:rPr>
            </w:pPr>
            <w:r w:rsidRPr="003C35D0">
              <w:rPr>
                <w:rFonts w:ascii="Times New Roman" w:eastAsia="Times New Roman" w:hAnsi="Times New Roman" w:cs="Times New Roman"/>
              </w:rPr>
              <w:t>Урок памяти о трагедии в Беслане Презентация « Когда чужая  боль становится своей»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</w:rPr>
              <w:t>03.09.2019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pStyle w:val="Default"/>
              <w:rPr>
                <w:sz w:val="22"/>
                <w:szCs w:val="22"/>
              </w:rPr>
            </w:pPr>
            <w:r w:rsidRPr="003C35D0">
              <w:rPr>
                <w:sz w:val="22"/>
                <w:szCs w:val="22"/>
              </w:rPr>
              <w:t xml:space="preserve">Родительское собрание собраний по противодействию экстремизма совместно с работниками правоохранительных </w:t>
            </w:r>
          </w:p>
          <w:p w:rsidR="003C35D0" w:rsidRPr="003C35D0" w:rsidRDefault="003C35D0" w:rsidP="003C35D0">
            <w:pPr>
              <w:pStyle w:val="Default"/>
              <w:rPr>
                <w:sz w:val="22"/>
                <w:szCs w:val="22"/>
              </w:rPr>
            </w:pPr>
            <w:r w:rsidRPr="003C35D0">
              <w:rPr>
                <w:sz w:val="22"/>
                <w:szCs w:val="22"/>
              </w:rPr>
              <w:t>органов.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35D0">
              <w:rPr>
                <w:rFonts w:ascii="Times New Roman" w:hAnsi="Times New Roman" w:cs="Times New Roman"/>
              </w:rPr>
              <w:t>16.10.2019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pStyle w:val="Default"/>
              <w:rPr>
                <w:sz w:val="22"/>
                <w:szCs w:val="22"/>
              </w:rPr>
            </w:pPr>
            <w:r w:rsidRPr="003C35D0">
              <w:rPr>
                <w:sz w:val="22"/>
                <w:szCs w:val="22"/>
              </w:rPr>
              <w:t>Мероприятия, посвященные Дню народного единства.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04.11.2019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5104" w:type="dxa"/>
          </w:tcPr>
          <w:p w:rsidR="003C35D0" w:rsidRPr="003C35D0" w:rsidRDefault="003C35D0" w:rsidP="003C35D0">
            <w:pPr>
              <w:pStyle w:val="Default"/>
              <w:rPr>
                <w:sz w:val="22"/>
                <w:szCs w:val="22"/>
              </w:rPr>
            </w:pPr>
            <w:r w:rsidRPr="003C35D0">
              <w:rPr>
                <w:sz w:val="22"/>
                <w:szCs w:val="22"/>
              </w:rPr>
              <w:t>Беседа «Ответственность несовершеннолетних»</w:t>
            </w:r>
          </w:p>
        </w:tc>
        <w:tc>
          <w:tcPr>
            <w:tcW w:w="3260" w:type="dxa"/>
          </w:tcPr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5D0">
              <w:rPr>
                <w:rFonts w:ascii="Times New Roman" w:hAnsi="Times New Roman" w:cs="Times New Roman"/>
              </w:rPr>
              <w:t>Сколковское</w:t>
            </w:r>
            <w:proofErr w:type="spellEnd"/>
            <w:r w:rsidRPr="003C35D0">
              <w:rPr>
                <w:rFonts w:ascii="Times New Roman" w:hAnsi="Times New Roman" w:cs="Times New Roman"/>
              </w:rPr>
              <w:t xml:space="preserve"> шоссе д,6</w:t>
            </w:r>
          </w:p>
          <w:p w:rsidR="003C35D0" w:rsidRPr="003C35D0" w:rsidRDefault="003C35D0" w:rsidP="001E2EA3">
            <w:pPr>
              <w:jc w:val="center"/>
              <w:rPr>
                <w:rFonts w:ascii="Times New Roman" w:hAnsi="Times New Roman" w:cs="Times New Roman"/>
              </w:rPr>
            </w:pPr>
            <w:r w:rsidRPr="003C35D0">
              <w:rPr>
                <w:rFonts w:ascii="Times New Roman" w:hAnsi="Times New Roman" w:cs="Times New Roman"/>
              </w:rPr>
              <w:t>14.12.2019</w:t>
            </w:r>
          </w:p>
        </w:tc>
        <w:tc>
          <w:tcPr>
            <w:tcW w:w="992" w:type="dxa"/>
          </w:tcPr>
          <w:p w:rsidR="003C35D0" w:rsidRPr="003C35D0" w:rsidRDefault="003C35D0" w:rsidP="008C45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431ADD" w:rsidRPr="008C455C" w:rsidTr="00D538DF">
        <w:tc>
          <w:tcPr>
            <w:tcW w:w="10206" w:type="dxa"/>
            <w:gridSpan w:val="4"/>
          </w:tcPr>
          <w:p w:rsidR="00431ADD" w:rsidRPr="00340582" w:rsidRDefault="00431ADD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3107">
              <w:rPr>
                <w:rFonts w:ascii="Times New Roman" w:hAnsi="Times New Roman" w:cs="Times New Roman"/>
                <w:b/>
                <w:highlight w:val="yellow"/>
              </w:rPr>
              <w:t>Мероприятия, направленные на воспитание толерантности и патриотизма</w:t>
            </w:r>
          </w:p>
          <w:p w:rsidR="00431ADD" w:rsidRPr="00340582" w:rsidRDefault="00431ADD" w:rsidP="001E2E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31ADD" w:rsidRPr="008C455C" w:rsidTr="00D538DF">
        <w:tc>
          <w:tcPr>
            <w:tcW w:w="850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431ADD" w:rsidRPr="00340582" w:rsidRDefault="00431ADD" w:rsidP="008C455C">
            <w:pPr>
              <w:jc w:val="center"/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Название мероприятия</w:t>
            </w:r>
          </w:p>
        </w:tc>
        <w:tc>
          <w:tcPr>
            <w:tcW w:w="3260" w:type="dxa"/>
          </w:tcPr>
          <w:p w:rsidR="00431ADD" w:rsidRPr="008C455C" w:rsidRDefault="00431ADD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431ADD" w:rsidRPr="008C455C" w:rsidRDefault="00431ADD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участ</w:t>
            </w:r>
            <w:r w:rsidR="008C45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ников</w:t>
            </w:r>
            <w:proofErr w:type="gramEnd"/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C35D0" w:rsidRPr="00340582" w:rsidRDefault="003C35D0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 xml:space="preserve">Просмотр спектакля «Щелкунчик» </w:t>
            </w:r>
            <w:proofErr w:type="gramStart"/>
            <w:r w:rsidRPr="00340582">
              <w:rPr>
                <w:rFonts w:ascii="Times New Roman" w:hAnsi="Times New Roman" w:cs="Times New Roman"/>
              </w:rPr>
              <w:t>в</w:t>
            </w:r>
            <w:proofErr w:type="gramEnd"/>
            <w:r w:rsidRPr="00340582">
              <w:rPr>
                <w:rFonts w:ascii="Times New Roman" w:hAnsi="Times New Roman" w:cs="Times New Roman"/>
              </w:rPr>
              <w:t xml:space="preserve"> </w:t>
            </w:r>
          </w:p>
          <w:p w:rsidR="003C35D0" w:rsidRPr="00340582" w:rsidRDefault="003C35D0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 xml:space="preserve">Ледовом </w:t>
            </w:r>
            <w:proofErr w:type="gramStart"/>
            <w:r w:rsidRPr="00340582">
              <w:rPr>
                <w:rFonts w:ascii="Times New Roman" w:hAnsi="Times New Roman" w:cs="Times New Roman"/>
              </w:rPr>
              <w:t>дворце</w:t>
            </w:r>
            <w:proofErr w:type="gramEnd"/>
            <w:r w:rsidRPr="003405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:rsidR="003C35D0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28.12.2018</w:t>
            </w:r>
            <w:r w:rsidR="003C35D0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35D0" w:rsidRPr="008C455C" w:rsidRDefault="003C35D0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Автозаводская, вл.23А.</w:t>
            </w:r>
          </w:p>
        </w:tc>
        <w:tc>
          <w:tcPr>
            <w:tcW w:w="992" w:type="dxa"/>
          </w:tcPr>
          <w:p w:rsidR="003C35D0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C35D0" w:rsidRPr="00340582" w:rsidRDefault="003C35D0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 xml:space="preserve">Посещение новогоднего представления в </w:t>
            </w:r>
            <w:r w:rsidRPr="00340582">
              <w:rPr>
                <w:rFonts w:ascii="Times New Roman" w:hAnsi="Times New Roman" w:cs="Times New Roman"/>
              </w:rPr>
              <w:lastRenderedPageBreak/>
              <w:t xml:space="preserve">Московском театре драмы. </w:t>
            </w:r>
          </w:p>
        </w:tc>
        <w:tc>
          <w:tcPr>
            <w:tcW w:w="3260" w:type="dxa"/>
          </w:tcPr>
          <w:p w:rsidR="003C35D0" w:rsidRPr="008C455C" w:rsidRDefault="003C35D0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Ул. Пушечная, д.9/6, стр.1.</w:t>
            </w:r>
          </w:p>
          <w:p w:rsidR="003C35D0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30.12.2018</w:t>
            </w:r>
            <w:r w:rsidR="003C35D0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3C35D0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15</w:t>
            </w:r>
          </w:p>
        </w:tc>
      </w:tr>
      <w:tr w:rsidR="003C35D0" w:rsidRPr="008C455C" w:rsidTr="00D538DF">
        <w:tc>
          <w:tcPr>
            <w:tcW w:w="850" w:type="dxa"/>
          </w:tcPr>
          <w:p w:rsidR="003C35D0" w:rsidRPr="008C455C" w:rsidRDefault="003C35D0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C35D0" w:rsidRPr="00340582" w:rsidRDefault="003C35D0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Просмотр спектакля «Старая, старая сказка» в театре на Таганке</w:t>
            </w:r>
          </w:p>
        </w:tc>
        <w:tc>
          <w:tcPr>
            <w:tcW w:w="3260" w:type="dxa"/>
          </w:tcPr>
          <w:p w:rsidR="003C35D0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03.01.2019</w:t>
            </w:r>
            <w:r w:rsidR="003C35D0"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35D0" w:rsidRPr="008C455C" w:rsidRDefault="003C35D0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емляной Вал, дом 6/21.</w:t>
            </w:r>
          </w:p>
        </w:tc>
        <w:tc>
          <w:tcPr>
            <w:tcW w:w="992" w:type="dxa"/>
          </w:tcPr>
          <w:p w:rsidR="003C35D0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3560C" w:rsidRPr="008C455C" w:rsidTr="00D538DF">
        <w:tc>
          <w:tcPr>
            <w:tcW w:w="850" w:type="dxa"/>
          </w:tcPr>
          <w:p w:rsidR="0033560C" w:rsidRPr="008C455C" w:rsidRDefault="0033560C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3560C" w:rsidRPr="00340582" w:rsidRDefault="0033560C" w:rsidP="008234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340582">
              <w:rPr>
                <w:rFonts w:ascii="Times New Roman" w:hAnsi="Times New Roman" w:cs="Times New Roman"/>
              </w:rPr>
              <w:t>Поездка в  Московский сказочный театр</w:t>
            </w:r>
          </w:p>
        </w:tc>
        <w:tc>
          <w:tcPr>
            <w:tcW w:w="3260" w:type="dxa"/>
          </w:tcPr>
          <w:p w:rsidR="0033560C" w:rsidRPr="0033560C" w:rsidRDefault="0033560C" w:rsidP="001E2E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.Т</w:t>
            </w:r>
            <w:proofErr w:type="gramEnd"/>
            <w:r>
              <w:rPr>
                <w:rFonts w:ascii="Times New Roman" w:hAnsi="Times New Roman" w:cs="Times New Roman"/>
                <w:bCs/>
              </w:rPr>
              <w:t>аганская 15а</w:t>
            </w:r>
          </w:p>
        </w:tc>
        <w:tc>
          <w:tcPr>
            <w:tcW w:w="992" w:type="dxa"/>
          </w:tcPr>
          <w:p w:rsidR="0033560C" w:rsidRPr="0033560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33560C" w:rsidRPr="008C455C" w:rsidTr="00D538DF">
        <w:tc>
          <w:tcPr>
            <w:tcW w:w="850" w:type="dxa"/>
          </w:tcPr>
          <w:p w:rsidR="0033560C" w:rsidRPr="008C455C" w:rsidRDefault="0033560C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3560C" w:rsidRPr="00340582" w:rsidRDefault="0033560C" w:rsidP="0082343F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Экскурсия в библиотеку №147</w:t>
            </w:r>
          </w:p>
        </w:tc>
        <w:tc>
          <w:tcPr>
            <w:tcW w:w="3260" w:type="dxa"/>
          </w:tcPr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Беловежская, д.39.</w:t>
            </w:r>
          </w:p>
        </w:tc>
        <w:tc>
          <w:tcPr>
            <w:tcW w:w="992" w:type="dxa"/>
          </w:tcPr>
          <w:p w:rsidR="0033560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3560C" w:rsidRPr="008C455C" w:rsidTr="00D538DF">
        <w:tc>
          <w:tcPr>
            <w:tcW w:w="850" w:type="dxa"/>
          </w:tcPr>
          <w:p w:rsidR="0033560C" w:rsidRPr="008C455C" w:rsidRDefault="0033560C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:rsidR="0033560C" w:rsidRPr="00340582" w:rsidRDefault="0033560C" w:rsidP="000065CC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Экскурсия в парк</w:t>
            </w:r>
          </w:p>
        </w:tc>
        <w:tc>
          <w:tcPr>
            <w:tcW w:w="3260" w:type="dxa"/>
          </w:tcPr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04.03.2019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Сколковское ш</w:t>
            </w:r>
          </w:p>
        </w:tc>
        <w:tc>
          <w:tcPr>
            <w:tcW w:w="992" w:type="dxa"/>
          </w:tcPr>
          <w:p w:rsidR="0033560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3560C" w:rsidRPr="008C455C" w:rsidTr="00D538DF">
        <w:tc>
          <w:tcPr>
            <w:tcW w:w="850" w:type="dxa"/>
          </w:tcPr>
          <w:p w:rsidR="0033560C" w:rsidRPr="008C455C" w:rsidRDefault="0033560C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33560C" w:rsidRPr="00340582" w:rsidRDefault="0033560C" w:rsidP="0082343F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Храм Святителя Иова</w:t>
            </w:r>
          </w:p>
          <w:p w:rsidR="0033560C" w:rsidRPr="00340582" w:rsidRDefault="0033560C" w:rsidP="00823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560C" w:rsidRPr="008C455C" w:rsidRDefault="0033560C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Можайское ш., вл.53.</w:t>
            </w:r>
          </w:p>
        </w:tc>
        <w:tc>
          <w:tcPr>
            <w:tcW w:w="992" w:type="dxa"/>
          </w:tcPr>
          <w:p w:rsidR="0033560C" w:rsidRPr="008C455C" w:rsidRDefault="0033560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3560C" w:rsidRPr="008C455C" w:rsidTr="00D538DF">
        <w:trPr>
          <w:trHeight w:val="1003"/>
        </w:trPr>
        <w:tc>
          <w:tcPr>
            <w:tcW w:w="850" w:type="dxa"/>
            <w:tcBorders>
              <w:bottom w:val="single" w:sz="4" w:space="0" w:color="auto"/>
            </w:tcBorders>
          </w:tcPr>
          <w:p w:rsidR="0033560C" w:rsidRPr="008C455C" w:rsidRDefault="0033560C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33560C" w:rsidRPr="00340582" w:rsidRDefault="000065CC" w:rsidP="008C455C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Поездка в  Московский сказочный театр на спектакль «Золушка»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40582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0582" w:rsidRDefault="000065CC" w:rsidP="001E2EA3">
            <w:pPr>
              <w:jc w:val="center"/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Москва, ул. Большая Ордынка,</w:t>
            </w:r>
          </w:p>
          <w:p w:rsidR="0033560C" w:rsidRPr="000065CC" w:rsidRDefault="000065CC" w:rsidP="001E2EA3">
            <w:pPr>
              <w:jc w:val="center"/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д. 69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3560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33560C" w:rsidRPr="008C455C" w:rsidRDefault="0033560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65CC" w:rsidRPr="008C455C" w:rsidTr="00D538DF">
        <w:trPr>
          <w:trHeight w:val="218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0065CC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340582" w:rsidRDefault="000065CC" w:rsidP="0082343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В рамках фестиваля «Путешествие в Рождество» акция «Новогодняя почта добра»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40582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65CC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ул. Академика Павлова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65CC" w:rsidRPr="008C455C" w:rsidTr="00D538DF">
        <w:trPr>
          <w:trHeight w:val="309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0065CC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340582" w:rsidRDefault="00340582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Поездка в  Московский сказочный театр на спектакль «Золушка»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40582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0582" w:rsidRDefault="00340582" w:rsidP="001E2EA3">
            <w:pPr>
              <w:jc w:val="center"/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Москва, ул. Большая Ордынка,</w:t>
            </w:r>
          </w:p>
          <w:p w:rsidR="000065CC" w:rsidRPr="008C455C" w:rsidRDefault="00340582" w:rsidP="001E2E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5CC">
              <w:rPr>
                <w:rFonts w:ascii="Times New Roman" w:hAnsi="Times New Roman" w:cs="Times New Roman"/>
              </w:rPr>
              <w:t>д. 69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65CC" w:rsidRPr="008C455C" w:rsidTr="00D538DF">
        <w:trPr>
          <w:trHeight w:val="733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0065CC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340582" w:rsidRDefault="00340582" w:rsidP="003C35D0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Поездка в контактную деревню Совхоз имени Ленина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40582" w:rsidRPr="008C455C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12.04.2019</w:t>
            </w: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65CC" w:rsidRPr="00340582" w:rsidRDefault="00340582" w:rsidP="001E2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40582">
              <w:rPr>
                <w:rFonts w:ascii="Times New Roman" w:hAnsi="Times New Roman" w:cs="Times New Roman"/>
                <w:sz w:val="24"/>
                <w:szCs w:val="24"/>
              </w:rPr>
              <w:t>осёлок Совхоза имени Ленина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65CC" w:rsidRPr="008C455C" w:rsidRDefault="00340582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65CC" w:rsidRPr="008C455C" w:rsidTr="00D538DF">
        <w:trPr>
          <w:trHeight w:val="739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0065CC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340582" w:rsidRDefault="00340582" w:rsidP="0082343F">
            <w:pPr>
              <w:rPr>
                <w:rFonts w:ascii="Times New Roman" w:hAnsi="Times New Roman" w:cs="Times New Roman"/>
              </w:rPr>
            </w:pPr>
            <w:r w:rsidRPr="00340582">
              <w:rPr>
                <w:rFonts w:ascii="Times New Roman" w:hAnsi="Times New Roman" w:cs="Times New Roman"/>
              </w:rPr>
              <w:t>Праздничное мероприятие «Верь в мечты, они сбываются!»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065CC" w:rsidRPr="007E43BC" w:rsidRDefault="00340582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15.04.2019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  <w:bCs/>
              </w:rPr>
              <w:t>Ул</w:t>
            </w:r>
            <w:proofErr w:type="gramStart"/>
            <w:r w:rsidRPr="007E43BC">
              <w:rPr>
                <w:rFonts w:ascii="Times New Roman" w:hAnsi="Times New Roman" w:cs="Times New Roman"/>
                <w:bCs/>
              </w:rPr>
              <w:t>.Т</w:t>
            </w:r>
            <w:proofErr w:type="gramEnd"/>
            <w:r w:rsidRPr="007E43BC">
              <w:rPr>
                <w:rFonts w:ascii="Times New Roman" w:hAnsi="Times New Roman" w:cs="Times New Roman"/>
                <w:bCs/>
              </w:rPr>
              <w:t>аганская 15а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0065CC" w:rsidRPr="008C455C" w:rsidTr="00D538DF">
        <w:trPr>
          <w:trHeight w:val="753"/>
        </w:trPr>
        <w:tc>
          <w:tcPr>
            <w:tcW w:w="850" w:type="dxa"/>
            <w:tcBorders>
              <w:bottom w:val="single" w:sz="4" w:space="0" w:color="auto"/>
            </w:tcBorders>
          </w:tcPr>
          <w:p w:rsidR="000065CC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065CC" w:rsidRPr="008C455C" w:rsidRDefault="00340582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047">
              <w:rPr>
                <w:rFonts w:ascii="Times New Roman" w:hAnsi="Times New Roman" w:cs="Times New Roman"/>
                <w:sz w:val="26"/>
                <w:szCs w:val="26"/>
              </w:rPr>
              <w:t>Поездка на Фестиваль «Весенняя капель»</w:t>
            </w:r>
          </w:p>
        </w:tc>
        <w:tc>
          <w:tcPr>
            <w:tcW w:w="3260" w:type="dxa"/>
          </w:tcPr>
          <w:p w:rsidR="000065CC" w:rsidRPr="007E43BC" w:rsidRDefault="00340582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17.04.2019</w:t>
            </w:r>
          </w:p>
          <w:p w:rsidR="00340582" w:rsidRPr="007E43BC" w:rsidRDefault="00340582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Москва, Волгоградский проспект, дом 169, корпус 2</w:t>
            </w:r>
          </w:p>
        </w:tc>
        <w:tc>
          <w:tcPr>
            <w:tcW w:w="992" w:type="dxa"/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065CC" w:rsidRPr="008C455C" w:rsidTr="00D538DF">
        <w:trPr>
          <w:trHeight w:val="707"/>
        </w:trPr>
        <w:tc>
          <w:tcPr>
            <w:tcW w:w="850" w:type="dxa"/>
          </w:tcPr>
          <w:p w:rsidR="000065CC" w:rsidRPr="008C455C" w:rsidRDefault="000065C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E2EA3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104" w:type="dxa"/>
            <w:tcBorders>
              <w:bottom w:val="nil"/>
            </w:tcBorders>
          </w:tcPr>
          <w:p w:rsidR="000065CC" w:rsidRPr="008C455C" w:rsidRDefault="001E2EA3" w:rsidP="008C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439">
              <w:rPr>
                <w:rFonts w:ascii="Times New Roman" w:hAnsi="Times New Roman" w:cs="Times New Roman"/>
                <w:sz w:val="24"/>
                <w:szCs w:val="24"/>
              </w:rPr>
              <w:t>Акция «Наша забота – ветеранам». Встречи с ветеранами ВОВ, тружениками тыла.</w:t>
            </w:r>
          </w:p>
        </w:tc>
        <w:tc>
          <w:tcPr>
            <w:tcW w:w="3260" w:type="dxa"/>
          </w:tcPr>
          <w:p w:rsidR="000065CC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07.05.2019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Москва, Крылатская улица, д. 18</w:t>
            </w:r>
          </w:p>
        </w:tc>
        <w:tc>
          <w:tcPr>
            <w:tcW w:w="992" w:type="dxa"/>
          </w:tcPr>
          <w:p w:rsidR="000065CC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5104" w:type="dxa"/>
            <w:tcBorders>
              <w:top w:val="nil"/>
            </w:tcBorders>
          </w:tcPr>
          <w:p w:rsidR="001E2EA3" w:rsidRPr="000065CC" w:rsidRDefault="001E2EA3" w:rsidP="0082343F">
            <w:pPr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Поездка в  Московский сказочный театр на спектакль «</w:t>
            </w:r>
            <w:r>
              <w:rPr>
                <w:rFonts w:ascii="Times New Roman" w:hAnsi="Times New Roman" w:cs="Times New Roman"/>
              </w:rPr>
              <w:t xml:space="preserve">Сказка о царе </w:t>
            </w:r>
            <w:proofErr w:type="spellStart"/>
            <w:r>
              <w:rPr>
                <w:rFonts w:ascii="Times New Roman" w:hAnsi="Times New Roman" w:cs="Times New Roman"/>
              </w:rPr>
              <w:t>Салтане</w:t>
            </w:r>
            <w:proofErr w:type="spellEnd"/>
            <w:r w:rsidRPr="000065C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260" w:type="dxa"/>
          </w:tcPr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14.05.2019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Москва, ул. Большая Ордынка, д. 69</w:t>
            </w:r>
          </w:p>
        </w:tc>
        <w:tc>
          <w:tcPr>
            <w:tcW w:w="992" w:type="dxa"/>
          </w:tcPr>
          <w:p w:rsidR="001E2EA3" w:rsidRPr="008C455C" w:rsidRDefault="001E2EA3" w:rsidP="00823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5104" w:type="dxa"/>
          </w:tcPr>
          <w:p w:rsidR="001E2EA3" w:rsidRPr="008C455C" w:rsidRDefault="001E2EA3" w:rsidP="001E2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воспитанников в международной олимпиаде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Мосви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047">
              <w:rPr>
                <w:rFonts w:ascii="Times New Roman" w:hAnsi="Times New Roman" w:cs="Times New Roman"/>
                <w:sz w:val="24"/>
                <w:szCs w:val="24"/>
              </w:rPr>
              <w:t xml:space="preserve">||| </w:t>
            </w:r>
            <w:proofErr w:type="gramStart"/>
            <w:r w:rsidRPr="00FB50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тап</w:t>
            </w:r>
          </w:p>
        </w:tc>
        <w:tc>
          <w:tcPr>
            <w:tcW w:w="3260" w:type="dxa"/>
          </w:tcPr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18.05.2019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Концертный зал «МОСКОНЦЕРТ-ХОЛЛ»</w:t>
            </w:r>
          </w:p>
        </w:tc>
        <w:tc>
          <w:tcPr>
            <w:tcW w:w="992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5104" w:type="dxa"/>
          </w:tcPr>
          <w:p w:rsidR="001E2EA3" w:rsidRPr="000065CC" w:rsidRDefault="001E2EA3" w:rsidP="00823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Финал конкурса «Крылья бабочки»</w:t>
            </w:r>
          </w:p>
        </w:tc>
        <w:tc>
          <w:tcPr>
            <w:tcW w:w="3260" w:type="dxa"/>
          </w:tcPr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16.05.2019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 xml:space="preserve">Москва, пр. </w:t>
            </w:r>
            <w:proofErr w:type="spellStart"/>
            <w:r w:rsidRPr="007E43BC">
              <w:rPr>
                <w:rFonts w:ascii="Times New Roman" w:hAnsi="Times New Roman" w:cs="Times New Roman"/>
              </w:rPr>
              <w:t>Гурьевский</w:t>
            </w:r>
            <w:proofErr w:type="spellEnd"/>
            <w:r w:rsidRPr="007E43BC">
              <w:rPr>
                <w:rFonts w:ascii="Times New Roman" w:hAnsi="Times New Roman" w:cs="Times New Roman"/>
              </w:rPr>
              <w:t>, д. 27, корп. 3</w:t>
            </w:r>
          </w:p>
        </w:tc>
        <w:tc>
          <w:tcPr>
            <w:tcW w:w="992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5104" w:type="dxa"/>
          </w:tcPr>
          <w:p w:rsidR="001E2EA3" w:rsidRPr="001E2EA3" w:rsidRDefault="001E2EA3" w:rsidP="008C455C">
            <w:pPr>
              <w:rPr>
                <w:rFonts w:ascii="Times New Roman" w:hAnsi="Times New Roman" w:cs="Times New Roman"/>
              </w:rPr>
            </w:pPr>
            <w:r w:rsidRPr="001E2EA3">
              <w:rPr>
                <w:rFonts w:ascii="Times New Roman" w:eastAsia="Times New Roman" w:hAnsi="Times New Roman" w:cs="Times New Roman"/>
              </w:rPr>
              <w:t>Участие в празднике, посвященном Международному Дню Защиты детей</w:t>
            </w:r>
          </w:p>
        </w:tc>
        <w:tc>
          <w:tcPr>
            <w:tcW w:w="3260" w:type="dxa"/>
          </w:tcPr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01.06.2019</w:t>
            </w:r>
          </w:p>
          <w:p w:rsidR="001E2EA3" w:rsidRPr="007E43BC" w:rsidRDefault="001E2EA3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Москва</w:t>
            </w:r>
            <w:proofErr w:type="gramStart"/>
            <w:r w:rsidRPr="007E43BC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7E43BC">
              <w:rPr>
                <w:rFonts w:ascii="Times New Roman" w:hAnsi="Times New Roman" w:cs="Times New Roman"/>
              </w:rPr>
              <w:t xml:space="preserve"> Профсоюзная ул., 47, корп. 2,</w:t>
            </w:r>
          </w:p>
        </w:tc>
        <w:tc>
          <w:tcPr>
            <w:tcW w:w="992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5104" w:type="dxa"/>
          </w:tcPr>
          <w:p w:rsidR="001E2EA3" w:rsidRPr="007E43BC" w:rsidRDefault="007E43BC" w:rsidP="008C455C">
            <w:pPr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Поездка в Московский зоопарк</w:t>
            </w:r>
          </w:p>
        </w:tc>
        <w:tc>
          <w:tcPr>
            <w:tcW w:w="3260" w:type="dxa"/>
          </w:tcPr>
          <w:p w:rsidR="001E2EA3" w:rsidRPr="007E43BC" w:rsidRDefault="007E43BC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23.06.2019</w:t>
            </w:r>
          </w:p>
          <w:p w:rsidR="007E43BC" w:rsidRPr="007E43BC" w:rsidRDefault="007E43BC" w:rsidP="007E43BC">
            <w:pPr>
              <w:jc w:val="center"/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Москва, Большая Грузинская, 1</w:t>
            </w:r>
          </w:p>
        </w:tc>
        <w:tc>
          <w:tcPr>
            <w:tcW w:w="992" w:type="dxa"/>
          </w:tcPr>
          <w:p w:rsidR="001E2EA3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1E2EA3" w:rsidRPr="008C455C" w:rsidTr="00D538DF">
        <w:tc>
          <w:tcPr>
            <w:tcW w:w="850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5104" w:type="dxa"/>
          </w:tcPr>
          <w:p w:rsidR="001E2EA3" w:rsidRPr="007E43BC" w:rsidRDefault="007E43BC" w:rsidP="008C455C">
            <w:pPr>
              <w:rPr>
                <w:rFonts w:ascii="Times New Roman" w:hAnsi="Times New Roman" w:cs="Times New Roman"/>
              </w:rPr>
            </w:pPr>
            <w:r w:rsidRPr="007E43BC">
              <w:rPr>
                <w:rFonts w:ascii="Times New Roman" w:hAnsi="Times New Roman" w:cs="Times New Roman"/>
              </w:rPr>
              <w:t>Поездка на Фестиваль «Добрые люди»</w:t>
            </w:r>
          </w:p>
        </w:tc>
        <w:tc>
          <w:tcPr>
            <w:tcW w:w="3260" w:type="dxa"/>
          </w:tcPr>
          <w:p w:rsidR="001E2EA3" w:rsidRPr="007E43BC" w:rsidRDefault="007E43BC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E43BC">
              <w:rPr>
                <w:rFonts w:ascii="Times New Roman" w:hAnsi="Times New Roman" w:cs="Times New Roman"/>
                <w:bCs/>
              </w:rPr>
              <w:t>03.07.2019</w:t>
            </w:r>
          </w:p>
          <w:p w:rsidR="007E43BC" w:rsidRPr="007E43BC" w:rsidRDefault="007E43BC" w:rsidP="007E43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43BC">
              <w:rPr>
                <w:rFonts w:ascii="Times New Roman" w:hAnsi="Times New Roman" w:cs="Times New Roman"/>
              </w:rPr>
              <w:t>ЦПКиО им. М. Горького</w:t>
            </w:r>
          </w:p>
        </w:tc>
        <w:tc>
          <w:tcPr>
            <w:tcW w:w="992" w:type="dxa"/>
          </w:tcPr>
          <w:p w:rsidR="001E2EA3" w:rsidRPr="008C455C" w:rsidRDefault="001E2EA3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E43BC" w:rsidRPr="008C455C" w:rsidTr="00D538DF">
        <w:tc>
          <w:tcPr>
            <w:tcW w:w="850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5104" w:type="dxa"/>
          </w:tcPr>
          <w:p w:rsidR="007E43BC" w:rsidRPr="000065CC" w:rsidRDefault="007E43BC" w:rsidP="0082343F">
            <w:pPr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Поездка в  Московский сказочный театр на спектакль «</w:t>
            </w:r>
            <w:r>
              <w:rPr>
                <w:rFonts w:ascii="Times New Roman" w:hAnsi="Times New Roman" w:cs="Times New Roman"/>
              </w:rPr>
              <w:t xml:space="preserve">Сказка о царе </w:t>
            </w:r>
            <w:proofErr w:type="spellStart"/>
            <w:r>
              <w:rPr>
                <w:rFonts w:ascii="Times New Roman" w:hAnsi="Times New Roman" w:cs="Times New Roman"/>
              </w:rPr>
              <w:t>Салтане</w:t>
            </w:r>
            <w:proofErr w:type="spellEnd"/>
            <w:r w:rsidRPr="000065CC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260" w:type="dxa"/>
          </w:tcPr>
          <w:p w:rsidR="007E43BC" w:rsidRPr="007E43BC" w:rsidRDefault="007E43BC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13.08</w:t>
            </w:r>
            <w:r w:rsidRPr="007E43BC">
              <w:rPr>
                <w:rFonts w:ascii="Times New Roman" w:hAnsi="Times New Roman" w:cs="Times New Roman"/>
                <w:bCs/>
              </w:rPr>
              <w:t>.2019</w:t>
            </w:r>
          </w:p>
          <w:p w:rsidR="007E43BC" w:rsidRPr="000065CC" w:rsidRDefault="007E43BC" w:rsidP="0082343F">
            <w:pPr>
              <w:jc w:val="center"/>
              <w:rPr>
                <w:rFonts w:ascii="Times New Roman" w:hAnsi="Times New Roman" w:cs="Times New Roman"/>
              </w:rPr>
            </w:pPr>
            <w:r w:rsidRPr="000065CC">
              <w:rPr>
                <w:rFonts w:ascii="Times New Roman" w:hAnsi="Times New Roman" w:cs="Times New Roman"/>
              </w:rPr>
              <w:t>Москва, ул. Большая Ордынка, д. 69</w:t>
            </w:r>
          </w:p>
        </w:tc>
        <w:tc>
          <w:tcPr>
            <w:tcW w:w="992" w:type="dxa"/>
          </w:tcPr>
          <w:p w:rsidR="007E43BC" w:rsidRPr="008C455C" w:rsidRDefault="007E43BC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9A77B4" w:rsidRPr="008C455C" w:rsidTr="00D538DF">
        <w:tc>
          <w:tcPr>
            <w:tcW w:w="850" w:type="dxa"/>
          </w:tcPr>
          <w:p w:rsidR="009A77B4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5104" w:type="dxa"/>
          </w:tcPr>
          <w:p w:rsidR="009A77B4" w:rsidRPr="009A77B4" w:rsidRDefault="009A77B4" w:rsidP="0082343F">
            <w:pPr>
              <w:rPr>
                <w:rFonts w:ascii="Times New Roman" w:hAnsi="Times New Roman" w:cs="Times New Roman"/>
              </w:rPr>
            </w:pPr>
            <w:r w:rsidRPr="009A77B4">
              <w:rPr>
                <w:rFonts w:ascii="Times New Roman" w:hAnsi="Times New Roman" w:cs="Times New Roman"/>
              </w:rPr>
              <w:t>Поездка на Кубок первого канала 2019 Швеция - Россия</w:t>
            </w:r>
          </w:p>
        </w:tc>
        <w:tc>
          <w:tcPr>
            <w:tcW w:w="3260" w:type="dxa"/>
          </w:tcPr>
          <w:p w:rsidR="009A77B4" w:rsidRDefault="009A77B4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12.12.2019</w:t>
            </w:r>
          </w:p>
          <w:p w:rsidR="009A77B4" w:rsidRDefault="009A77B4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Ледовый дворец </w:t>
            </w:r>
          </w:p>
          <w:p w:rsidR="009A77B4" w:rsidRDefault="009A77B4" w:rsidP="007E43B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«Парк Легенд»</w:t>
            </w:r>
          </w:p>
        </w:tc>
        <w:tc>
          <w:tcPr>
            <w:tcW w:w="992" w:type="dxa"/>
          </w:tcPr>
          <w:p w:rsidR="009A77B4" w:rsidRPr="008C455C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A77B4" w:rsidRPr="008C455C" w:rsidTr="00D538DF">
        <w:tc>
          <w:tcPr>
            <w:tcW w:w="850" w:type="dxa"/>
          </w:tcPr>
          <w:p w:rsidR="009A77B4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5104" w:type="dxa"/>
          </w:tcPr>
          <w:p w:rsidR="009A77B4" w:rsidRPr="000065CC" w:rsidRDefault="009A77B4" w:rsidP="009A77B4">
            <w:pPr>
              <w:rPr>
                <w:rFonts w:ascii="Times New Roman" w:hAnsi="Times New Roman" w:cs="Times New Roman"/>
              </w:rPr>
            </w:pPr>
            <w:r w:rsidRPr="001C6ABB">
              <w:rPr>
                <w:rFonts w:ascii="Times New Roman" w:eastAsia="Times New Roman" w:hAnsi="Times New Roman" w:cs="Times New Roman"/>
              </w:rPr>
              <w:t xml:space="preserve">Экологический конкурс фотографии «Бережем </w:t>
            </w:r>
            <w:r w:rsidRPr="001C6ABB">
              <w:rPr>
                <w:rFonts w:ascii="Times New Roman" w:eastAsia="Times New Roman" w:hAnsi="Times New Roman" w:cs="Times New Roman"/>
              </w:rPr>
              <w:lastRenderedPageBreak/>
              <w:t>планету вместе»</w:t>
            </w:r>
          </w:p>
        </w:tc>
        <w:tc>
          <w:tcPr>
            <w:tcW w:w="3260" w:type="dxa"/>
          </w:tcPr>
          <w:p w:rsidR="009A77B4" w:rsidRDefault="009A77B4" w:rsidP="009A77B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24.01.2020 </w:t>
            </w:r>
          </w:p>
          <w:p w:rsidR="009A77B4" w:rsidRDefault="009A77B4" w:rsidP="009A77B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ГКУ ЦССВ «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Сколковский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»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Сколковское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шоссе д.6. </w:t>
            </w:r>
          </w:p>
        </w:tc>
        <w:tc>
          <w:tcPr>
            <w:tcW w:w="992" w:type="dxa"/>
          </w:tcPr>
          <w:p w:rsidR="009A77B4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68</w:t>
            </w:r>
          </w:p>
        </w:tc>
      </w:tr>
      <w:tr w:rsidR="009A77B4" w:rsidRPr="008C455C" w:rsidTr="00D538DF">
        <w:tc>
          <w:tcPr>
            <w:tcW w:w="10206" w:type="dxa"/>
            <w:gridSpan w:val="4"/>
          </w:tcPr>
          <w:p w:rsidR="009A77B4" w:rsidRDefault="009A77B4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77B4" w:rsidRPr="008C455C" w:rsidRDefault="009A77B4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10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Мероприятия, направленные на пропаганду здорового образа жизни и приобщение к занятиям спортом</w:t>
            </w:r>
          </w:p>
          <w:p w:rsidR="009A77B4" w:rsidRPr="008C455C" w:rsidRDefault="009A77B4" w:rsidP="008C4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7B4" w:rsidRPr="008C455C" w:rsidTr="00D538DF">
        <w:tc>
          <w:tcPr>
            <w:tcW w:w="850" w:type="dxa"/>
            <w:tcBorders>
              <w:bottom w:val="single" w:sz="4" w:space="0" w:color="auto"/>
            </w:tcBorders>
          </w:tcPr>
          <w:p w:rsidR="009A77B4" w:rsidRPr="008C455C" w:rsidRDefault="009A77B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4" w:type="dxa"/>
          </w:tcPr>
          <w:p w:rsidR="009A77B4" w:rsidRPr="008C455C" w:rsidRDefault="009A77B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3260" w:type="dxa"/>
          </w:tcPr>
          <w:p w:rsidR="009A77B4" w:rsidRPr="008C455C" w:rsidRDefault="009A77B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992" w:type="dxa"/>
          </w:tcPr>
          <w:p w:rsidR="009A77B4" w:rsidRPr="008C455C" w:rsidRDefault="009A77B4" w:rsidP="008C4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</w:tr>
      <w:tr w:rsidR="009A77B4" w:rsidRPr="008C455C" w:rsidTr="00D538DF">
        <w:tc>
          <w:tcPr>
            <w:tcW w:w="850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Pr="008228E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5104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Участие команды воспитанников в военн</w:t>
            </w:r>
            <w:proofErr w:type="gramStart"/>
            <w:r w:rsidRPr="008228E5">
              <w:rPr>
                <w:rFonts w:ascii="Times New Roman" w:hAnsi="Times New Roman" w:cs="Times New Roman"/>
              </w:rPr>
              <w:t>о-</w:t>
            </w:r>
            <w:proofErr w:type="gramEnd"/>
            <w:r w:rsidRPr="008228E5">
              <w:rPr>
                <w:rFonts w:ascii="Times New Roman" w:hAnsi="Times New Roman" w:cs="Times New Roman"/>
              </w:rPr>
              <w:t xml:space="preserve"> спортивной игре «Зарница»</w:t>
            </w:r>
          </w:p>
        </w:tc>
        <w:tc>
          <w:tcPr>
            <w:tcW w:w="3260" w:type="dxa"/>
          </w:tcPr>
          <w:p w:rsidR="009A77B4" w:rsidRPr="008228E5" w:rsidRDefault="009A77B4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17.05.2019.</w:t>
            </w:r>
          </w:p>
          <w:p w:rsidR="009A77B4" w:rsidRPr="008228E5" w:rsidRDefault="009A77B4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Ул. Южно Бутовская, дом 19</w:t>
            </w:r>
          </w:p>
        </w:tc>
        <w:tc>
          <w:tcPr>
            <w:tcW w:w="992" w:type="dxa"/>
          </w:tcPr>
          <w:p w:rsidR="009A77B4" w:rsidRPr="008C455C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9A77B4" w:rsidRPr="008C455C" w:rsidTr="00D538DF">
        <w:tc>
          <w:tcPr>
            <w:tcW w:w="850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8228E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5104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228E5">
              <w:rPr>
                <w:rFonts w:ascii="Times New Roman" w:hAnsi="Times New Roman" w:cs="Times New Roman"/>
                <w:bCs/>
              </w:rPr>
              <w:t>Квест</w:t>
            </w:r>
            <w:proofErr w:type="spellEnd"/>
            <w:r w:rsidRPr="008228E5">
              <w:rPr>
                <w:rFonts w:ascii="Times New Roman" w:hAnsi="Times New Roman" w:cs="Times New Roman"/>
                <w:bCs/>
              </w:rPr>
              <w:t xml:space="preserve"> – игра. </w:t>
            </w:r>
          </w:p>
        </w:tc>
        <w:tc>
          <w:tcPr>
            <w:tcW w:w="3260" w:type="dxa"/>
          </w:tcPr>
          <w:p w:rsidR="009A77B4" w:rsidRPr="008228E5" w:rsidRDefault="009A77B4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30.05.2019.</w:t>
            </w:r>
          </w:p>
          <w:p w:rsidR="009A77B4" w:rsidRPr="008228E5" w:rsidRDefault="009A77B4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Посёлок Совхоза имени Ленина</w:t>
            </w:r>
          </w:p>
        </w:tc>
        <w:tc>
          <w:tcPr>
            <w:tcW w:w="992" w:type="dxa"/>
          </w:tcPr>
          <w:p w:rsidR="009A77B4" w:rsidRPr="008C455C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9A77B4" w:rsidRPr="008C455C" w:rsidTr="00D538DF">
        <w:tc>
          <w:tcPr>
            <w:tcW w:w="850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Pr="008228E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5104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  <w:color w:val="000000" w:themeColor="text1"/>
              </w:rPr>
              <w:t>Спортивный досуг «Солнце, воздух и вода – наши верные друзья!»</w:t>
            </w:r>
          </w:p>
        </w:tc>
        <w:tc>
          <w:tcPr>
            <w:tcW w:w="3260" w:type="dxa"/>
          </w:tcPr>
          <w:p w:rsidR="009A77B4" w:rsidRPr="008228E5" w:rsidRDefault="009A77B4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19.06.2019.</w:t>
            </w:r>
          </w:p>
          <w:p w:rsidR="009A77B4" w:rsidRPr="008228E5" w:rsidRDefault="00681CFD" w:rsidP="00822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ГКУ ЦССВ «</w:t>
            </w:r>
            <w:proofErr w:type="spellStart"/>
            <w:r>
              <w:rPr>
                <w:rFonts w:ascii="Times New Roman" w:hAnsi="Times New Roman" w:cs="Times New Roman"/>
              </w:rPr>
              <w:t>Сколковский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992" w:type="dxa"/>
          </w:tcPr>
          <w:p w:rsidR="009A77B4" w:rsidRPr="008C455C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55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9A77B4" w:rsidRPr="008C455C" w:rsidTr="00D538DF">
        <w:tc>
          <w:tcPr>
            <w:tcW w:w="850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8228E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5104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 xml:space="preserve">Спортивное мероприятие  </w:t>
            </w:r>
            <w:proofErr w:type="gramStart"/>
            <w:r w:rsidRPr="008228E5">
              <w:rPr>
                <w:rFonts w:ascii="Times New Roman" w:hAnsi="Times New Roman" w:cs="Times New Roman"/>
              </w:rPr>
              <w:t>при</w:t>
            </w:r>
            <w:proofErr w:type="gramEnd"/>
            <w:r w:rsidRPr="008228E5">
              <w:rPr>
                <w:rFonts w:ascii="Times New Roman" w:hAnsi="Times New Roman" w:cs="Times New Roman"/>
              </w:rPr>
              <w:t xml:space="preserve"> поддержки Фонда «Дом </w:t>
            </w:r>
            <w:proofErr w:type="spellStart"/>
            <w:r w:rsidRPr="008228E5">
              <w:rPr>
                <w:rFonts w:ascii="Times New Roman" w:hAnsi="Times New Roman" w:cs="Times New Roman"/>
              </w:rPr>
              <w:t>Роналда</w:t>
            </w:r>
            <w:proofErr w:type="spellEnd"/>
            <w:r w:rsidRPr="008228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8E5">
              <w:rPr>
                <w:rFonts w:ascii="Times New Roman" w:hAnsi="Times New Roman" w:cs="Times New Roman"/>
              </w:rPr>
              <w:t>Макдоналда</w:t>
            </w:r>
            <w:proofErr w:type="spellEnd"/>
            <w:r w:rsidRPr="008228E5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260" w:type="dxa"/>
          </w:tcPr>
          <w:p w:rsidR="009A77B4" w:rsidRPr="008228E5" w:rsidRDefault="009A77B4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01.07.2019.</w:t>
            </w:r>
          </w:p>
          <w:p w:rsidR="009A77B4" w:rsidRPr="008228E5" w:rsidRDefault="009A77B4" w:rsidP="008228E5">
            <w:pPr>
              <w:jc w:val="center"/>
              <w:rPr>
                <w:rFonts w:ascii="Times New Roman" w:hAnsi="Times New Roman" w:cs="Times New Roman"/>
              </w:rPr>
            </w:pPr>
            <w:r w:rsidRPr="008228E5">
              <w:rPr>
                <w:rFonts w:ascii="Times New Roman" w:hAnsi="Times New Roman" w:cs="Times New Roman"/>
              </w:rPr>
              <w:t>Парк сказка</w:t>
            </w:r>
          </w:p>
        </w:tc>
        <w:tc>
          <w:tcPr>
            <w:tcW w:w="992" w:type="dxa"/>
          </w:tcPr>
          <w:p w:rsidR="009A77B4" w:rsidRPr="008C455C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9A77B4" w:rsidRPr="008C455C" w:rsidTr="00D538DF">
        <w:tc>
          <w:tcPr>
            <w:tcW w:w="850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5104" w:type="dxa"/>
          </w:tcPr>
          <w:p w:rsidR="009A77B4" w:rsidRPr="009A77B4" w:rsidRDefault="009A77B4" w:rsidP="008228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Фестиваль «Мы талантливые дети!</w:t>
            </w:r>
          </w:p>
        </w:tc>
        <w:tc>
          <w:tcPr>
            <w:tcW w:w="3260" w:type="dxa"/>
          </w:tcPr>
          <w:p w:rsidR="009A77B4" w:rsidRDefault="009A77B4" w:rsidP="00822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10.10.2019</w:t>
            </w:r>
          </w:p>
          <w:p w:rsidR="009A77B4" w:rsidRPr="008228E5" w:rsidRDefault="00681CFD" w:rsidP="00681C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Екатерининский  Парк </w:t>
            </w:r>
          </w:p>
        </w:tc>
        <w:tc>
          <w:tcPr>
            <w:tcW w:w="992" w:type="dxa"/>
          </w:tcPr>
          <w:p w:rsidR="009A77B4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9A77B4" w:rsidRPr="008C455C" w:rsidTr="00D538DF">
        <w:tc>
          <w:tcPr>
            <w:tcW w:w="850" w:type="dxa"/>
          </w:tcPr>
          <w:p w:rsidR="009A77B4" w:rsidRPr="008228E5" w:rsidRDefault="009A77B4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5104" w:type="dxa"/>
          </w:tcPr>
          <w:p w:rsidR="009A77B4" w:rsidRPr="009A77B4" w:rsidRDefault="009A77B4" w:rsidP="008228E5">
            <w:pPr>
              <w:jc w:val="both"/>
              <w:rPr>
                <w:rFonts w:ascii="Times New Roman" w:hAnsi="Times New Roman" w:cs="Times New Roman"/>
              </w:rPr>
            </w:pPr>
            <w:r w:rsidRPr="009A77B4">
              <w:rPr>
                <w:rFonts w:ascii="Times New Roman" w:hAnsi="Times New Roman" w:cs="Times New Roman"/>
                <w:sz w:val="24"/>
                <w:szCs w:val="24"/>
              </w:rPr>
              <w:t>Общегородской конкурс «Дети за Мир»»</w:t>
            </w:r>
          </w:p>
        </w:tc>
        <w:tc>
          <w:tcPr>
            <w:tcW w:w="3260" w:type="dxa"/>
          </w:tcPr>
          <w:p w:rsidR="009A77B4" w:rsidRDefault="009A77B4" w:rsidP="00822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13.11.2019</w:t>
            </w:r>
            <w:bookmarkStart w:id="0" w:name="_GoBack"/>
            <w:bookmarkEnd w:id="0"/>
          </w:p>
          <w:p w:rsidR="00681CFD" w:rsidRPr="008228E5" w:rsidRDefault="00681CFD" w:rsidP="008228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A77B4" w:rsidRDefault="009A77B4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81CFD" w:rsidRPr="008C455C" w:rsidTr="00D538DF">
        <w:tc>
          <w:tcPr>
            <w:tcW w:w="850" w:type="dxa"/>
          </w:tcPr>
          <w:p w:rsidR="00681CFD" w:rsidRDefault="00681CFD" w:rsidP="008228E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5104" w:type="dxa"/>
          </w:tcPr>
          <w:p w:rsidR="00681CFD" w:rsidRPr="009A77B4" w:rsidRDefault="00681CFD" w:rsidP="008228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Зимний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квест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«Спортивному движению – наше уважение!»</w:t>
            </w:r>
          </w:p>
        </w:tc>
        <w:tc>
          <w:tcPr>
            <w:tcW w:w="3260" w:type="dxa"/>
          </w:tcPr>
          <w:p w:rsidR="00681CFD" w:rsidRDefault="00681CFD" w:rsidP="00822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27.12.2020</w:t>
            </w:r>
          </w:p>
          <w:p w:rsidR="00681CFD" w:rsidRDefault="00681CFD" w:rsidP="00822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ГКУ ЦССВ «</w:t>
            </w:r>
            <w:proofErr w:type="spellStart"/>
            <w:r>
              <w:rPr>
                <w:rFonts w:ascii="Times New Roman" w:hAnsi="Times New Roman" w:cs="Times New Roman"/>
              </w:rPr>
              <w:t>Сколковский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992" w:type="dxa"/>
          </w:tcPr>
          <w:p w:rsidR="00681CFD" w:rsidRDefault="00681CFD" w:rsidP="008C4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</w:tbl>
    <w:p w:rsidR="00434392" w:rsidRPr="00434392" w:rsidRDefault="00434392" w:rsidP="00D538DF">
      <w:pPr>
        <w:spacing w:before="120" w:after="12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 xml:space="preserve">        Действующие соглашения  с НКО в  ГКУ ЦССВ «Сколковский».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Межрегиональное молодежное общественное движение в поддержку православных молодежных инициатив во имя святого благоверного князя Данила «Даниловцы»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04.04.2016г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Благотворительный фонд «Дом Рональда Макдональда» 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01.12.2016г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ООО Эстрадная студия «Студия </w:t>
      </w:r>
      <w:r w:rsidRPr="00434392"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Pr="00434392">
        <w:rPr>
          <w:rFonts w:ascii="Times New Roman" w:hAnsi="Times New Roman" w:cs="Times New Roman"/>
          <w:sz w:val="24"/>
          <w:szCs w:val="24"/>
        </w:rPr>
        <w:t xml:space="preserve"> </w:t>
      </w:r>
      <w:r w:rsidRPr="00434392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434392">
        <w:rPr>
          <w:rFonts w:ascii="Times New Roman" w:hAnsi="Times New Roman" w:cs="Times New Roman"/>
          <w:sz w:val="24"/>
          <w:szCs w:val="24"/>
        </w:rPr>
        <w:t xml:space="preserve">» «Студия МВ»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04.12.2013г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Храм Святителя Иова. </w:t>
      </w:r>
      <w:r w:rsidRPr="00434392">
        <w:rPr>
          <w:rFonts w:ascii="Times New Roman" w:hAnsi="Times New Roman" w:cs="Times New Roman"/>
          <w:i/>
          <w:sz w:val="24"/>
          <w:szCs w:val="24"/>
        </w:rPr>
        <w:t xml:space="preserve"> Соглашение на добровольной основе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Проект «Пространство  за чертой»  </w:t>
      </w:r>
      <w:r w:rsidRPr="00434392">
        <w:rPr>
          <w:rFonts w:ascii="Times New Roman" w:hAnsi="Times New Roman" w:cs="Times New Roman"/>
          <w:i/>
          <w:sz w:val="24"/>
          <w:szCs w:val="24"/>
        </w:rPr>
        <w:t>Соглашение на добровольной основе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Галерея мастерская «Сколково»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09.03.2016</w:t>
      </w:r>
    </w:p>
    <w:p w:rsidR="00434392" w:rsidRPr="00434392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Приход храма Державной иконы Божией Матери в Чертаново г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осквы  </w:t>
      </w:r>
      <w:r w:rsidRPr="00434392">
        <w:rPr>
          <w:rFonts w:ascii="Times New Roman" w:hAnsi="Times New Roman" w:cs="Times New Roman"/>
          <w:i/>
          <w:sz w:val="24"/>
          <w:szCs w:val="24"/>
        </w:rPr>
        <w:t>Дата заключения соглашения  15.12.2013г.</w:t>
      </w:r>
    </w:p>
    <w:p w:rsidR="00434392" w:rsidRPr="00503107" w:rsidRDefault="00434392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Фонд поддержки музыкального творчества «Орган в дом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е-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музее Марины Цветаевой»  </w:t>
      </w:r>
      <w:r w:rsidRPr="00434392">
        <w:rPr>
          <w:rFonts w:ascii="Times New Roman" w:hAnsi="Times New Roman" w:cs="Times New Roman"/>
          <w:i/>
          <w:sz w:val="24"/>
          <w:szCs w:val="24"/>
        </w:rPr>
        <w:t>Соглашение на добровольной основ</w:t>
      </w:r>
      <w:r>
        <w:rPr>
          <w:rFonts w:ascii="Times New Roman" w:hAnsi="Times New Roman" w:cs="Times New Roman"/>
          <w:i/>
          <w:sz w:val="24"/>
          <w:szCs w:val="24"/>
        </w:rPr>
        <w:t>е.</w:t>
      </w:r>
    </w:p>
    <w:p w:rsidR="00503107" w:rsidRPr="00434392" w:rsidRDefault="00503107" w:rsidP="00D538DF">
      <w:pPr>
        <w:pStyle w:val="a8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НКО «Ак</w:t>
      </w:r>
      <w:r w:rsidR="009F438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демия творчества и инноваций»</w:t>
      </w:r>
    </w:p>
    <w:p w:rsidR="00434392" w:rsidRPr="00434392" w:rsidRDefault="00434392" w:rsidP="00D538DF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t xml:space="preserve"> Наименование и название кружков в ГКУ ЦССВ «Сколковский».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Вокальный кру</w:t>
      </w:r>
      <w:r w:rsidR="008228E5">
        <w:rPr>
          <w:rFonts w:ascii="Times New Roman" w:hAnsi="Times New Roman" w:cs="Times New Roman"/>
          <w:sz w:val="24"/>
          <w:szCs w:val="24"/>
        </w:rPr>
        <w:t xml:space="preserve">жок «Унисон»                 </w:t>
      </w:r>
      <w:r w:rsidRPr="00434392">
        <w:rPr>
          <w:rFonts w:ascii="Times New Roman" w:hAnsi="Times New Roman" w:cs="Times New Roman"/>
          <w:sz w:val="24"/>
          <w:szCs w:val="24"/>
        </w:rPr>
        <w:t>14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Театральный кружок «Реприза»              10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Танцевальный кружок «Топотушки»       9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Кружок «Оригами» </w:t>
      </w:r>
      <w:r w:rsidR="0050310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34392">
        <w:rPr>
          <w:rFonts w:ascii="Times New Roman" w:hAnsi="Times New Roman" w:cs="Times New Roman"/>
          <w:sz w:val="24"/>
          <w:szCs w:val="24"/>
        </w:rPr>
        <w:t>13 детей</w:t>
      </w:r>
    </w:p>
    <w:p w:rsid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Кружок по изобразительной деятельности «Чудесные превращения»19 детей</w:t>
      </w:r>
    </w:p>
    <w:p w:rsidR="00503107" w:rsidRPr="00434392" w:rsidRDefault="00503107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Кружок рисования по воде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Эбру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9F438A">
        <w:rPr>
          <w:rFonts w:ascii="Times New Roman" w:hAnsi="Times New Roman" w:cs="Times New Roman"/>
          <w:sz w:val="24"/>
          <w:szCs w:val="24"/>
        </w:rPr>
        <w:t xml:space="preserve"> 18 детей</w:t>
      </w:r>
    </w:p>
    <w:p w:rsidR="00434392" w:rsidRPr="00434392" w:rsidRDefault="00434392" w:rsidP="00D538DF">
      <w:pPr>
        <w:pStyle w:val="a8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434392" w:rsidRPr="00434392" w:rsidRDefault="00434392" w:rsidP="00D538DF">
      <w:pPr>
        <w:pStyle w:val="a8"/>
        <w:spacing w:before="120" w:after="120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392">
        <w:rPr>
          <w:rFonts w:ascii="Times New Roman" w:hAnsi="Times New Roman" w:cs="Times New Roman"/>
          <w:b/>
          <w:sz w:val="24"/>
          <w:szCs w:val="24"/>
        </w:rPr>
        <w:lastRenderedPageBreak/>
        <w:t>Кружки и дошкольные программы.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 программа по развитию моторики рук детей младшего возраста «Веселые пальчики»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научно-познавательного направления «В гостях у сказки»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по пальчиковой гимнастике для детей раннего и младшего  дошкольного возраста «Триз – минутки»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по психолог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педагогическому развитию детей раннего возраста «Академия маленьких наук» «Развивай-ка» 5 детей</w:t>
      </w:r>
    </w:p>
    <w:p w:rsidR="00434392" w:rsidRPr="00434392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Дополнительная общеразвивающая программа «Конструирование» 5 детей</w:t>
      </w:r>
    </w:p>
    <w:p w:rsidR="00431ADD" w:rsidRPr="00D538DF" w:rsidRDefault="00434392" w:rsidP="00D538DF">
      <w:pPr>
        <w:pStyle w:val="a8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34392">
        <w:rPr>
          <w:rFonts w:ascii="Times New Roman" w:hAnsi="Times New Roman" w:cs="Times New Roman"/>
          <w:sz w:val="24"/>
          <w:szCs w:val="24"/>
        </w:rPr>
        <w:t>Рабочая программа практик</w:t>
      </w:r>
      <w:proofErr w:type="gramStart"/>
      <w:r w:rsidRPr="00434392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434392">
        <w:rPr>
          <w:rFonts w:ascii="Times New Roman" w:hAnsi="Times New Roman" w:cs="Times New Roman"/>
          <w:sz w:val="24"/>
          <w:szCs w:val="24"/>
        </w:rPr>
        <w:t xml:space="preserve"> экспериментального кружка «Почемучка» 5 детей</w:t>
      </w:r>
    </w:p>
    <w:p w:rsidR="00EF697E" w:rsidRPr="00434392" w:rsidRDefault="00EF697E" w:rsidP="000776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10. Выводы 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Полученные в результате самообследования данные свидетельствуют о соответствии ГКУ ЦССВ «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Сколковский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» государственному статусу казенного учреждения «Центр содействия семейному воспитанию» и показывают, что: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 xml:space="preserve">Содержание и уровень подготовки по представленным к экспертизе адаптированной основной общеобразовательной программе, программам дополнительного образования соответствуют требованиям государственного образовательного стандарта. </w:t>
      </w:r>
    </w:p>
    <w:p w:rsidR="00EF697E" w:rsidRPr="00434392" w:rsidRDefault="00EF697E" w:rsidP="00D538D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B66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34392">
        <w:rPr>
          <w:rFonts w:ascii="Times New Roman" w:eastAsia="Times New Roman" w:hAnsi="Times New Roman" w:cs="Times New Roman"/>
          <w:sz w:val="24"/>
          <w:szCs w:val="24"/>
        </w:rPr>
        <w:t>Условия ведения образовательного процесса по адаптированной основной общеобразовательной программе, программам дополнительного образования, представленным к экспертизе, соответствуют требованиям государственного образовательного стандарта.</w:t>
      </w:r>
      <w:r w:rsidRPr="004343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434392" w:rsidRDefault="00434392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28E5" w:rsidRDefault="008228E5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28E5" w:rsidRPr="00434392" w:rsidRDefault="008228E5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697E" w:rsidRPr="00434392" w:rsidRDefault="00EF697E" w:rsidP="00D538D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Директор ГКУ ЦССВ «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Сколковский</w:t>
      </w:r>
      <w:r w:rsidR="00B66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»                   </w:t>
      </w:r>
      <w:r w:rsidR="00D77A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B66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        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                       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А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6110AF"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Комаров</w:t>
      </w:r>
      <w:r w:rsidRPr="0043439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F697E" w:rsidRPr="00434392" w:rsidRDefault="00EF697E" w:rsidP="00D538DF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sectPr w:rsidR="00EF697E" w:rsidRPr="00434392" w:rsidSect="0043439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189"/>
    <w:multiLevelType w:val="hybridMultilevel"/>
    <w:tmpl w:val="5C3C035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331160"/>
    <w:multiLevelType w:val="hybridMultilevel"/>
    <w:tmpl w:val="78CE1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C0F5A"/>
    <w:multiLevelType w:val="hybridMultilevel"/>
    <w:tmpl w:val="BF0CA7E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F4F0DA7"/>
    <w:multiLevelType w:val="hybridMultilevel"/>
    <w:tmpl w:val="ADDECC54"/>
    <w:lvl w:ilvl="0" w:tplc="465EF32E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A5BC8"/>
    <w:multiLevelType w:val="hybridMultilevel"/>
    <w:tmpl w:val="8C145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9C12C31"/>
    <w:multiLevelType w:val="hybridMultilevel"/>
    <w:tmpl w:val="AB30FEA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B837EE4"/>
    <w:multiLevelType w:val="hybridMultilevel"/>
    <w:tmpl w:val="7B7E2A30"/>
    <w:lvl w:ilvl="0" w:tplc="12244E74">
      <w:start w:val="1"/>
      <w:numFmt w:val="decimal"/>
      <w:lvlText w:val="%1."/>
      <w:lvlJc w:val="left"/>
      <w:pPr>
        <w:ind w:left="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7">
    <w:nsid w:val="6FE16BB8"/>
    <w:multiLevelType w:val="hybridMultilevel"/>
    <w:tmpl w:val="72906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F6FF5"/>
    <w:multiLevelType w:val="hybridMultilevel"/>
    <w:tmpl w:val="D0CA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7411FD"/>
    <w:multiLevelType w:val="hybridMultilevel"/>
    <w:tmpl w:val="9F00345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7E"/>
    <w:rsid w:val="000065CC"/>
    <w:rsid w:val="0001652C"/>
    <w:rsid w:val="000605B2"/>
    <w:rsid w:val="000776C2"/>
    <w:rsid w:val="00090068"/>
    <w:rsid w:val="000B2219"/>
    <w:rsid w:val="00155E0B"/>
    <w:rsid w:val="001E2EA3"/>
    <w:rsid w:val="001E6053"/>
    <w:rsid w:val="001F2702"/>
    <w:rsid w:val="002110E7"/>
    <w:rsid w:val="00224AEF"/>
    <w:rsid w:val="00264EF0"/>
    <w:rsid w:val="002C6E38"/>
    <w:rsid w:val="002D1B11"/>
    <w:rsid w:val="00321398"/>
    <w:rsid w:val="00322BE4"/>
    <w:rsid w:val="003352BC"/>
    <w:rsid w:val="0033560C"/>
    <w:rsid w:val="00340582"/>
    <w:rsid w:val="0035786F"/>
    <w:rsid w:val="003C35D0"/>
    <w:rsid w:val="003D18D1"/>
    <w:rsid w:val="004172AB"/>
    <w:rsid w:val="00431ADD"/>
    <w:rsid w:val="00434392"/>
    <w:rsid w:val="00446013"/>
    <w:rsid w:val="00451E66"/>
    <w:rsid w:val="004B0B46"/>
    <w:rsid w:val="00503107"/>
    <w:rsid w:val="00515D63"/>
    <w:rsid w:val="005275BF"/>
    <w:rsid w:val="0053791B"/>
    <w:rsid w:val="00543510"/>
    <w:rsid w:val="005D234F"/>
    <w:rsid w:val="006110AF"/>
    <w:rsid w:val="00681CFD"/>
    <w:rsid w:val="00684874"/>
    <w:rsid w:val="006C44B9"/>
    <w:rsid w:val="007C1350"/>
    <w:rsid w:val="007E43BC"/>
    <w:rsid w:val="007F5024"/>
    <w:rsid w:val="008228E5"/>
    <w:rsid w:val="0082343F"/>
    <w:rsid w:val="00842CC2"/>
    <w:rsid w:val="008B0EF1"/>
    <w:rsid w:val="008B5E11"/>
    <w:rsid w:val="008C455C"/>
    <w:rsid w:val="008F036D"/>
    <w:rsid w:val="0093733D"/>
    <w:rsid w:val="009621D9"/>
    <w:rsid w:val="0096514F"/>
    <w:rsid w:val="009A77B4"/>
    <w:rsid w:val="009E7127"/>
    <w:rsid w:val="009F438A"/>
    <w:rsid w:val="00A42625"/>
    <w:rsid w:val="00A5292F"/>
    <w:rsid w:val="00A8170B"/>
    <w:rsid w:val="00AC1D17"/>
    <w:rsid w:val="00AC5BE4"/>
    <w:rsid w:val="00AD3880"/>
    <w:rsid w:val="00B666EE"/>
    <w:rsid w:val="00BC2075"/>
    <w:rsid w:val="00C133D0"/>
    <w:rsid w:val="00C24C20"/>
    <w:rsid w:val="00C254F0"/>
    <w:rsid w:val="00CA253F"/>
    <w:rsid w:val="00CA4128"/>
    <w:rsid w:val="00CC4B9A"/>
    <w:rsid w:val="00D0058D"/>
    <w:rsid w:val="00D1196F"/>
    <w:rsid w:val="00D23E1C"/>
    <w:rsid w:val="00D4630C"/>
    <w:rsid w:val="00D538DF"/>
    <w:rsid w:val="00D77AA5"/>
    <w:rsid w:val="00DC439F"/>
    <w:rsid w:val="00E06485"/>
    <w:rsid w:val="00E15DD9"/>
    <w:rsid w:val="00E4385B"/>
    <w:rsid w:val="00E63B19"/>
    <w:rsid w:val="00EC58B7"/>
    <w:rsid w:val="00ED3BBE"/>
    <w:rsid w:val="00EF64AF"/>
    <w:rsid w:val="00EF697E"/>
    <w:rsid w:val="00F06808"/>
    <w:rsid w:val="00F15D12"/>
    <w:rsid w:val="00F627DF"/>
    <w:rsid w:val="00F74B0F"/>
    <w:rsid w:val="00F81783"/>
    <w:rsid w:val="00F87B62"/>
    <w:rsid w:val="00FC786B"/>
    <w:rsid w:val="00FE1DFA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6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9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697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0058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D3BBE"/>
  </w:style>
  <w:style w:type="table" w:styleId="a6">
    <w:name w:val="Table Grid"/>
    <w:basedOn w:val="a1"/>
    <w:uiPriority w:val="59"/>
    <w:rsid w:val="00431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43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34392"/>
    <w:pPr>
      <w:ind w:left="720"/>
      <w:contextualSpacing/>
    </w:pPr>
  </w:style>
  <w:style w:type="paragraph" w:customStyle="1" w:styleId="Default">
    <w:name w:val="Default"/>
    <w:rsid w:val="003C35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6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9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697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0058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D3BBE"/>
  </w:style>
  <w:style w:type="table" w:styleId="a6">
    <w:name w:val="Table Grid"/>
    <w:basedOn w:val="a1"/>
    <w:uiPriority w:val="59"/>
    <w:rsid w:val="00431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43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34392"/>
    <w:pPr>
      <w:ind w:left="720"/>
      <w:contextualSpacing/>
    </w:pPr>
  </w:style>
  <w:style w:type="paragraph" w:customStyle="1" w:styleId="Default">
    <w:name w:val="Default"/>
    <w:rsid w:val="003C35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i24@mos.ru" TargetMode="External"/><Relationship Id="rId3" Type="http://schemas.openxmlformats.org/officeDocument/2006/relationships/styles" Target="styles.xml"/><Relationship Id="rId7" Type="http://schemas.openxmlformats.org/officeDocument/2006/relationships/hyperlink" Target="http://skolkovskiy.mosco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F57E9-03BE-46A6-AB61-4F8BFB25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6148</Words>
  <Characters>35048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THINK</cp:lastModifiedBy>
  <cp:revision>2</cp:revision>
  <dcterms:created xsi:type="dcterms:W3CDTF">2020-01-28T10:29:00Z</dcterms:created>
  <dcterms:modified xsi:type="dcterms:W3CDTF">2020-01-28T10:29:00Z</dcterms:modified>
</cp:coreProperties>
</file>