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9CF19CB" w14:textId="77777777" w:rsidR="00B008CD" w:rsidRPr="00B008CD" w:rsidRDefault="00B008CD" w:rsidP="00B008CD">
      <w:pPr>
        <w:spacing w:after="0" w:line="240" w:lineRule="auto"/>
        <w:outlineLvl w:val="0"/>
        <w:rPr>
          <w:rFonts w:ascii="Roboto" w:eastAsia="Times New Roman" w:hAnsi="Roboto" w:cs="Times New Roman"/>
          <w:b/>
          <w:bCs/>
          <w:kern w:val="36"/>
          <w:sz w:val="52"/>
          <w:szCs w:val="52"/>
        </w:rPr>
      </w:pPr>
      <w:r w:rsidRPr="00B008CD">
        <w:rPr>
          <w:rFonts w:ascii="Roboto" w:eastAsia="Times New Roman" w:hAnsi="Roboto" w:cs="Times New Roman"/>
          <w:b/>
          <w:bCs/>
          <w:kern w:val="36"/>
          <w:sz w:val="52"/>
          <w:szCs w:val="52"/>
        </w:rPr>
        <w:t>ASU Graduate Admissions Application </w:t>
      </w:r>
    </w:p>
    <w:p w14:paraId="5668BD77" w14:textId="3C5316A0" w:rsidR="003D66A9" w:rsidRDefault="00B008CD">
      <w:r>
        <w:rPr>
          <w:noProof/>
        </w:rPr>
        <w:drawing>
          <wp:inline distT="0" distB="0" distL="0" distR="0" wp14:anchorId="74E60ED3" wp14:editId="292C4F9B">
            <wp:extent cx="6332561" cy="46547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622435" cy="4867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C2729D" w14:textId="18AD928C" w:rsidR="00B008CD" w:rsidRPr="00B008CD" w:rsidRDefault="00A84443" w:rsidP="00B008CD">
      <w:pPr>
        <w:spacing w:before="270" w:after="0" w:line="240" w:lineRule="auto"/>
        <w:outlineLvl w:val="2"/>
        <w:rPr>
          <w:rFonts w:ascii="Roboto" w:eastAsia="Times New Roman" w:hAnsi="Roboto" w:cs="Times New Roman"/>
          <w:b/>
          <w:bCs/>
          <w:color w:val="0000FF"/>
          <w:sz w:val="26"/>
          <w:szCs w:val="26"/>
          <w:u w:val="single"/>
        </w:rPr>
      </w:pPr>
      <w:hyperlink r:id="rId9" w:history="1">
        <w:r w:rsidR="00B008CD" w:rsidRPr="00ED4E03">
          <w:rPr>
            <w:rFonts w:ascii="Roboto" w:eastAsia="Times New Roman" w:hAnsi="Roboto" w:cs="Times New Roman"/>
            <w:b/>
            <w:bCs/>
            <w:color w:val="0000FF"/>
            <w:sz w:val="26"/>
            <w:szCs w:val="26"/>
            <w:u w:val="single"/>
          </w:rPr>
          <w:t>Graduate Admissions Application</w:t>
        </w:r>
      </w:hyperlink>
    </w:p>
    <w:p w14:paraId="7C2B5A95" w14:textId="77777777" w:rsidR="00B008CD" w:rsidRPr="0087553B" w:rsidRDefault="00B008CD" w:rsidP="00B008CD">
      <w:pPr>
        <w:spacing w:before="270" w:after="0" w:line="240" w:lineRule="auto"/>
        <w:outlineLvl w:val="2"/>
        <w:rPr>
          <w:rFonts w:eastAsia="Times New Roman" w:cstheme="minorHAnsi"/>
          <w:b/>
          <w:bCs/>
          <w:sz w:val="27"/>
          <w:szCs w:val="27"/>
        </w:rPr>
      </w:pPr>
      <w:r w:rsidRPr="0087553B">
        <w:rPr>
          <w:rFonts w:eastAsia="Times New Roman" w:cstheme="minorHAnsi"/>
          <w:b/>
          <w:bCs/>
          <w:sz w:val="26"/>
          <w:szCs w:val="26"/>
        </w:rPr>
        <w:t>Make sure to have the following items handy BEFORE completing your graduate admissions application: </w:t>
      </w:r>
    </w:p>
    <w:p w14:paraId="263EFE77" w14:textId="22D575BB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Residency Information (tax info, driver's license)</w:t>
      </w:r>
    </w:p>
    <w:p w14:paraId="59B4EA47" w14:textId="77777777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Social Security Number</w:t>
      </w:r>
    </w:p>
    <w:p w14:paraId="0C8C97D6" w14:textId="624BFAF5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Copy</w:t>
      </w:r>
      <w:bookmarkStart w:id="0" w:name="_GoBack"/>
      <w:bookmarkEnd w:id="0"/>
      <w:r w:rsidRPr="0087553B">
        <w:rPr>
          <w:rFonts w:eastAsia="Times New Roman" w:cstheme="minorHAnsi"/>
          <w:color w:val="000000"/>
          <w:sz w:val="24"/>
          <w:szCs w:val="24"/>
        </w:rPr>
        <w:t xml:space="preserve"> of unofficial transcripts for past colleges/universities for all colleges (except ASU) listed on the application</w:t>
      </w:r>
    </w:p>
    <w:p w14:paraId="2F11D0D1" w14:textId="77777777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Current ASU GPA &amp; grades for major/core coursework</w:t>
      </w:r>
    </w:p>
    <w:p w14:paraId="62DA96CA" w14:textId="4DE06D32" w:rsidR="00B008CD" w:rsidRPr="0087553B" w:rsidRDefault="00B008CD" w:rsidP="0087553B">
      <w:pPr>
        <w:numPr>
          <w:ilvl w:val="1"/>
          <w:numId w:val="2"/>
        </w:numPr>
        <w:spacing w:before="90" w:after="0" w:line="276" w:lineRule="auto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sz w:val="24"/>
          <w:szCs w:val="24"/>
        </w:rPr>
        <w:t>Enter the current/undergraduate CUM ASU GPA for Jr &amp; Sr Undergraduate GPAs</w:t>
      </w:r>
    </w:p>
    <w:p w14:paraId="4DD497B1" w14:textId="05B94AB9" w:rsidR="00B008CD" w:rsidRPr="0087553B" w:rsidRDefault="00B008CD" w:rsidP="0087553B">
      <w:pPr>
        <w:numPr>
          <w:ilvl w:val="1"/>
          <w:numId w:val="2"/>
        </w:numPr>
        <w:spacing w:before="90" w:after="0" w:line="276" w:lineRule="auto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sz w:val="24"/>
          <w:szCs w:val="24"/>
        </w:rPr>
        <w:t>The Graduate GPA can be left blank</w:t>
      </w:r>
    </w:p>
    <w:p w14:paraId="7114F7C0" w14:textId="345E126D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Statement of purpose- 1-2 pages (double-spaced) stating your reason for applying to a graduate program</w:t>
      </w:r>
    </w:p>
    <w:p w14:paraId="4C717B42" w14:textId="77777777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Resume</w:t>
      </w:r>
    </w:p>
    <w:p w14:paraId="38926C38" w14:textId="77777777" w:rsidR="00B008CD" w:rsidRPr="0087553B" w:rsidRDefault="00B008CD" w:rsidP="0087553B">
      <w:pPr>
        <w:numPr>
          <w:ilvl w:val="0"/>
          <w:numId w:val="2"/>
        </w:numPr>
        <w:spacing w:before="90" w:after="0" w:line="276" w:lineRule="auto"/>
        <w:ind w:left="87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Faculty Recommenders</w:t>
      </w:r>
    </w:p>
    <w:p w14:paraId="6AC1C411" w14:textId="7899A5A4" w:rsidR="00B008CD" w:rsidRPr="0087553B" w:rsidRDefault="00FF29F7" w:rsidP="0087553B">
      <w:pPr>
        <w:numPr>
          <w:ilvl w:val="1"/>
          <w:numId w:val="3"/>
        </w:numPr>
        <w:spacing w:before="90" w:after="0" w:line="276" w:lineRule="auto"/>
        <w:ind w:left="1590"/>
        <w:textAlignment w:val="baseline"/>
        <w:rPr>
          <w:rFonts w:eastAsia="Times New Roman" w:cstheme="minorHAnsi"/>
          <w:color w:val="000000"/>
        </w:rPr>
      </w:pPr>
      <w:r>
        <w:rPr>
          <w:rFonts w:eastAsia="Times New Roman" w:cstheme="minorHAnsi"/>
          <w:i/>
          <w:iCs/>
          <w:color w:val="000000"/>
          <w:sz w:val="24"/>
          <w:szCs w:val="24"/>
        </w:rPr>
        <w:t>Waived</w:t>
      </w:r>
      <w:r w:rsidR="00B008CD" w:rsidRPr="0087553B">
        <w:rPr>
          <w:rFonts w:eastAsia="Times New Roman" w:cstheme="minorHAnsi"/>
          <w:i/>
          <w:iCs/>
          <w:color w:val="000000"/>
          <w:sz w:val="24"/>
          <w:szCs w:val="24"/>
        </w:rPr>
        <w:t xml:space="preserve"> for </w:t>
      </w:r>
      <w:r w:rsidR="00B008CD" w:rsidRPr="0087553B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>CS</w:t>
      </w:r>
      <w:r w:rsidR="00706F77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 xml:space="preserve">, CEN, &amp; RAS-AI </w:t>
      </w:r>
      <w:r w:rsidR="00B008CD" w:rsidRPr="0087553B">
        <w:rPr>
          <w:rFonts w:eastAsia="Times New Roman" w:cstheme="minorHAnsi"/>
          <w:i/>
          <w:iCs/>
          <w:color w:val="000000"/>
          <w:sz w:val="24"/>
          <w:szCs w:val="24"/>
        </w:rPr>
        <w:t>applicants</w:t>
      </w:r>
    </w:p>
    <w:p w14:paraId="1509CA0F" w14:textId="77777777" w:rsidR="00706F77" w:rsidRPr="0087553B" w:rsidRDefault="00706F77" w:rsidP="00706F77">
      <w:pPr>
        <w:numPr>
          <w:ilvl w:val="1"/>
          <w:numId w:val="3"/>
        </w:numPr>
        <w:spacing w:before="90" w:after="0" w:line="276" w:lineRule="auto"/>
        <w:ind w:left="159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i/>
          <w:iCs/>
          <w:color w:val="000000"/>
          <w:sz w:val="24"/>
          <w:szCs w:val="24"/>
        </w:rPr>
        <w:t xml:space="preserve">Required for </w:t>
      </w:r>
      <w:r w:rsidRPr="0087553B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 xml:space="preserve">IE </w:t>
      </w:r>
      <w:r w:rsidRPr="0087553B">
        <w:rPr>
          <w:rFonts w:eastAsia="Times New Roman" w:cstheme="minorHAnsi"/>
          <w:i/>
          <w:iCs/>
          <w:color w:val="000000"/>
          <w:sz w:val="24"/>
          <w:szCs w:val="24"/>
        </w:rPr>
        <w:t xml:space="preserve">applicants: </w:t>
      </w:r>
      <w:r w:rsidRPr="0087553B">
        <w:rPr>
          <w:rFonts w:eastAsia="Times New Roman" w:cstheme="minorHAnsi"/>
          <w:color w:val="000000"/>
          <w:sz w:val="24"/>
          <w:szCs w:val="24"/>
        </w:rPr>
        <w:t>Enter 2 IE faculty names &amp; faculty's ASU email, 3rd recommender can be outside faculty or professional reference</w:t>
      </w:r>
    </w:p>
    <w:p w14:paraId="08B0173F" w14:textId="7C7C46B6" w:rsidR="00B008CD" w:rsidRPr="0087553B" w:rsidRDefault="00B008CD" w:rsidP="0087553B">
      <w:pPr>
        <w:numPr>
          <w:ilvl w:val="1"/>
          <w:numId w:val="5"/>
        </w:numPr>
        <w:spacing w:before="90" w:after="0" w:line="276" w:lineRule="auto"/>
        <w:ind w:left="159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i/>
          <w:iCs/>
          <w:color w:val="000000"/>
          <w:sz w:val="24"/>
          <w:szCs w:val="24"/>
        </w:rPr>
        <w:t xml:space="preserve">Required for </w:t>
      </w:r>
      <w:r w:rsidRPr="0087553B">
        <w:rPr>
          <w:rFonts w:eastAsia="Times New Roman" w:cstheme="minorHAnsi"/>
          <w:b/>
          <w:bCs/>
          <w:i/>
          <w:iCs/>
          <w:color w:val="000000"/>
          <w:sz w:val="24"/>
          <w:szCs w:val="24"/>
        </w:rPr>
        <w:t xml:space="preserve">SE </w:t>
      </w:r>
      <w:r w:rsidRPr="0087553B">
        <w:rPr>
          <w:rFonts w:eastAsia="Times New Roman" w:cstheme="minorHAnsi"/>
          <w:i/>
          <w:iCs/>
          <w:color w:val="000000"/>
          <w:sz w:val="24"/>
          <w:szCs w:val="24"/>
        </w:rPr>
        <w:t xml:space="preserve">applicants with GPA below 3.5 GPA: </w:t>
      </w:r>
      <w:r w:rsidRPr="0087553B">
        <w:rPr>
          <w:rFonts w:eastAsia="Times New Roman" w:cstheme="minorHAnsi"/>
          <w:color w:val="000000"/>
          <w:sz w:val="24"/>
          <w:szCs w:val="24"/>
        </w:rPr>
        <w:t>Enter 2 SE faculty names &amp; ASU email, 3rd recommender can be assigned academic advisor</w:t>
      </w:r>
    </w:p>
    <w:p w14:paraId="32F375EB" w14:textId="53B4B02B" w:rsidR="0087553B" w:rsidRDefault="00B008CD" w:rsidP="0087553B">
      <w:pPr>
        <w:numPr>
          <w:ilvl w:val="2"/>
          <w:numId w:val="5"/>
        </w:numPr>
        <w:spacing w:before="90" w:after="0" w:line="276" w:lineRule="auto"/>
        <w:ind w:left="2310"/>
        <w:textAlignment w:val="baseline"/>
        <w:rPr>
          <w:rFonts w:eastAsia="Times New Roman" w:cstheme="minorHAnsi"/>
          <w:color w:val="000000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 If GPA is at or above 3.5 GPA, enter advisor name in all 3 fields</w:t>
      </w:r>
    </w:p>
    <w:p w14:paraId="25B6D84A" w14:textId="77777777" w:rsidR="00306C0C" w:rsidRPr="00306C0C" w:rsidRDefault="0087553B" w:rsidP="00306C0C">
      <w:pPr>
        <w:pStyle w:val="ListParagraph"/>
        <w:numPr>
          <w:ilvl w:val="0"/>
          <w:numId w:val="3"/>
        </w:numPr>
        <w:spacing w:before="90" w:after="0" w:line="276" w:lineRule="auto"/>
        <w:textAlignment w:val="baseline"/>
        <w:rPr>
          <w:rFonts w:eastAsia="Times New Roman" w:cstheme="minorHAnsi"/>
          <w:sz w:val="24"/>
          <w:szCs w:val="24"/>
        </w:rPr>
      </w:pPr>
      <w:r w:rsidRPr="0087553B">
        <w:rPr>
          <w:rFonts w:eastAsia="Times New Roman" w:cstheme="minorHAnsi"/>
          <w:color w:val="000000"/>
          <w:sz w:val="24"/>
          <w:szCs w:val="24"/>
        </w:rPr>
        <w:t>Application fee</w:t>
      </w:r>
    </w:p>
    <w:p w14:paraId="6D9C8474" w14:textId="77777777" w:rsidR="00306C0C" w:rsidRDefault="00306C0C" w:rsidP="00306C0C">
      <w:pPr>
        <w:spacing w:before="90" w:after="0" w:line="276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</w:p>
    <w:p w14:paraId="6EB35D7B" w14:textId="6F6E1806" w:rsidR="00B008CD" w:rsidRPr="00306C0C" w:rsidRDefault="00B008CD" w:rsidP="00306C0C">
      <w:pPr>
        <w:spacing w:before="90" w:after="0" w:line="276" w:lineRule="auto"/>
        <w:ind w:left="360"/>
        <w:textAlignment w:val="baseline"/>
        <w:rPr>
          <w:rFonts w:eastAsia="Times New Roman" w:cstheme="minorHAnsi"/>
          <w:sz w:val="24"/>
          <w:szCs w:val="24"/>
        </w:rPr>
      </w:pPr>
      <w:r w:rsidRPr="00306C0C">
        <w:rPr>
          <w:rFonts w:eastAsia="Times New Roman" w:cstheme="minorHAnsi"/>
          <w:sz w:val="24"/>
          <w:szCs w:val="24"/>
        </w:rPr>
        <w:t>*** GRE is waived for 4+1 applicants! You may leave this</w:t>
      </w:r>
      <w:r w:rsidR="00306C0C" w:rsidRPr="00306C0C">
        <w:rPr>
          <w:rFonts w:eastAsia="Times New Roman" w:cstheme="minorHAnsi"/>
          <w:sz w:val="24"/>
          <w:szCs w:val="24"/>
        </w:rPr>
        <w:t xml:space="preserve"> field</w:t>
      </w:r>
      <w:r w:rsidRPr="00306C0C">
        <w:rPr>
          <w:rFonts w:eastAsia="Times New Roman" w:cstheme="minorHAnsi"/>
          <w:sz w:val="24"/>
          <w:szCs w:val="24"/>
        </w:rPr>
        <w:t xml:space="preserve"> blank</w:t>
      </w:r>
      <w:r w:rsidR="00306C0C" w:rsidRPr="00306C0C">
        <w:rPr>
          <w:rFonts w:eastAsia="Times New Roman" w:cstheme="minorHAnsi"/>
          <w:sz w:val="24"/>
          <w:szCs w:val="24"/>
        </w:rPr>
        <w:t>.</w:t>
      </w:r>
      <w:r w:rsidRPr="00306C0C">
        <w:rPr>
          <w:rFonts w:eastAsia="Times New Roman" w:cstheme="minorHAnsi"/>
          <w:sz w:val="24"/>
          <w:szCs w:val="24"/>
        </w:rPr>
        <w:t xml:space="preserve"> </w:t>
      </w:r>
    </w:p>
    <w:p w14:paraId="5A97D46F" w14:textId="1AD1D61B" w:rsidR="00B008CD" w:rsidRDefault="00B008CD" w:rsidP="0087553B">
      <w:pPr>
        <w:spacing w:before="270" w:after="0" w:line="240" w:lineRule="auto"/>
        <w:outlineLvl w:val="2"/>
        <w:rPr>
          <w:rFonts w:eastAsia="Times New Roman" w:cstheme="minorHAnsi"/>
          <w:b/>
          <w:bCs/>
          <w:sz w:val="26"/>
          <w:szCs w:val="26"/>
        </w:rPr>
      </w:pPr>
      <w:r w:rsidRPr="0087553B">
        <w:rPr>
          <w:rFonts w:eastAsia="Times New Roman" w:cstheme="minorHAnsi"/>
          <w:b/>
          <w:bCs/>
          <w:sz w:val="26"/>
          <w:szCs w:val="26"/>
        </w:rPr>
        <w:t xml:space="preserve">The status of the application will appear on your </w:t>
      </w:r>
      <w:proofErr w:type="spellStart"/>
      <w:r w:rsidRPr="0087553B">
        <w:rPr>
          <w:rFonts w:eastAsia="Times New Roman" w:cstheme="minorHAnsi"/>
          <w:b/>
          <w:bCs/>
          <w:sz w:val="26"/>
          <w:szCs w:val="26"/>
        </w:rPr>
        <w:t>MyASU</w:t>
      </w:r>
      <w:proofErr w:type="spellEnd"/>
      <w:r w:rsidRPr="0087553B">
        <w:rPr>
          <w:rFonts w:eastAsia="Times New Roman" w:cstheme="minorHAnsi"/>
          <w:b/>
          <w:bCs/>
          <w:sz w:val="26"/>
          <w:szCs w:val="26"/>
        </w:rPr>
        <w:t xml:space="preserve"> homepage. You may disregard tasks regarding the GRE and if waived, LOR's and English Proficiency. </w:t>
      </w:r>
      <w:r w:rsidR="0087553B">
        <w:rPr>
          <w:rFonts w:eastAsia="Times New Roman" w:cstheme="minorHAnsi"/>
          <w:b/>
          <w:bCs/>
          <w:sz w:val="26"/>
          <w:szCs w:val="26"/>
        </w:rPr>
        <w:t xml:space="preserve">These will be waived as appropriate upon review of your application. </w:t>
      </w:r>
    </w:p>
    <w:p w14:paraId="7F0F9316" w14:textId="07A45FB7" w:rsidR="008C5CB3" w:rsidRPr="0087553B" w:rsidRDefault="008C5CB3" w:rsidP="0087553B">
      <w:pPr>
        <w:spacing w:before="270" w:after="0" w:line="240" w:lineRule="auto"/>
        <w:outlineLvl w:val="2"/>
        <w:rPr>
          <w:rFonts w:cstheme="minorHAnsi"/>
        </w:rPr>
      </w:pPr>
      <w:r>
        <w:rPr>
          <w:rFonts w:eastAsia="Times New Roman" w:cstheme="minorHAnsi"/>
          <w:b/>
          <w:bCs/>
          <w:sz w:val="26"/>
          <w:szCs w:val="26"/>
        </w:rPr>
        <w:t xml:space="preserve">If you need assistance, e-mail: </w:t>
      </w:r>
      <w:hyperlink r:id="rId10" w:history="1">
        <w:r>
          <w:rPr>
            <w:rStyle w:val="Hyperlink"/>
            <w:rFonts w:eastAsia="Times New Roman" w:cstheme="minorHAnsi"/>
            <w:b/>
            <w:bCs/>
            <w:sz w:val="26"/>
            <w:szCs w:val="26"/>
          </w:rPr>
          <w:t>gograd@asu.edu</w:t>
        </w:r>
      </w:hyperlink>
      <w:r>
        <w:rPr>
          <w:rFonts w:eastAsia="Times New Roman" w:cstheme="minorHAnsi"/>
          <w:b/>
          <w:bCs/>
          <w:sz w:val="26"/>
          <w:szCs w:val="26"/>
        </w:rPr>
        <w:t xml:space="preserve"> or call 480.965.7788</w:t>
      </w:r>
    </w:p>
    <w:sectPr w:rsidR="008C5CB3" w:rsidRPr="0087553B" w:rsidSect="00B008CD">
      <w:pgSz w:w="12240" w:h="15840"/>
      <w:pgMar w:top="864" w:right="1008" w:bottom="864" w:left="100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Arial"/>
    <w:panose1 w:val="02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68B58C1"/>
    <w:multiLevelType w:val="hybridMultilevel"/>
    <w:tmpl w:val="58B20C7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75937F8"/>
    <w:multiLevelType w:val="multilevel"/>
    <w:tmpl w:val="CC2AE4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0D05F8C"/>
    <w:multiLevelType w:val="multilevel"/>
    <w:tmpl w:val="B236591E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0D01A79"/>
    <w:multiLevelType w:val="multilevel"/>
    <w:tmpl w:val="B4F83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6CD733D"/>
    <w:multiLevelType w:val="multilevel"/>
    <w:tmpl w:val="AEDCA0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Theme="minorHAnsi" w:eastAsia="Times New Roman" w:hAnsiTheme="minorHAnsi" w:cstheme="minorHAnsi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2">
    <w:abstractNumId w:val="4"/>
  </w:num>
  <w:num w:numId="3">
    <w:abstractNumId w:val="4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4">
    <w:abstractNumId w:val="3"/>
    <w:lvlOverride w:ilvl="0">
      <w:lvl w:ilvl="0">
        <w:numFmt w:val="bullet"/>
        <w:lvlText w:val=""/>
        <w:lvlJc w:val="left"/>
        <w:pPr>
          <w:tabs>
            <w:tab w:val="num" w:pos="720"/>
          </w:tabs>
          <w:ind w:left="720" w:hanging="360"/>
        </w:pPr>
        <w:rPr>
          <w:rFonts w:ascii="Wingdings" w:hAnsi="Wingdings" w:hint="default"/>
          <w:sz w:val="20"/>
        </w:rPr>
      </w:lvl>
    </w:lvlOverride>
  </w:num>
  <w:num w:numId="5">
    <w:abstractNumId w:val="2"/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6">
    <w:abstractNumId w:val="2"/>
    <w:lvlOverride w:ilvl="0">
      <w:lvl w:ilvl="0">
        <w:numFmt w:val="decimal"/>
        <w:lvlText w:val="%1."/>
        <w:lvlJc w:val="left"/>
      </w:lvl>
    </w:lvlOverride>
    <w:lvlOverride w:ilvl="1">
      <w:lvl w:ilvl="1">
        <w:numFmt w:val="bullet"/>
        <w:lvlText w:val=""/>
        <w:lvlJc w:val="left"/>
        <w:pPr>
          <w:tabs>
            <w:tab w:val="num" w:pos="1440"/>
          </w:tabs>
          <w:ind w:left="1440" w:hanging="360"/>
        </w:pPr>
        <w:rPr>
          <w:rFonts w:ascii="Wingdings" w:hAnsi="Wingdings" w:hint="default"/>
          <w:sz w:val="20"/>
        </w:rPr>
      </w:lvl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CD"/>
    <w:rsid w:val="00306C0C"/>
    <w:rsid w:val="00432D0A"/>
    <w:rsid w:val="00706F77"/>
    <w:rsid w:val="0087553B"/>
    <w:rsid w:val="008C5CB3"/>
    <w:rsid w:val="00A84443"/>
    <w:rsid w:val="00B008CD"/>
    <w:rsid w:val="00BC7C58"/>
    <w:rsid w:val="00C21F03"/>
    <w:rsid w:val="00F001B3"/>
    <w:rsid w:val="00F82935"/>
    <w:rsid w:val="00FF29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1E2A4D"/>
  <w15:chartTrackingRefBased/>
  <w15:docId w15:val="{A213D997-99E7-4486-A9E0-232C96ACD09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008C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8CD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8C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8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91499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theme" Target="theme/theme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ntTable" Target="fontTable.xml"/><Relationship Id="rId5" Type="http://schemas.openxmlformats.org/officeDocument/2006/relationships/styles" Target="styles.xml"/><Relationship Id="rId10" Type="http://schemas.openxmlformats.org/officeDocument/2006/relationships/hyperlink" Target="mailto:gograd@asu.edu" TargetMode="External"/><Relationship Id="rId4" Type="http://schemas.openxmlformats.org/officeDocument/2006/relationships/numbering" Target="numbering.xml"/><Relationship Id="rId9" Type="http://schemas.openxmlformats.org/officeDocument/2006/relationships/hyperlink" Target="https://webapp4.asu.edu/dgsadmission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475DFB438F33D4084F2CC13427CFB0D" ma:contentTypeVersion="10" ma:contentTypeDescription="Create a new document." ma:contentTypeScope="" ma:versionID="48fa61430c0b10b66a7c159f01026ec3">
  <xsd:schema xmlns:xsd="http://www.w3.org/2001/XMLSchema" xmlns:xs="http://www.w3.org/2001/XMLSchema" xmlns:p="http://schemas.microsoft.com/office/2006/metadata/properties" xmlns:ns3="b7034a43-3f51-499a-83e5-2475a624d615" targetNamespace="http://schemas.microsoft.com/office/2006/metadata/properties" ma:root="true" ma:fieldsID="dda18122d962c2cc049bbdaf58a3b8b1" ns3:_="">
    <xsd:import namespace="b7034a43-3f51-499a-83e5-2475a624d615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  <xsd:element ref="ns3:MediaServiceDateTaken" minOccurs="0"/>
                <xsd:element ref="ns3:MediaServiceAutoTags" minOccurs="0"/>
                <xsd:element ref="ns3:MediaServiceLocation" minOccurs="0"/>
                <xsd:element ref="ns3:MediaServiceGenerationTime" minOccurs="0"/>
                <xsd:element ref="ns3:MediaServiceEventHashCode" minOccurs="0"/>
                <xsd:element ref="ns3:MediaServiceOCR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7034a43-3f51-499a-83e5-2475a624d61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3" nillable="true" ma:displayName="Tags" ma:internalName="MediaServiceAutoTags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7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87854912-75ED-4561-A4C5-373EE9644A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4EEB3C81-EEC3-40A6-B338-90F6D21254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b7034a43-3f51-499a-83e5-2475a624d615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DA55F97-4125-47CA-92A5-EF2E8F1B6EB9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1</Pages>
  <Words>226</Words>
  <Characters>1289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Wendy Gibson-Wright</dc:creator>
  <cp:keywords/>
  <dc:description/>
  <cp:lastModifiedBy>Wendy Gibson-Wright</cp:lastModifiedBy>
  <cp:revision>9</cp:revision>
  <dcterms:created xsi:type="dcterms:W3CDTF">2021-01-28T20:16:00Z</dcterms:created>
  <dcterms:modified xsi:type="dcterms:W3CDTF">2021-10-12T04:33:00Z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0x0101003475DFB438F33D4084F2CC13427CFB0D</vt:lpwstr>
  </property>
</Properties>
</file>