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gif" ContentType="image/gif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Obiekty w modelowaniu</w:t>
      </w:r>
    </w:p>
    <w:p>
      <w:pPr>
        <w:pStyle w:val="Normal"/>
        <w:rPr>
          <w:b/>
          <w:b/>
        </w:rPr>
      </w:pPr>
      <w:r>
        <w:rPr>
          <w:b/>
        </w:rPr>
        <w:t>Krzywe Beziera w modelowaniu, html4</w:t>
      </w:r>
      <w:bookmarkStart w:id="0" w:name="_GoBack"/>
      <w:bookmarkEnd w:id="0"/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876550" cy="1447800"/>
            <wp:effectExtent l="0" t="0" r="0" b="0"/>
            <wp:docPr id="1" name="Obraz 1" descr="A cubic bezier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A cubic bezier curv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Zad. 1. – 4 pkt.</w:t>
      </w:r>
    </w:p>
    <w:p>
      <w:pPr>
        <w:pStyle w:val="Normal"/>
        <w:rPr/>
      </w:pPr>
      <w:r>
        <w:rPr/>
        <w:t xml:space="preserve">Za pomocą krzywych Beziera narysuj jedną wybraną literę: P, B, O, U, D, C. Literki mają grubość. Brzeg, grubość brzegu i wypełnienie ustaw według własnego </w:t>
      </w: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194310</wp:posOffset>
            </wp:positionH>
            <wp:positionV relativeFrom="paragraph">
              <wp:posOffset>1296035</wp:posOffset>
            </wp:positionV>
            <wp:extent cx="5760720" cy="450786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</w:t>
      </w:r>
      <w:r>
        <w:rPr/>
        <w:t xml:space="preserve">yboru. Wybór na formularzu.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Powierzchnie w modelowaniu, html5</w:t>
      </w:r>
    </w:p>
    <w:p>
      <w:pPr>
        <w:pStyle w:val="Normal"/>
        <w:rPr/>
      </w:pPr>
      <w:r>
        <w:rPr/>
        <w:t>Zadanie 2. 3 pkt</w:t>
      </w:r>
    </w:p>
    <w:p>
      <w:pPr>
        <w:pStyle w:val="Normal"/>
        <w:rPr/>
      </w:pPr>
      <w:r>
        <w:rPr/>
        <w:t xml:space="preserve">Napisz program, który rysuje siatkę punktów w sposób następujący. Dana jest powierzchnia (0,0,0)-(500,500,0). Obserwator w (0,0,-400). Podziel go równomiernie na nxm (n i m wczytuj z formularza) prostokątów prowadząc odpowiednie linie. Ponumeruj liczbami naturalnymi otrzymane węzły (punkty przecięcia linii).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-200025</wp:posOffset>
            </wp:positionH>
            <wp:positionV relativeFrom="paragraph">
              <wp:posOffset>12700</wp:posOffset>
            </wp:positionV>
            <wp:extent cx="5760720" cy="45180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Zadanie 3 – 3 pkt. </w:t>
      </w:r>
    </w:p>
    <w:p>
      <w:pPr>
        <w:pStyle w:val="Normal"/>
        <w:rPr/>
      </w:pPr>
      <w:r>
        <w:rPr/>
        <w:t xml:space="preserve">Dodaj możliwość zmiany położenie punktów węzłowych siatki w sposób następujący: podajemy numer węzła do modyfikacji, wybieramy rodzaj przekształcenia *translacja, skalowanie, obrót względem środka), podajemy jego parametry i rysujemy siatkę po przekształceniu.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Bryły w modelowaniu html5</w:t>
      </w:r>
    </w:p>
    <w:p>
      <w:pPr>
        <w:pStyle w:val="Normal"/>
        <w:rPr/>
      </w:pPr>
      <w:r>
        <w:rPr/>
        <w:t>Zad.4 – 5 pkt.</w:t>
      </w:r>
    </w:p>
    <w:p>
      <w:pPr>
        <w:pStyle w:val="Normal"/>
        <w:rPr/>
      </w:pPr>
      <w:r>
        <w:rPr/>
        <w:t>Narysuj model prostopadłościanu. Dane z formularza. Przyjmij, że światło świeci kolorem, którego wartości w modelu RBG są na formularzu i znajduje się w (x, y, z). A obserwator w E(0,0,-d). Wszystkie parametry są podane w formularzu.</w:t>
      </w:r>
    </w:p>
    <w:p>
      <w:pPr>
        <w:pStyle w:val="Normal"/>
        <w:rPr/>
      </w:pPr>
      <w:r>
        <w:rPr/>
        <w:t>Wypełnij jego ściany odcieniami szarości (przyjmij, że odległość tłumi światło):</w:t>
      </w:r>
    </w:p>
    <w:p>
      <w:pPr>
        <w:pStyle w:val="ListParagraph"/>
        <w:numPr>
          <w:ilvl w:val="0"/>
          <w:numId w:val="1"/>
        </w:numPr>
        <w:rPr/>
      </w:pPr>
      <w:r>
        <w:rPr/>
        <w:t>Ściany są prostopadłe do osi układu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Obróć prostopadłościan o kąt 45 względem osi OX.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a055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a0555"/>
    <w:pPr>
      <w:spacing w:lineRule="auto" w:line="254"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LibreOffice/6.4.6.2$Linux_X86_64 LibreOffice_project/40$Build-2</Application>
  <Pages>3</Pages>
  <Words>192</Words>
  <Characters>1152</Characters>
  <CharactersWithSpaces>1335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2019-11-24T11:33:00Z</dcterms:created>
  <dc:creator>Użytkownik</dc:creator>
  <dc:description/>
  <dc:language>en-US</dc:language>
  <cp:lastModifiedBy/>
  <dcterms:modified xsi:type="dcterms:W3CDTF">2021-04-12T22:34:51Z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