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Unity 3d Postawy - Pracujemy jako admin</w:t>
      </w:r>
    </w:p>
    <w:p>
      <w:pPr>
        <w:pStyle w:val="Normal"/>
        <w:rPr>
          <w:b/>
          <w:b/>
        </w:rPr>
      </w:pPr>
      <w:r>
        <w:rPr>
          <w:b/>
        </w:rPr>
        <w:t xml:space="preserve">Zadanie 1 – 3pkt. </w:t>
      </w:r>
    </w:p>
    <w:p>
      <w:pPr>
        <w:pStyle w:val="Normal"/>
        <w:rPr/>
      </w:pPr>
      <w:r>
        <w:rPr/>
        <w:t>Zapoznaj się z możliwościami programu Unity 3D. Wykonaj: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Wybierz płaszczyznę (GameObject -&gt;3DObject-plane), ustaw wybrane własności w Inspector (trans form, rotele, …). Do płaszczyzny dodaj inne obiekty, np. sferę.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Utwórz tekturę: albedo-&gt;wartości lub inne. Przypisz teksturę do utworzonych obiektów (przeciągając), </w:t>
      </w:r>
    </w:p>
    <w:p>
      <w:pPr>
        <w:pStyle w:val="ListParagraph"/>
        <w:numPr>
          <w:ilvl w:val="0"/>
          <w:numId w:val="2"/>
        </w:numPr>
        <w:rPr/>
      </w:pPr>
      <w:r>
        <w:rPr/>
        <w:t>Zobacz działanie różnych Layoutów, jakie informacje są zapisywanie w poszczególnych oknach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2990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Zadanie 2 – 4 pkt. jak według samouczka lub samodzielnie.</w:t>
      </w:r>
    </w:p>
    <w:p>
      <w:pPr>
        <w:pStyle w:val="Normal"/>
        <w:rPr/>
      </w:pPr>
      <w:r>
        <w:rPr/>
        <w:t>Utwórz teren: (można na podstawie http://mwin.pl/unity3d-tutorial-1-tworzymy-nowy-projekt-przygotowujemy-teren/)</w:t>
      </w:r>
    </w:p>
    <w:p>
      <w:pPr>
        <w:pStyle w:val="Normal"/>
        <w:rPr/>
      </w:pPr>
      <w:r>
        <w:rPr/>
        <w:drawing>
          <wp:inline distT="0" distB="0" distL="0" distR="0">
            <wp:extent cx="5760720" cy="3881755"/>
            <wp:effectExtent l="0" t="0" r="0" b="0"/>
            <wp:docPr id="2" name="Obraz 1" descr="Efekt ko&amp;nacute;co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Efekt ko&amp;nacute;cowy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Tworzymy projekt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Z GameObject wybieramy terrain, </w:t>
      </w:r>
    </w:p>
    <w:p>
      <w:pPr>
        <w:pStyle w:val="ListParagraph"/>
        <w:numPr>
          <w:ilvl w:val="0"/>
          <w:numId w:val="3"/>
        </w:numPr>
        <w:rPr/>
      </w:pPr>
      <w:r>
        <w:rPr/>
        <w:t>Ustaw własności terenu (okno resolution)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Wymodeluj teren - </w:t>
      </w:r>
      <w:r>
        <w:rPr/>
        <w:drawing>
          <wp:inline distT="0" distB="0" distL="0" distR="0">
            <wp:extent cx="2181225" cy="285750"/>
            <wp:effectExtent l="0" t="0" r="0" b="0"/>
            <wp:docPr id="3" name="Obraz 4" descr="Tut_1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4" descr="Tut_1_0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i brushes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Dodajemy tekturę,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Dodajemy drzewa,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Dodajemy światło: GameObject -&gt; Create Other -&gt; Directional Light, </w:t>
      </w:r>
    </w:p>
    <w:p>
      <w:pPr>
        <w:pStyle w:val="ListParagraph"/>
        <w:numPr>
          <w:ilvl w:val="0"/>
          <w:numId w:val="3"/>
        </w:numPr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3070" cy="30975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Zaprojektuj prosta interakcję – na podstawie gotowca (File-&gt;New Projekt-&gt;Learn_&gt;Wybieramy samuczek itd.) – zwróć uwagę na organizacje i zarządzanie elementami tworzonej gry – katalogi i pliki w nich zapisywane –8 pkt.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Tworzymy nowy projekt (określamy katalog dla gry (prosta scena), 3D, tworzymy projekt. W efekcie pojawia się okno aplikacji Unity 3D.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Ustawiamy Layout: 2 by 3 (zapoznać się z innymi layoutami), ważne okna to: scena, game, inspector, hierarchy, projekt,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 dowolnym momencie zapisujemy project za pomocą File-Save Project,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Zapisujemy scenę w katalogu gry w katalogu _scenes, nazwa sceny: minigra,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Tworzymy pole gry: GameObject-&gt;3DObject-&gt;plane (można też wykorzystać okno hierarchii),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 polu inspector wpisujemy nazwę „ground”,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Za pomocą myszki ustaw w testowych pozycjach obiekt ground. Na końcu w polu transform wybierz opcję reset – powróci do początkowych ustawień – na środku będzie (0,0,0),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Ustaw różne wartości scale (dla x,y,z), obroty, położenie (zawsze można kliknąć reset), operacji można także dokonywać za pomocą przycisków  w pasku tytułu,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Tworzymy gracza:  będzie sferą o nazwie player (zmiany wprowadzamy podobnie jak dla płaszczyzny, wszelkie zamiany możemy zresetować), obiekty są dostępne w oknie hierarchy, sfera (i inne obiekty) ma standardowe ustawienia: (0,0,0,1) – środek i wielkość, a następnie podnosimy gracza o 0,5 (składowa y),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Obiekt oglądamy w oknie game, ustawiamy (wybierając w oknie hierarchy) obiekt, zmieniamy jego ustawienia, na końcu reset,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Poprawiamy kolorystykę: tworzymy katalog materials w katalogu projektu w Assets, w tym katalogu tworzymy (create) material, a następnie po kliknięciu pola Albedo ustawiamy: R:0, G:32, B:64. Aby przenieść na background materiał przeciągamy go,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Poprawiamy oświetlenie: klkamy directional light w hierarchy (lub reflektor myszką na scenie) i w polu Rotation Y=60, </w:t>
      </w:r>
    </w:p>
    <w:p>
      <w:pPr>
        <w:pStyle w:val="ListParagraph"/>
        <w:numPr>
          <w:ilvl w:val="0"/>
          <w:numId w:val="1"/>
        </w:numPr>
        <w:rPr/>
      </w:pPr>
      <w:r>
        <w:rPr/>
        <w:t>Ustawiamy ruch gracza:</w:t>
      </w:r>
    </w:p>
    <w:p>
      <w:pPr>
        <w:pStyle w:val="ListParagraph"/>
        <w:numPr>
          <w:ilvl w:val="1"/>
          <w:numId w:val="1"/>
        </w:numPr>
        <w:rPr/>
      </w:pPr>
      <w:r>
        <w:rPr/>
        <w:t>Zasady-  -gracz ma poruszać się nad płaszczyzną, nie może wpadać i lecieć do góry, sterowanie klawiaturą, mamy wykrywać kolizje z obiektami i je zliczać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Kliakamy obiekt gracza, Component-&gt; Add_&gt;Physics-&gt;RigidBody,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Kontrolę nad poruszaniem się gracza dodajemy za pomocą skrytpu: tworzymy katalog ze skryptami o nazwie screpts (jak wcześniej) w katalogu assets, wybieramy obiekt gracza, klikamy prawym przyciskiem script-&gt;Cretae-&gt;C# scripts i nazywamy go PlayerControler, </w:t>
      </w:r>
    </w:p>
    <w:p>
      <w:pPr>
        <w:pStyle w:val="ListParagraph"/>
        <w:numPr>
          <w:ilvl w:val="1"/>
          <w:numId w:val="1"/>
        </w:numPr>
        <w:rPr/>
      </w:pPr>
      <w:r>
        <w:rPr/>
        <w:t>Przechodzimy do edycji skryptu: (gdy nie można edytować, to klikamy ok. w oknie z komunikatem, wybieramy  Download Gtk# dla windows i download gtk# i instalujemy)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using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UnityEngine;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using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System.Collections;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public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class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PlayerController </w:t>
      </w:r>
      <w:r>
        <w:rPr>
          <w:rStyle w:val="Token"/>
          <w:rFonts w:ascii="Consolas" w:hAnsi="Consolas"/>
          <w:color w:val="A67F59"/>
          <w:sz w:val="18"/>
          <w:szCs w:val="18"/>
        </w:rPr>
        <w:t>: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MonoBehaviour {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0077AA"/>
          <w:sz w:val="18"/>
          <w:szCs w:val="18"/>
        </w:rPr>
        <w:t>public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float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speed;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0077AA"/>
          <w:sz w:val="18"/>
          <w:szCs w:val="18"/>
        </w:rPr>
        <w:t>private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Rigidbody rb;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0077AA"/>
          <w:sz w:val="18"/>
          <w:szCs w:val="18"/>
        </w:rPr>
        <w:t>void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Start ()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HTMLCode"/>
          <w:rFonts w:ascii="Consolas" w:hAnsi="Consolas"/>
          <w:color w:val="333333"/>
          <w:sz w:val="18"/>
          <w:szCs w:val="18"/>
        </w:rPr>
        <w:t>{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rb </w:t>
      </w:r>
      <w:r>
        <w:rPr>
          <w:rStyle w:val="Token"/>
          <w:rFonts w:ascii="Consolas" w:hAnsi="Consolas"/>
          <w:color w:val="A67F59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GetComponent</w:t>
      </w:r>
      <w:r>
        <w:rPr>
          <w:rStyle w:val="Token"/>
          <w:rFonts w:ascii="Consolas" w:hAnsi="Consolas"/>
          <w:color w:val="A67F59"/>
          <w:sz w:val="18"/>
          <w:szCs w:val="18"/>
        </w:rPr>
        <w:t>&lt;</w:t>
      </w:r>
      <w:r>
        <w:rPr>
          <w:rStyle w:val="HTMLCode"/>
          <w:rFonts w:ascii="Consolas" w:hAnsi="Consolas"/>
          <w:color w:val="333333"/>
          <w:sz w:val="18"/>
          <w:szCs w:val="18"/>
        </w:rPr>
        <w:t>Rigidbody</w:t>
      </w:r>
      <w:r>
        <w:rPr>
          <w:rStyle w:val="Token"/>
          <w:rFonts w:ascii="Consolas" w:hAnsi="Consolas"/>
          <w:color w:val="A67F59"/>
          <w:sz w:val="18"/>
          <w:szCs w:val="18"/>
        </w:rPr>
        <w:t>&gt;</w:t>
      </w:r>
      <w:r>
        <w:rPr>
          <w:rStyle w:val="HTMLCode"/>
          <w:rFonts w:ascii="Consolas" w:hAnsi="Consolas"/>
          <w:color w:val="333333"/>
          <w:sz w:val="18"/>
          <w:szCs w:val="18"/>
        </w:rPr>
        <w:t>();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HTMLCode"/>
          <w:rFonts w:ascii="Consolas" w:hAnsi="Consolas"/>
          <w:color w:val="333333"/>
          <w:sz w:val="18"/>
          <w:szCs w:val="18"/>
        </w:rPr>
        <w:t>}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0077AA"/>
          <w:sz w:val="18"/>
          <w:szCs w:val="18"/>
        </w:rPr>
        <w:t>void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FixedUpdate ()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HTMLCode"/>
          <w:rFonts w:ascii="Consolas" w:hAnsi="Consolas"/>
          <w:color w:val="333333"/>
          <w:sz w:val="18"/>
          <w:szCs w:val="18"/>
        </w:rPr>
        <w:t>{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0077AA"/>
          <w:sz w:val="18"/>
          <w:szCs w:val="18"/>
        </w:rPr>
        <w:t>float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moveHorizontal </w:t>
      </w:r>
      <w:r>
        <w:rPr>
          <w:rStyle w:val="Token"/>
          <w:rFonts w:ascii="Consolas" w:hAnsi="Consolas"/>
          <w:color w:val="A67F59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hyperlink r:id="rId6" w:tgtFrame="_blank">
        <w:r>
          <w:rPr>
            <w:rStyle w:val="InternetLink"/>
            <w:rFonts w:ascii="Consolas" w:hAnsi="Consolas"/>
            <w:color w:val="333333"/>
            <w:sz w:val="18"/>
            <w:szCs w:val="18"/>
          </w:rPr>
          <w:t>Input.GetAxis</w:t>
        </w:r>
      </w:hyperlink>
      <w:r>
        <w:rPr>
          <w:rStyle w:val="HTMLCode"/>
          <w:rFonts w:ascii="Consolas" w:hAnsi="Consolas"/>
          <w:color w:val="333333"/>
          <w:sz w:val="18"/>
          <w:szCs w:val="18"/>
        </w:rPr>
        <w:t xml:space="preserve"> (</w:t>
      </w:r>
      <w:r>
        <w:rPr>
          <w:rStyle w:val="Token"/>
          <w:rFonts w:ascii="Consolas" w:hAnsi="Consolas"/>
          <w:color w:val="669900"/>
          <w:sz w:val="18"/>
          <w:szCs w:val="18"/>
        </w:rPr>
        <w:t>"Horizontal"</w:t>
      </w:r>
      <w:r>
        <w:rPr>
          <w:rStyle w:val="HTMLCode"/>
          <w:rFonts w:ascii="Consolas" w:hAnsi="Consolas"/>
          <w:color w:val="333333"/>
          <w:sz w:val="18"/>
          <w:szCs w:val="18"/>
        </w:rPr>
        <w:t>);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0077AA"/>
          <w:sz w:val="18"/>
          <w:szCs w:val="18"/>
        </w:rPr>
        <w:t>float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moveVertical </w:t>
      </w:r>
      <w:r>
        <w:rPr>
          <w:rStyle w:val="Token"/>
          <w:rFonts w:ascii="Consolas" w:hAnsi="Consolas"/>
          <w:color w:val="A67F59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hyperlink r:id="rId7" w:tgtFrame="_blank">
        <w:r>
          <w:rPr>
            <w:rStyle w:val="InternetLink"/>
            <w:rFonts w:ascii="Consolas" w:hAnsi="Consolas"/>
            <w:color w:val="333333"/>
            <w:sz w:val="18"/>
            <w:szCs w:val="18"/>
          </w:rPr>
          <w:t>Input.GetAxis</w:t>
        </w:r>
      </w:hyperlink>
      <w:r>
        <w:rPr>
          <w:rStyle w:val="HTMLCode"/>
          <w:rFonts w:ascii="Consolas" w:hAnsi="Consolas"/>
          <w:color w:val="333333"/>
          <w:sz w:val="18"/>
          <w:szCs w:val="18"/>
        </w:rPr>
        <w:t xml:space="preserve"> (</w:t>
      </w:r>
      <w:r>
        <w:rPr>
          <w:rStyle w:val="Token"/>
          <w:rFonts w:ascii="Consolas" w:hAnsi="Consolas"/>
          <w:color w:val="669900"/>
          <w:sz w:val="18"/>
          <w:szCs w:val="18"/>
        </w:rPr>
        <w:t>"Vertical"</w:t>
      </w:r>
      <w:r>
        <w:rPr>
          <w:rStyle w:val="HTMLCode"/>
          <w:rFonts w:ascii="Consolas" w:hAnsi="Consolas"/>
          <w:color w:val="333333"/>
          <w:sz w:val="18"/>
          <w:szCs w:val="18"/>
        </w:rPr>
        <w:t>);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Vector3 movement </w:t>
      </w:r>
      <w:r>
        <w:rPr>
          <w:rStyle w:val="Token"/>
          <w:rFonts w:ascii="Consolas" w:hAnsi="Consolas"/>
          <w:color w:val="A67F59"/>
          <w:sz w:val="18"/>
          <w:szCs w:val="18"/>
        </w:rPr>
        <w:t>=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0077AA"/>
          <w:sz w:val="18"/>
          <w:szCs w:val="18"/>
        </w:rPr>
        <w:t>new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Vector3 (moveHorizontal,</w:t>
      </w:r>
      <w:r>
        <w:rPr>
          <w:rStyle w:val="Token"/>
          <w:rFonts w:ascii="Consolas" w:hAnsi="Consolas"/>
          <w:color w:val="990055"/>
          <w:sz w:val="18"/>
          <w:szCs w:val="18"/>
        </w:rPr>
        <w:t xml:space="preserve"> 0</w:t>
      </w:r>
      <w:r>
        <w:rPr>
          <w:rStyle w:val="HTMLCode"/>
          <w:rFonts w:ascii="Consolas" w:hAnsi="Consolas"/>
          <w:color w:val="333333"/>
          <w:sz w:val="18"/>
          <w:szCs w:val="18"/>
        </w:rPr>
        <w:t>.</w:t>
      </w:r>
      <w:r>
        <w:rPr>
          <w:rStyle w:val="Token"/>
          <w:rFonts w:ascii="Consolas" w:hAnsi="Consolas"/>
          <w:color w:val="990055"/>
          <w:sz w:val="18"/>
          <w:szCs w:val="18"/>
        </w:rPr>
        <w:t>0f</w:t>
      </w:r>
      <w:r>
        <w:rPr>
          <w:rStyle w:val="HTMLCode"/>
          <w:rFonts w:ascii="Consolas" w:hAnsi="Consolas"/>
          <w:color w:val="333333"/>
          <w:sz w:val="18"/>
          <w:szCs w:val="18"/>
        </w:rPr>
        <w:t>, moveVertical);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rb.AddForce (movement </w:t>
      </w:r>
      <w:r>
        <w:rPr>
          <w:rStyle w:val="Token"/>
          <w:rFonts w:ascii="Consolas" w:hAnsi="Consolas"/>
          <w:color w:val="A67F59"/>
          <w:sz w:val="18"/>
          <w:szCs w:val="18"/>
        </w:rPr>
        <w:t>*</w:t>
      </w:r>
      <w:r>
        <w:rPr>
          <w:rStyle w:val="HTMLCode"/>
          <w:rFonts w:ascii="Consolas" w:hAnsi="Consolas"/>
          <w:color w:val="333333"/>
          <w:sz w:val="18"/>
          <w:szCs w:val="18"/>
        </w:rPr>
        <w:t xml:space="preserve"> speed);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HTMLCode"/>
          <w:rFonts w:ascii="Consolas" w:hAnsi="Consolas"/>
          <w:color w:val="333333"/>
          <w:sz w:val="18"/>
          <w:szCs w:val="18"/>
        </w:rPr>
        <w:t>}</w:t>
      </w:r>
    </w:p>
    <w:p>
      <w:pPr>
        <w:pStyle w:val="HTMLPreformatted"/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ind w:left="708" w:hanging="0"/>
        <w:rPr>
          <w:rStyle w:val="HTMLCode"/>
          <w:rFonts w:ascii="Consolas" w:hAnsi="Consolas"/>
          <w:color w:val="333333"/>
          <w:sz w:val="18"/>
          <w:szCs w:val="18"/>
        </w:rPr>
      </w:pPr>
      <w:r>
        <w:rPr>
          <w:rStyle w:val="HTMLCode"/>
          <w:rFonts w:ascii="Consolas" w:hAnsi="Consolas"/>
          <w:color w:val="333333"/>
          <w:sz w:val="18"/>
          <w:szCs w:val="18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Włączamy Play i kierujemy klawiszami na klawiaturze. Ponieważ gracz wypada z planszy, można zwiększyć jej scalę x 10 i odsunąć planszę. </w:t>
      </w:r>
    </w:p>
    <w:p>
      <w:pPr>
        <w:pStyle w:val="Normal"/>
        <w:ind w:left="360" w:hanging="0"/>
        <w:rPr/>
      </w:pPr>
      <w:r>
        <w:rPr/>
        <w:t xml:space="preserve">Dokończenie gry –w domu 5pkt.. </w:t>
      </w:r>
    </w:p>
    <w:p>
      <w:pPr>
        <w:pStyle w:val="Normal"/>
        <w:spacing w:before="0" w:after="200"/>
        <w:ind w:left="360" w:hanging="0"/>
        <w:rPr/>
      </w:pPr>
      <w:r>
        <w:rPr/>
        <w:t xml:space="preserve">Wykonanie innej gry z Learn (i obrona rozwiązania) - +10pkt.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1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67e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a0109"/>
    <w:rPr>
      <w:color w:val="0000FF" w:themeColor="hyperlink"/>
      <w:u w:val="single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d3152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3152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qFormat/>
    <w:rsid w:val="00d11d47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qFormat/>
    <w:rsid w:val="00d11d47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d11d47"/>
    <w:rPr/>
  </w:style>
  <w:style w:type="character" w:styleId="VisitedInternetLink">
    <w:name w:val="FollowedHyperlink"/>
    <w:basedOn w:val="DefaultParagraphFont"/>
    <w:uiPriority w:val="99"/>
    <w:semiHidden/>
    <w:unhideWhenUsed/>
    <w:rsid w:val="00d86650"/>
    <w:rPr>
      <w:color w:val="800080" w:themeColor="followedHyperlink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d71ae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1523"/>
    <w:pPr>
      <w:spacing w:before="0" w:after="200"/>
      <w:ind w:left="720" w:hanging="0"/>
      <w:contextualSpacing/>
    </w:pPr>
    <w:rPr/>
  </w:style>
  <w:style w:type="paragraph" w:styleId="Endnote">
    <w:name w:val="Endnote Text"/>
    <w:basedOn w:val="Normal"/>
    <w:link w:val="TekstprzypisukocowegoZnak"/>
    <w:uiPriority w:val="99"/>
    <w:semiHidden/>
    <w:unhideWhenUsed/>
    <w:rsid w:val="00d31523"/>
    <w:pPr>
      <w:spacing w:lineRule="auto" w:line="240" w:before="0" w:after="0"/>
    </w:pPr>
    <w:rPr>
      <w:sz w:val="20"/>
      <w:szCs w:val="20"/>
    </w:rPr>
  </w:style>
  <w:style w:type="paragraph" w:styleId="HTMLPreformatted">
    <w:name w:val="HTML Preformatted"/>
    <w:basedOn w:val="Normal"/>
    <w:link w:val="HTML-wstpniesformatowanyZnak"/>
    <w:uiPriority w:val="99"/>
    <w:unhideWhenUsed/>
    <w:qFormat/>
    <w:rsid w:val="00d11d4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71ae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docs.unity3d.com/Documentation/ScriptReference/Input.GetAxis.html" TargetMode="External"/><Relationship Id="rId7" Type="http://schemas.openxmlformats.org/officeDocument/2006/relationships/hyperlink" Target="http://docs.unity3d.com/Documentation/ScriptReference/Input.GetAxis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LibreOffice/6.4.7.2$Linux_X86_64 LibreOffice_project/40$Build-2</Application>
  <Pages>4</Pages>
  <Words>567</Words>
  <Characters>3512</Characters>
  <CharactersWithSpaces>4108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2018-01-26T12:51:00Z</dcterms:created>
  <dc:creator>stud</dc:creator>
  <dc:description/>
  <dc:language>en-US</dc:language>
  <cp:lastModifiedBy/>
  <cp:lastPrinted>2018-01-22T11:53:00Z</cp:lastPrinted>
  <dcterms:modified xsi:type="dcterms:W3CDTF">2021-04-18T23:37:45Z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