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SITE WEB - STUDIO PRODUIT DIGITAL</w:t>
      </w:r>
    </w:p>
    <w:p>
      <w:r>
        <w:t>[NOM DU STUDIO] - Version stratégique</w:t>
      </w:r>
    </w:p>
    <w:p>
      <w:pPr>
        <w:pStyle w:val="Heading2"/>
      </w:pPr>
      <w:r>
        <w:t>1. POSITIONNEMENT</w:t>
      </w:r>
    </w:p>
    <w:p>
      <w:r>
        <w:t>Studio produit digital spécialisé dans la conception et le développement d'applications web sur mesure pour startups et PME.</w:t>
        <w:br/>
        <w:br/>
        <w:t>Promesse centrale : De l’idée au produit. Sans friction.</w:t>
        <w:br/>
        <w:br/>
        <w:t>Objectif : transformer des idées complexes en applications simples, performantes et évolutives.</w:t>
      </w:r>
    </w:p>
    <w:p>
      <w:pPr>
        <w:pStyle w:val="Heading2"/>
      </w:pPr>
      <w:r>
        <w:t>2. CIBLE</w:t>
      </w:r>
    </w:p>
    <w:p>
      <w:r>
        <w:t>Startups (SaaS, outils digitaux, plateformes internes)</w:t>
        <w:br/>
        <w:t>PME en transformation digitale</w:t>
        <w:br/>
        <w:t>Dirigeants non techniques cherchant automatisation et efficacité</w:t>
        <w:br/>
        <w:br/>
        <w:t>Objectif : réduction des frictions opérationnelles et accélération de la croissance.</w:t>
      </w:r>
    </w:p>
    <w:p>
      <w:pPr>
        <w:pStyle w:val="Heading2"/>
      </w:pPr>
      <w:r>
        <w:t>3. PROBLÉMATIQUES CLIENTS</w:t>
      </w:r>
    </w:p>
    <w:p>
      <w:r>
        <w:t>Outils non connectés</w:t>
        <w:br/>
        <w:t>Processus manuels chronophages</w:t>
        <w:br/>
        <w:t>Données dispersées (Excel, emails, SaaS multiples)</w:t>
        <w:br/>
        <w:t>Idées de produits bloquées par manque de structure technique</w:t>
        <w:br/>
        <w:br/>
        <w:t>Conséquence : perte de temps, inefficacité, croissance freinée.</w:t>
      </w:r>
    </w:p>
    <w:p>
      <w:pPr>
        <w:pStyle w:val="Heading2"/>
      </w:pPr>
      <w:r>
        <w:t>4. PROPOSITION DE VALEUR</w:t>
      </w:r>
    </w:p>
    <w:p>
      <w:r>
        <w:t>Centralisation des systèmes métiers</w:t>
        <w:br/>
        <w:t>Automatisation des tâches répétitives</w:t>
        <w:br/>
        <w:t>Création de produits digitaux sur mesure</w:t>
        <w:br/>
        <w:t>Expérience utilisateur optimisée</w:t>
        <w:br/>
        <w:br/>
        <w:t>Résultat : gain de temps, réduction des coûts, meilleure scalabilité.</w:t>
      </w:r>
    </w:p>
    <w:p>
      <w:pPr>
        <w:pStyle w:val="Heading2"/>
      </w:pPr>
      <w:r>
        <w:t>5. POSITIONNEMENT DE MARQUE</w:t>
      </w:r>
    </w:p>
    <w:p>
      <w:r>
        <w:t>Pas une agence web classique.</w:t>
        <w:br/>
        <w:t>Pas un freelance développeur.</w:t>
        <w:br/>
        <w:br/>
        <w:t>Mais un studio produit digital.</w:t>
        <w:br/>
        <w:br/>
        <w:t>Focus : conception, développement, logique métier, UX produit.</w:t>
      </w:r>
    </w:p>
    <w:p>
      <w:pPr>
        <w:pStyle w:val="Heading2"/>
      </w:pPr>
      <w:r>
        <w:t>6. TON ET MESSAGING</w:t>
      </w:r>
    </w:p>
    <w:p>
      <w:r>
        <w:t>Simple, business-oriented, accessible.</w:t>
        <w:br/>
        <w:t>Sans jargon technique.</w:t>
        <w:br/>
        <w:br/>
        <w:t>Exemples :</w:t>
        <w:br/>
        <w:t>- Nous transformons des idées en applications utiles.</w:t>
        <w:br/>
        <w:t>- Nous construisons des outils qui simplifient votre activité.</w:t>
        <w:br/>
        <w:t>- Nous concevons des produits digitaux performants.</w:t>
      </w:r>
    </w:p>
    <w:p>
      <w:pPr>
        <w:pStyle w:val="Heading2"/>
      </w:pPr>
      <w:r>
        <w:t>7. STRUCTURE DU SITE (UX)</w:t>
      </w:r>
    </w:p>
    <w:p>
      <w:r>
        <w:t>HERO : promesse + immersion particules</w:t>
        <w:br/>
        <w:t>PROBLÈME : désordre opérationnel</w:t>
        <w:br/>
        <w:t>TRANSFORMATION : structuration du système</w:t>
        <w:br/>
        <w:t>CAPACITÉS : types de produits</w:t>
        <w:br/>
        <w:t>CONFIGURATEUR : projection client</w:t>
        <w:br/>
        <w:t>DASHBOARD : simulation SaaS</w:t>
        <w:br/>
        <w:t>APPROCHE : méthode de travail</w:t>
        <w:br/>
        <w:t>BLOG : expertise</w:t>
        <w:br/>
        <w:t>CONTACT : Calendly + formulaire</w:t>
      </w:r>
    </w:p>
    <w:p>
      <w:pPr>
        <w:pStyle w:val="Heading2"/>
      </w:pPr>
      <w:r>
        <w:t>8. EXPÉRIENCE UTILISATEUR</w:t>
      </w:r>
    </w:p>
    <w:p>
      <w:r>
        <w:t>Site hybride : storytelling + interface produit.</w:t>
        <w:br/>
        <w:t>Scroll = transformation progressive.</w:t>
        <w:br/>
        <w:br/>
        <w:t>Objectif : faire passer le visiteur de l’idée au produit visuellement.</w:t>
      </w:r>
    </w:p>
    <w:p>
      <w:pPr>
        <w:pStyle w:val="Heading2"/>
      </w:pPr>
      <w:r>
        <w:t>9. DIRECTION ARTISTIQUE</w:t>
      </w:r>
    </w:p>
    <w:p>
      <w:r>
        <w:t>Univers sombre premium + UI claire</w:t>
        <w:br/>
        <w:t>Accent cyan/bleu électrique</w:t>
        <w:br/>
        <w:t>Typographie moderne lisible</w:t>
        <w:br/>
        <w:t>Espaces généreux</w:t>
        <w:br/>
        <w:t>Animations fluides et significatives</w:t>
        <w:br/>
        <w:br/>
        <w:t>Ambiance : tech premium accessible.</w:t>
      </w:r>
    </w:p>
    <w:p>
      <w:pPr>
        <w:pStyle w:val="Heading2"/>
      </w:pPr>
      <w:r>
        <w:t>10. ANIMATIONS &amp; INTERACTIONS</w:t>
      </w:r>
    </w:p>
    <w:p>
      <w:r>
        <w:t>Particules représentant des idées</w:t>
        <w:br/>
        <w:t>Formation de systèmes via scroll</w:t>
        <w:br/>
        <w:t>Dashboard SaaS vivant simulé</w:t>
        <w:br/>
        <w:t>Données dynamiques fictives</w:t>
        <w:br/>
        <w:t>Configurateur interactif</w:t>
        <w:br/>
        <w:br/>
        <w:t>Chaque animation doit avoir une signification métier.</w:t>
      </w:r>
    </w:p>
    <w:p>
      <w:pPr>
        <w:pStyle w:val="Heading2"/>
      </w:pPr>
      <w:r>
        <w:t>11. CONVERSION</w:t>
      </w:r>
    </w:p>
    <w:p>
      <w:r>
        <w:t>Objectif principal : prise de rendez-vous Calendly.</w:t>
        <w:br/>
        <w:t>CTA : Planifier un échange</w:t>
        <w:br/>
        <w:t>Objectif secondaire : formulaire de contact qualifié.</w:t>
      </w:r>
    </w:p>
    <w:p>
      <w:pPr>
        <w:pStyle w:val="Heading2"/>
      </w:pPr>
      <w:r>
        <w:t>12. BLOG</w:t>
      </w:r>
    </w:p>
    <w:p>
      <w:r>
        <w:t>Contenu orienté business : automatisation, SaaS, product thinking, optimisation process.</w:t>
        <w:br/>
        <w:br/>
        <w:t>Objectif : crédibilité et acquisition organique.</w:t>
      </w:r>
    </w:p>
    <w:p>
      <w:pPr>
        <w:pStyle w:val="Heading2"/>
      </w:pPr>
      <w:r>
        <w:t>13. PRINCIPES CLÉS</w:t>
      </w:r>
    </w:p>
    <w:p>
      <w:r>
        <w:t>Simplicité apparente / complexité cachée</w:t>
        <w:br/>
        <w:t>Chaque interaction a un sens</w:t>
        <w:br/>
        <w:t>Expérience immersive mais lisible</w:t>
        <w:br/>
        <w:t>Orientation résultat business</w:t>
        <w:br/>
        <w:t>Aucun jargon inutile.</w:t>
      </w:r>
    </w:p>
    <w:p>
      <w:pPr>
        <w:pStyle w:val="Heading2"/>
      </w:pPr>
      <w:r>
        <w:t>14. VISION</w:t>
      </w:r>
    </w:p>
    <w:p>
      <w:r>
        <w:t>Créer le site de référence en Suisse romande pour les studios produits digitaux.</w:t>
        <w:br/>
        <w:t>Objectif : niveau Agency of the Year avec un discours accessible PME.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