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Egypt</w:t>
      </w:r>
    </w:p>
    <w:p>
      <w:pPr>
        <w:pStyle w:val="Heading1"/>
      </w:pPr>
      <w:r>
        <w:t>1. Introduction</w:t>
      </w:r>
    </w:p>
    <w:p>
      <w:r>
        <w:t>The Arab Republic of Egypt, commonly known as Egypt, is a transcontinental country spanning the northeast corner of Africa and southwest corner of Asia. Bordered by the Mediterranean Sea to the north, the Gaza Strip and Israel to the northeast, the Red Sea to the east, Sudan to the south, and Libya to the west, Egypt is rich in history and cultural significance.</w:t>
      </w:r>
    </w:p>
    <w:p>
      <w:pPr>
        <w:pStyle w:val="Heading1"/>
      </w:pPr>
      <w:r>
        <w:t>2. Geography</w:t>
      </w:r>
    </w:p>
    <w:p>
      <w:r>
        <w:t>Egypt is predominantly desert, with the vast Sahara stretching across the western part of the country. However, the lifeline of Egypt is the Nile River, the longest river in the world, which flows from south to north. The Nile Delta in the north is a broad, alluvial land, while to the south the landscape rises to form cliffs and valleys. The Sinai Peninsula in the east connects the continents of Africa and Asia.</w:t>
      </w:r>
    </w:p>
    <w:p>
      <w:pPr>
        <w:pStyle w:val="Heading1"/>
      </w:pPr>
      <w:r>
        <w:t>3. History</w:t>
      </w:r>
    </w:p>
    <w:p>
      <w:r>
        <w:t>The history of Egypt dates back to ancient times, with the Pharaonic era being the most renowned. The Great Pyramids of Giza, the Sphinx, and the temples of Luxor are testament to the architectural prowess of the ancient Egyptians. Subsequent significant periods in Egyptian history include the Ptolemaic Kingdom, Roman and Byzantine Egypt, Islamic Egypt, and the modern republican era after the Egyptian Revolution of 1952.</w:t>
      </w:r>
    </w:p>
    <w:p>
      <w:pPr>
        <w:pStyle w:val="Heading1"/>
      </w:pPr>
      <w:r>
        <w:t>4. Economy</w:t>
      </w:r>
    </w:p>
    <w:p>
      <w:r>
        <w:t>Egypt's economy is one of the largest and most diversified in the Middle East. It is a major producer of petroleum and natural gas, with the Suez Canal being a key source of foreign exchange earnings. Agriculture, especially cotton production, tourism, and remittances from Egyptians working abroad are other significant sectors. The country also has a growing IT industry.</w:t>
      </w:r>
    </w:p>
    <w:p>
      <w:pPr>
        <w:pStyle w:val="Heading1"/>
      </w:pPr>
      <w:r>
        <w:t>5. Location of Cairo in MGRS</w:t>
      </w:r>
    </w:p>
    <w:p>
      <w:r>
        <w:t>The Military Grid Reference System (MGRS) location for Cairo, the capital city of Egypt, is 36RWN8352350910. It's important to note that MGRS coordinates provide a specific grid location, so the given MGRS coordinate refers to a specific point in Cairo and not the entire expanse of the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