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DD" w:rsidRPr="00C565C9" w:rsidRDefault="009613DD" w:rsidP="009613DD">
      <w:pPr>
        <w:pStyle w:val="Heading2"/>
        <w:rPr>
          <w:rFonts w:ascii="Times New Roman" w:eastAsia="Arial Unicode MS" w:hAnsi="Times New Roman"/>
          <w:sz w:val="24"/>
          <w:szCs w:val="24"/>
        </w:rPr>
      </w:pPr>
      <w:bookmarkStart w:id="0" w:name="_Toc373581700"/>
      <w:r w:rsidRPr="00C565C9">
        <w:rPr>
          <w:rFonts w:ascii="Times New Roman" w:eastAsia="Arial Unicode MS" w:hAnsi="Times New Roman"/>
          <w:sz w:val="24"/>
          <w:szCs w:val="24"/>
        </w:rPr>
        <w:t>Minerals and Plants</w:t>
      </w:r>
      <w:bookmarkEnd w:id="0"/>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Mineral deficiencies can often be detected by specific symptoms such as chlorosis (loss of chlorophyll resulting in yellow or white leaf tissue), necrosis (isolated dead patches), anthocyanin formation (development of deep red pigmentation of leaves or stem), stunted growth, and development of woody tissue in an herbaceous plant. Soils are most commonly deficient in nitrogen and phosphorus. Nitrogen-deficient plants exhibit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Much of the research on nutrient deficiencies is based on growing plants hydroponically, that is, in soilless liquid nutrient solutions. This technique allows researchers to create solutions that selectively omit certain nutrients and then observe the resulting effects on the plants. Hydroponics has applications beyond basic research, since it facilitates the growing of greenhouse vegetables during winter. </w:t>
      </w:r>
      <w:proofErr w:type="spellStart"/>
      <w:r w:rsidRPr="00C565C9">
        <w:rPr>
          <w:rFonts w:eastAsia="Arial Unicode MS"/>
          <w:kern w:val="0"/>
          <w:sz w:val="24"/>
          <w:szCs w:val="24"/>
        </w:rPr>
        <w:t>Aeroponics</w:t>
      </w:r>
      <w:proofErr w:type="spellEnd"/>
      <w:r w:rsidRPr="00C565C9">
        <w:rPr>
          <w:rFonts w:eastAsia="Arial Unicode MS"/>
          <w:kern w:val="0"/>
          <w:sz w:val="24"/>
          <w:szCs w:val="24"/>
        </w:rPr>
        <w:t>, a technique in which plants are suspended and the roots misted with a nutrient solution, is another method for growing plants without soil.</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Scientists have known for some time that certain plants, called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can concentrate minerals at levels a hundredfold or greater than normal. A survey of known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identified that 75 percent of them amassed nickel, cobalt, </w:t>
      </w:r>
      <w:proofErr w:type="gramStart"/>
      <w:r w:rsidRPr="00C565C9">
        <w:rPr>
          <w:rFonts w:eastAsia="Arial Unicode MS"/>
          <w:kern w:val="0"/>
          <w:sz w:val="24"/>
          <w:szCs w:val="24"/>
        </w:rPr>
        <w:t>copper,</w:t>
      </w:r>
      <w:proofErr w:type="gramEnd"/>
      <w:r w:rsidRPr="00C565C9">
        <w:rPr>
          <w:rFonts w:eastAsia="Arial Unicode MS"/>
          <w:kern w:val="0"/>
          <w:sz w:val="24"/>
          <w:szCs w:val="24"/>
        </w:rPr>
        <w:t xml:space="preserve"> zinc, manganese, lead, and cadmium are other minerals of choice.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run the entire range of the plant world. They may be herbs, shrubs, or </w:t>
      </w:r>
      <w:r w:rsidRPr="00C565C9">
        <w:rPr>
          <w:rFonts w:eastAsia="Arial Unicode MS"/>
          <w:kern w:val="0"/>
          <w:sz w:val="24"/>
          <w:szCs w:val="24"/>
        </w:rPr>
        <w:lastRenderedPageBreak/>
        <w:t xml:space="preserve">trees. Many </w:t>
      </w:r>
      <w:proofErr w:type="gramStart"/>
      <w:r w:rsidRPr="00C565C9">
        <w:rPr>
          <w:rFonts w:eastAsia="Arial Unicode MS"/>
          <w:kern w:val="0"/>
          <w:sz w:val="24"/>
          <w:szCs w:val="24"/>
        </w:rPr>
        <w:t>members  of</w:t>
      </w:r>
      <w:proofErr w:type="gramEnd"/>
      <w:r w:rsidRPr="00C565C9">
        <w:rPr>
          <w:rFonts w:eastAsia="Arial Unicode MS"/>
          <w:kern w:val="0"/>
          <w:sz w:val="24"/>
          <w:szCs w:val="24"/>
        </w:rPr>
        <w:t xml:space="preserve"> the mustard family, spurge family, legume family, and grass family are top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Many are found in tropical and subtropical areas of the world, where accumulation of high concentrations of metals may afford some protection against plant-eating insects and microbial pathogens.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Only recently have investigators considered using these plants to clean up soil and waste sites that have been contaminated by toxic levels of heavy metals–an environmentally friendly approach known as phytoremediation. This scenario begins with the planting of </w:t>
      </w:r>
      <w:proofErr w:type="spellStart"/>
      <w:r w:rsidRPr="00C565C9">
        <w:rPr>
          <w:rFonts w:eastAsia="Arial Unicode MS"/>
          <w:kern w:val="0"/>
          <w:sz w:val="24"/>
          <w:szCs w:val="24"/>
        </w:rPr>
        <w:t>hyperaccumulating</w:t>
      </w:r>
      <w:proofErr w:type="spellEnd"/>
      <w:r w:rsidRPr="00C565C9">
        <w:rPr>
          <w:rFonts w:eastAsia="Arial Unicode MS"/>
          <w:kern w:val="0"/>
          <w:sz w:val="24"/>
          <w:szCs w:val="24"/>
        </w:rPr>
        <w:t xml:space="preserve"> species in the target area, such as an abandoned mine or an irrigation pond contaminated by runoff. 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examples, in field trials, the plant alpine pennycress removed zinc and cadmium from soils near a zinc smelter, and Indian mustard, native to Pakistan and India, has been effective in reducing levels of selenium salts by 50 percent in contaminated soils.</w:t>
      </w:r>
    </w:p>
    <w:p w:rsidR="009613DD" w:rsidRPr="00C565C9" w:rsidRDefault="009613DD" w:rsidP="00C565C9">
      <w:pPr>
        <w:ind w:firstLineChars="0" w:firstLine="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Paragraph 1: 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1. According to </w:t>
      </w:r>
      <w:r w:rsidRPr="00C565C9">
        <w:rPr>
          <w:rFonts w:eastAsia="Arial Unicode MS"/>
          <w:kern w:val="0"/>
          <w:sz w:val="24"/>
          <w:szCs w:val="24"/>
        </w:rPr>
        <w:t>paragraph 1</w:t>
      </w:r>
      <w:r w:rsidRPr="00C565C9">
        <w:rPr>
          <w:rFonts w:eastAsia="Arial Unicode MS"/>
          <w:bCs/>
          <w:kern w:val="0"/>
          <w:sz w:val="24"/>
          <w:szCs w:val="24"/>
        </w:rPr>
        <w:t>, what is true of plants that can grow in serpentine soil?</w:t>
      </w:r>
      <w:r w:rsidRPr="00C565C9">
        <w:rPr>
          <w:rFonts w:eastAsia="Arial Unicode MS"/>
          <w:bCs/>
          <w:vanish/>
          <w:color w:val="0000FF"/>
          <w:kern w:val="0"/>
          <w:sz w:val="24"/>
          <w:szCs w:val="24"/>
        </w:rPr>
        <w:t>（</w:t>
      </w:r>
      <w:r w:rsidRPr="00C565C9">
        <w:rPr>
          <w:rFonts w:eastAsia="Arial Unicode MS"/>
          <w:bCs/>
          <w:vanish/>
          <w:color w:val="0000FF"/>
          <w:kern w:val="0"/>
          <w:sz w:val="24"/>
          <w:szCs w:val="24"/>
        </w:rPr>
        <w:t>2</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They</w:t>
      </w:r>
      <w:proofErr w:type="gramEnd"/>
      <w:r w:rsidRPr="00C565C9">
        <w:rPr>
          <w:rFonts w:eastAsia="Arial Unicode MS"/>
          <w:kern w:val="0"/>
          <w:sz w:val="24"/>
          <w:szCs w:val="24"/>
        </w:rPr>
        <w:t xml:space="preserve"> absorb micronutrients unusually well.</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They</w:t>
      </w:r>
      <w:proofErr w:type="gramEnd"/>
      <w:r w:rsidRPr="00C565C9">
        <w:rPr>
          <w:rFonts w:eastAsia="Arial Unicode MS"/>
          <w:kern w:val="0"/>
          <w:sz w:val="24"/>
          <w:szCs w:val="24"/>
        </w:rPr>
        <w:t xml:space="preserve"> require far less calcium than most plants do.</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They</w:t>
      </w:r>
      <w:proofErr w:type="gramEnd"/>
      <w:r w:rsidRPr="00C565C9">
        <w:rPr>
          <w:rFonts w:eastAsia="Arial Unicode MS"/>
          <w:kern w:val="0"/>
          <w:sz w:val="24"/>
          <w:szCs w:val="24"/>
        </w:rPr>
        <w:t xml:space="preserve"> are able to absorb nitrogen in its elemental state.</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They</w:t>
      </w:r>
      <w:proofErr w:type="gramEnd"/>
      <w:r w:rsidRPr="00C565C9">
        <w:rPr>
          <w:rFonts w:eastAsia="Arial Unicode MS"/>
          <w:kern w:val="0"/>
          <w:sz w:val="24"/>
          <w:szCs w:val="24"/>
        </w:rPr>
        <w:t xml:space="preserve"> are typically crops raised for food.</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Paragraph 2: Mineral deficiencies can often be detected by specific symptoms such as chlorosis (loss of chlorophyll resulting in yellow or white leaf tissue), necrosis (isolated dead patches), anthocyanin formation (development of deep red pigmentation of leaves or stem), stunted growth, and development of woody tissue in an herbaceous plant. Soils are most commonly deficient in nitrogen and phosphorus. Nitrogen-deficient plants </w:t>
      </w:r>
      <w:r w:rsidRPr="00C565C9">
        <w:rPr>
          <w:rFonts w:eastAsia="Arial Unicode MS"/>
          <w:bCs/>
          <w:kern w:val="0"/>
          <w:sz w:val="24"/>
          <w:szCs w:val="24"/>
          <w:highlight w:val="lightGray"/>
          <w:u w:val="single"/>
        </w:rPr>
        <w:t>exhibit</w:t>
      </w:r>
      <w:r w:rsidRPr="00C565C9">
        <w:rPr>
          <w:rFonts w:eastAsia="Arial Unicode MS"/>
          <w:kern w:val="0"/>
          <w:sz w:val="24"/>
          <w:szCs w:val="24"/>
        </w:rPr>
        <w:t xml:space="preserve">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2. The word “</w:t>
      </w:r>
      <w:r w:rsidRPr="00C565C9">
        <w:rPr>
          <w:rFonts w:eastAsia="Arial Unicode MS"/>
          <w:bCs/>
          <w:kern w:val="0"/>
          <w:sz w:val="24"/>
          <w:szCs w:val="24"/>
          <w:highlight w:val="lightGray"/>
          <w:u w:val="single"/>
        </w:rPr>
        <w:t>exhibit</w:t>
      </w:r>
      <w:r w:rsidRPr="00C565C9">
        <w:rPr>
          <w:rFonts w:eastAsia="Arial Unicode MS"/>
          <w:bCs/>
          <w:kern w:val="0"/>
          <w:sz w:val="24"/>
          <w:szCs w:val="24"/>
        </w:rPr>
        <w:t xml:space="preserve">” in the passage is closest in meaning to </w:t>
      </w:r>
      <w:r w:rsidRPr="00C565C9">
        <w:rPr>
          <w:rFonts w:eastAsia="Arial Unicode MS"/>
          <w:bCs/>
          <w:vanish/>
          <w:color w:val="0000FF"/>
          <w:kern w:val="0"/>
          <w:sz w:val="24"/>
          <w:szCs w:val="24"/>
        </w:rPr>
        <w:t>（</w:t>
      </w:r>
      <w:r w:rsidRPr="00C565C9">
        <w:rPr>
          <w:rFonts w:eastAsia="Arial Unicode MS"/>
          <w:bCs/>
          <w:vanish/>
          <w:color w:val="0000FF"/>
          <w:kern w:val="0"/>
          <w:sz w:val="24"/>
          <w:szCs w:val="24"/>
        </w:rPr>
        <w:t>2</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fight</w:t>
      </w:r>
      <w:proofErr w:type="gramEnd"/>
      <w:r w:rsidRPr="00C565C9">
        <w:rPr>
          <w:rFonts w:eastAsia="Arial Unicode MS"/>
          <w:kern w:val="0"/>
          <w:sz w:val="24"/>
          <w:szCs w:val="24"/>
        </w:rPr>
        <w:t xml:space="preserve"> off</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show</w:t>
      </w:r>
      <w:proofErr w:type="gramEnd"/>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cause</w:t>
      </w:r>
      <w:proofErr w:type="gramEnd"/>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spread</w:t>
      </w:r>
    </w:p>
    <w:p w:rsidR="009613DD" w:rsidRPr="00C565C9" w:rsidRDefault="009613DD" w:rsidP="009613DD">
      <w:pPr>
        <w:ind w:firstLineChars="0" w:firstLine="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3. According to </w:t>
      </w:r>
      <w:r w:rsidRPr="00C565C9">
        <w:rPr>
          <w:rFonts w:eastAsia="Arial Unicode MS"/>
          <w:kern w:val="0"/>
          <w:sz w:val="24"/>
          <w:szCs w:val="24"/>
        </w:rPr>
        <w:t>paragraph 2</w:t>
      </w:r>
      <w:r w:rsidRPr="00C565C9">
        <w:rPr>
          <w:rFonts w:eastAsia="Arial Unicode MS"/>
          <w:bCs/>
          <w:kern w:val="0"/>
          <w:sz w:val="24"/>
          <w:szCs w:val="24"/>
        </w:rPr>
        <w:t>, which of the following symptoms occurs in phosphorus-deficient plants but not in plants deficient in nitrogen or iron?</w:t>
      </w:r>
      <w:r w:rsidRPr="00C565C9">
        <w:rPr>
          <w:rFonts w:eastAsia="Arial Unicode MS"/>
          <w:bCs/>
          <w:vanish/>
          <w:color w:val="0000FF"/>
          <w:kern w:val="0"/>
          <w:sz w:val="24"/>
          <w:szCs w:val="24"/>
        </w:rPr>
        <w:t>（</w:t>
      </w:r>
      <w:r w:rsidRPr="00C565C9">
        <w:rPr>
          <w:rFonts w:eastAsia="Arial Unicode MS"/>
          <w:bCs/>
          <w:vanish/>
          <w:color w:val="0000FF"/>
          <w:kern w:val="0"/>
          <w:sz w:val="24"/>
          <w:szCs w:val="24"/>
        </w:rPr>
        <w:t>2</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Chlorosis on leaves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Change in leaf pigmentation to a dark shade of green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Short, stunted appearance of stems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Reddish pigmentation on the leaves or stem</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4. According to </w:t>
      </w:r>
      <w:r w:rsidRPr="00C565C9">
        <w:rPr>
          <w:rFonts w:eastAsia="Arial Unicode MS"/>
          <w:kern w:val="0"/>
          <w:sz w:val="24"/>
          <w:szCs w:val="24"/>
        </w:rPr>
        <w:t>paragraph 2</w:t>
      </w:r>
      <w:r w:rsidRPr="00C565C9">
        <w:rPr>
          <w:rFonts w:eastAsia="Arial Unicode MS"/>
          <w:bCs/>
          <w:kern w:val="0"/>
          <w:sz w:val="24"/>
          <w:szCs w:val="24"/>
        </w:rPr>
        <w:t xml:space="preserve">, a symptom of iron deficiency is the presence in young leaves of </w:t>
      </w:r>
      <w:r w:rsidRPr="00C565C9">
        <w:rPr>
          <w:rFonts w:eastAsia="Arial Unicode MS"/>
          <w:bCs/>
          <w:vanish/>
          <w:color w:val="0000FF"/>
          <w:kern w:val="0"/>
          <w:sz w:val="24"/>
          <w:szCs w:val="24"/>
        </w:rPr>
        <w:t>（</w:t>
      </w:r>
      <w:r w:rsidRPr="00C565C9">
        <w:rPr>
          <w:rFonts w:eastAsia="Arial Unicode MS"/>
          <w:bCs/>
          <w:vanish/>
          <w:color w:val="0000FF"/>
          <w:kern w:val="0"/>
          <w:sz w:val="24"/>
          <w:szCs w:val="24"/>
        </w:rPr>
        <w:t>2</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deep</w:t>
      </w:r>
      <w:proofErr w:type="gramEnd"/>
      <w:r w:rsidRPr="00C565C9">
        <w:rPr>
          <w:rFonts w:eastAsia="Arial Unicode MS"/>
          <w:kern w:val="0"/>
          <w:sz w:val="24"/>
          <w:szCs w:val="24"/>
        </w:rPr>
        <w:t xml:space="preserve"> red discoloration between the veins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white</w:t>
      </w:r>
      <w:proofErr w:type="gramEnd"/>
      <w:r w:rsidRPr="00C565C9">
        <w:rPr>
          <w:rFonts w:eastAsia="Arial Unicode MS"/>
          <w:kern w:val="0"/>
          <w:sz w:val="24"/>
          <w:szCs w:val="24"/>
        </w:rPr>
        <w:t xml:space="preserve"> or yellow tissue between the veins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dead</w:t>
      </w:r>
      <w:proofErr w:type="gramEnd"/>
      <w:r w:rsidRPr="00C565C9">
        <w:rPr>
          <w:rFonts w:eastAsia="Arial Unicode MS"/>
          <w:kern w:val="0"/>
          <w:sz w:val="24"/>
          <w:szCs w:val="24"/>
        </w:rPr>
        <w:t xml:space="preserve"> spots between the veins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characteristic</w:t>
      </w:r>
      <w:proofErr w:type="gramEnd"/>
      <w:r w:rsidRPr="00C565C9">
        <w:rPr>
          <w:rFonts w:eastAsia="Arial Unicode MS"/>
          <w:kern w:val="0"/>
          <w:sz w:val="24"/>
          <w:szCs w:val="24"/>
        </w:rPr>
        <w:t xml:space="preserve"> dark green veins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Paragraph 3: Much of the research on nutrient deficiencies is based on growing plants hydroponically, that is, in soilless liquid nutrient solutions. This technique allows researchers to create solutions that selectively omit certain nutrients and then observe the resulting effects on the plants. Hydroponics has applications beyond basic research, since it </w:t>
      </w:r>
      <w:r w:rsidRPr="00C565C9">
        <w:rPr>
          <w:rFonts w:eastAsia="Arial Unicode MS"/>
          <w:bCs/>
          <w:kern w:val="0"/>
          <w:sz w:val="24"/>
          <w:szCs w:val="24"/>
          <w:highlight w:val="lightGray"/>
          <w:u w:val="single"/>
        </w:rPr>
        <w:t>facilitates</w:t>
      </w:r>
      <w:r w:rsidRPr="00C565C9">
        <w:rPr>
          <w:rFonts w:eastAsia="Arial Unicode MS"/>
          <w:kern w:val="0"/>
          <w:sz w:val="24"/>
          <w:szCs w:val="24"/>
        </w:rPr>
        <w:t xml:space="preserve"> the growing of greenhouse vegetables during winter. </w:t>
      </w:r>
      <w:proofErr w:type="spellStart"/>
      <w:r w:rsidRPr="00C565C9">
        <w:rPr>
          <w:rFonts w:eastAsia="Arial Unicode MS"/>
          <w:kern w:val="0"/>
          <w:sz w:val="24"/>
          <w:szCs w:val="24"/>
        </w:rPr>
        <w:t>Aeroponics</w:t>
      </w:r>
      <w:proofErr w:type="spellEnd"/>
      <w:r w:rsidRPr="00C565C9">
        <w:rPr>
          <w:rFonts w:eastAsia="Arial Unicode MS"/>
          <w:kern w:val="0"/>
          <w:sz w:val="24"/>
          <w:szCs w:val="24"/>
        </w:rPr>
        <w:t xml:space="preserve">, a technique in which plants are </w:t>
      </w:r>
      <w:r w:rsidRPr="00C565C9">
        <w:rPr>
          <w:rFonts w:eastAsia="Arial Unicode MS"/>
          <w:bCs/>
          <w:kern w:val="0"/>
          <w:sz w:val="24"/>
          <w:szCs w:val="24"/>
          <w:highlight w:val="lightGray"/>
          <w:u w:val="single"/>
        </w:rPr>
        <w:t>suspended</w:t>
      </w:r>
      <w:r w:rsidRPr="00C565C9">
        <w:rPr>
          <w:rFonts w:eastAsia="Arial Unicode MS"/>
          <w:kern w:val="0"/>
          <w:sz w:val="24"/>
          <w:szCs w:val="24"/>
        </w:rPr>
        <w:t xml:space="preserve"> and the roots misted with a nutrient solution, is another method for growing plants without soil.</w:t>
      </w: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5. The word “</w:t>
      </w:r>
      <w:r w:rsidRPr="00C565C9">
        <w:rPr>
          <w:rFonts w:eastAsia="Arial Unicode MS"/>
          <w:bCs/>
          <w:kern w:val="0"/>
          <w:sz w:val="24"/>
          <w:szCs w:val="24"/>
          <w:highlight w:val="lightGray"/>
          <w:u w:val="single"/>
        </w:rPr>
        <w:t>facilitates</w:t>
      </w:r>
      <w:r w:rsidRPr="00C565C9">
        <w:rPr>
          <w:rFonts w:eastAsia="Arial Unicode MS"/>
          <w:bCs/>
          <w:kern w:val="0"/>
          <w:sz w:val="24"/>
          <w:szCs w:val="24"/>
        </w:rPr>
        <w:t>” in the passage is closest in meaning to</w:t>
      </w:r>
      <w:r w:rsidRPr="00C565C9">
        <w:rPr>
          <w:rFonts w:eastAsia="Arial Unicode MS"/>
          <w:bCs/>
          <w:vanish/>
          <w:color w:val="0000FF"/>
          <w:kern w:val="0"/>
          <w:sz w:val="24"/>
          <w:szCs w:val="24"/>
        </w:rPr>
        <w:t>（</w:t>
      </w:r>
      <w:r w:rsidRPr="00C565C9">
        <w:rPr>
          <w:rFonts w:eastAsia="Arial Unicode MS"/>
          <w:bCs/>
          <w:vanish/>
          <w:color w:val="0000FF"/>
          <w:kern w:val="0"/>
          <w:sz w:val="24"/>
          <w:szCs w:val="24"/>
        </w:rPr>
        <w:t>3</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slows down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affects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makes easier</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focuses on</w:t>
      </w:r>
    </w:p>
    <w:p w:rsidR="009613DD" w:rsidRPr="00C565C9" w:rsidRDefault="009613DD" w:rsidP="00C565C9">
      <w:pPr>
        <w:ind w:firstLine="480"/>
        <w:rPr>
          <w:rFonts w:eastAsia="Arial Unicode MS"/>
          <w:b/>
          <w:bC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6. According to </w:t>
      </w:r>
      <w:r w:rsidRPr="00C565C9">
        <w:rPr>
          <w:rFonts w:eastAsia="Arial Unicode MS"/>
          <w:kern w:val="0"/>
          <w:sz w:val="24"/>
          <w:szCs w:val="24"/>
        </w:rPr>
        <w:t>paragraph 3</w:t>
      </w:r>
      <w:r w:rsidRPr="00C565C9">
        <w:rPr>
          <w:rFonts w:eastAsia="Arial Unicode MS"/>
          <w:bCs/>
          <w:kern w:val="0"/>
          <w:sz w:val="24"/>
          <w:szCs w:val="24"/>
        </w:rPr>
        <w:t>, what is the advantage of hydroponics for research on nutrient deficiencies in plants?</w:t>
      </w:r>
      <w:r w:rsidRPr="00C565C9">
        <w:rPr>
          <w:rFonts w:eastAsia="Arial Unicode MS"/>
          <w:bCs/>
          <w:vanish/>
          <w:color w:val="0000FF"/>
          <w:kern w:val="0"/>
          <w:sz w:val="24"/>
          <w:szCs w:val="24"/>
        </w:rPr>
        <w:t>（</w:t>
      </w:r>
      <w:r w:rsidRPr="00C565C9">
        <w:rPr>
          <w:rFonts w:eastAsia="Arial Unicode MS"/>
          <w:bCs/>
          <w:vanish/>
          <w:color w:val="0000FF"/>
          <w:kern w:val="0"/>
          <w:sz w:val="24"/>
          <w:szCs w:val="24"/>
        </w:rPr>
        <w:t>1</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It</w:t>
      </w:r>
      <w:proofErr w:type="gramEnd"/>
      <w:r w:rsidRPr="00C565C9">
        <w:rPr>
          <w:rFonts w:eastAsia="Arial Unicode MS"/>
          <w:kern w:val="0"/>
          <w:sz w:val="24"/>
          <w:szCs w:val="24"/>
        </w:rPr>
        <w:t xml:space="preserve"> allows researchers to control what nutrients a plant receives.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It</w:t>
      </w:r>
      <w:proofErr w:type="gramEnd"/>
      <w:r w:rsidRPr="00C565C9">
        <w:rPr>
          <w:rFonts w:eastAsia="Arial Unicode MS"/>
          <w:kern w:val="0"/>
          <w:sz w:val="24"/>
          <w:szCs w:val="24"/>
        </w:rPr>
        <w:t xml:space="preserve"> allows researchers to observe the growth of a large number of plants simultaneously.</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It</w:t>
      </w:r>
      <w:proofErr w:type="gramEnd"/>
      <w:r w:rsidRPr="00C565C9">
        <w:rPr>
          <w:rFonts w:eastAsia="Arial Unicode MS"/>
          <w:kern w:val="0"/>
          <w:sz w:val="24"/>
          <w:szCs w:val="24"/>
        </w:rPr>
        <w:t xml:space="preserve"> is possible to directly observe the roots of plants.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It</w:t>
      </w:r>
      <w:proofErr w:type="gramEnd"/>
      <w:r w:rsidRPr="00C565C9">
        <w:rPr>
          <w:rFonts w:eastAsia="Arial Unicode MS"/>
          <w:kern w:val="0"/>
          <w:sz w:val="24"/>
          <w:szCs w:val="24"/>
        </w:rPr>
        <w:t xml:space="preserve"> is unnecessary to keep misting plants with nutrient solutions.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7. The word “</w:t>
      </w:r>
      <w:r w:rsidRPr="00C565C9">
        <w:rPr>
          <w:rFonts w:eastAsia="Arial Unicode MS"/>
          <w:bCs/>
          <w:kern w:val="0"/>
          <w:sz w:val="24"/>
          <w:szCs w:val="24"/>
          <w:highlight w:val="lightGray"/>
          <w:u w:val="single"/>
        </w:rPr>
        <w:t>suspended</w:t>
      </w:r>
      <w:r w:rsidRPr="00C565C9">
        <w:rPr>
          <w:rFonts w:eastAsia="Arial Unicode MS"/>
          <w:bCs/>
          <w:kern w:val="0"/>
          <w:sz w:val="24"/>
          <w:szCs w:val="24"/>
        </w:rPr>
        <w:t xml:space="preserve">” in the passage is closest in meaning to </w:t>
      </w:r>
      <w:r w:rsidRPr="00C565C9">
        <w:rPr>
          <w:rFonts w:eastAsia="Arial Unicode MS"/>
          <w:bCs/>
          <w:vanish/>
          <w:color w:val="0000FF"/>
          <w:kern w:val="0"/>
          <w:sz w:val="24"/>
          <w:szCs w:val="24"/>
        </w:rPr>
        <w:t>（</w:t>
      </w:r>
      <w:r w:rsidRPr="00C565C9">
        <w:rPr>
          <w:rFonts w:eastAsia="Arial Unicode MS"/>
          <w:bCs/>
          <w:vanish/>
          <w:color w:val="0000FF"/>
          <w:kern w:val="0"/>
          <w:sz w:val="24"/>
          <w:szCs w:val="24"/>
        </w:rPr>
        <w:t>4</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grown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protected</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spread out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lastRenderedPageBreak/>
        <w:t>○ hung</w:t>
      </w:r>
    </w:p>
    <w:p w:rsidR="009613DD" w:rsidRPr="00C565C9" w:rsidRDefault="009613DD" w:rsidP="009613DD">
      <w:pPr>
        <w:ind w:firstLineChars="0" w:firstLine="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Paragraph 5: Scientists have known for some time that certain plants, called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can concentrate minerals at levels a hundredfold or greater than normal. A survey of known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identified that 75 percent of them amassed nickel, cobalt, </w:t>
      </w:r>
      <w:proofErr w:type="gramStart"/>
      <w:r w:rsidRPr="00C565C9">
        <w:rPr>
          <w:rFonts w:eastAsia="Arial Unicode MS"/>
          <w:kern w:val="0"/>
          <w:sz w:val="24"/>
          <w:szCs w:val="24"/>
        </w:rPr>
        <w:t>copper,</w:t>
      </w:r>
      <w:proofErr w:type="gramEnd"/>
      <w:r w:rsidRPr="00C565C9">
        <w:rPr>
          <w:rFonts w:eastAsia="Arial Unicode MS"/>
          <w:kern w:val="0"/>
          <w:sz w:val="24"/>
          <w:szCs w:val="24"/>
        </w:rPr>
        <w:t xml:space="preserve"> zinc, manganese, lead, and cadmium are other minerals of choice.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run the entire range of the plant world. They may be </w:t>
      </w:r>
      <w:r w:rsidRPr="00C565C9">
        <w:rPr>
          <w:rFonts w:eastAsia="Arial Unicode MS"/>
          <w:bCs/>
          <w:kern w:val="0"/>
          <w:sz w:val="24"/>
          <w:szCs w:val="24"/>
          <w:highlight w:val="lightGray"/>
          <w:u w:val="single"/>
        </w:rPr>
        <w:t>herbs</w:t>
      </w:r>
      <w:r w:rsidRPr="00C565C9">
        <w:rPr>
          <w:rFonts w:eastAsia="Arial Unicode MS"/>
          <w:kern w:val="0"/>
          <w:sz w:val="24"/>
          <w:szCs w:val="24"/>
        </w:rPr>
        <w:t xml:space="preserve">, </w:t>
      </w:r>
      <w:r w:rsidRPr="00C565C9">
        <w:rPr>
          <w:rFonts w:eastAsia="Arial Unicode MS"/>
          <w:bCs/>
          <w:kern w:val="0"/>
          <w:sz w:val="24"/>
          <w:szCs w:val="24"/>
          <w:highlight w:val="lightGray"/>
          <w:u w:val="single"/>
        </w:rPr>
        <w:t>shrubs</w:t>
      </w:r>
      <w:r w:rsidRPr="00C565C9">
        <w:rPr>
          <w:rFonts w:eastAsia="Arial Unicode MS"/>
          <w:kern w:val="0"/>
          <w:sz w:val="24"/>
          <w:szCs w:val="24"/>
        </w:rPr>
        <w:t xml:space="preserve">, or </w:t>
      </w:r>
      <w:r w:rsidRPr="00C565C9">
        <w:rPr>
          <w:rFonts w:eastAsia="Arial Unicode MS"/>
          <w:bCs/>
          <w:kern w:val="0"/>
          <w:sz w:val="24"/>
          <w:szCs w:val="24"/>
          <w:highlight w:val="lightGray"/>
          <w:u w:val="single"/>
        </w:rPr>
        <w:t>trees</w:t>
      </w:r>
      <w:r w:rsidRPr="00C565C9">
        <w:rPr>
          <w:rFonts w:eastAsia="Arial Unicode MS"/>
          <w:kern w:val="0"/>
          <w:sz w:val="24"/>
          <w:szCs w:val="24"/>
        </w:rPr>
        <w:t xml:space="preserve">. Many members of the mustard family, spurge family, legume family, and grass family are top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Many are found in tropical and subtropical areas of the world, where accumulation of high concentrations of metals may </w:t>
      </w:r>
      <w:r w:rsidRPr="00C565C9">
        <w:rPr>
          <w:rFonts w:eastAsia="Arial Unicode MS"/>
          <w:bCs/>
          <w:kern w:val="0"/>
          <w:sz w:val="24"/>
          <w:szCs w:val="24"/>
          <w:highlight w:val="lightGray"/>
          <w:u w:val="single"/>
        </w:rPr>
        <w:t>afford</w:t>
      </w:r>
      <w:r w:rsidRPr="00C565C9">
        <w:rPr>
          <w:rFonts w:eastAsia="Arial Unicode MS"/>
          <w:kern w:val="0"/>
          <w:sz w:val="24"/>
          <w:szCs w:val="24"/>
        </w:rPr>
        <w:t xml:space="preserve"> some protection against plant-eating insects and microbial pathogens.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8. Why does the author mention “</w:t>
      </w:r>
      <w:r w:rsidRPr="00C565C9">
        <w:rPr>
          <w:rFonts w:eastAsia="Arial Unicode MS"/>
          <w:bCs/>
          <w:kern w:val="0"/>
          <w:sz w:val="24"/>
          <w:szCs w:val="24"/>
          <w:highlight w:val="lightGray"/>
          <w:u w:val="single"/>
        </w:rPr>
        <w:t>herbs</w:t>
      </w:r>
      <w:r w:rsidRPr="00C565C9">
        <w:rPr>
          <w:rFonts w:eastAsia="Arial Unicode MS"/>
          <w:bCs/>
          <w:kern w:val="0"/>
          <w:sz w:val="24"/>
          <w:szCs w:val="24"/>
        </w:rPr>
        <w:t>”, “</w:t>
      </w:r>
      <w:r w:rsidRPr="00C565C9">
        <w:rPr>
          <w:rFonts w:eastAsia="Arial Unicode MS"/>
          <w:bCs/>
          <w:kern w:val="0"/>
          <w:sz w:val="24"/>
          <w:szCs w:val="24"/>
          <w:highlight w:val="lightGray"/>
          <w:u w:val="single"/>
        </w:rPr>
        <w:t>shrubs</w:t>
      </w:r>
      <w:r w:rsidRPr="00C565C9">
        <w:rPr>
          <w:rFonts w:eastAsia="Arial Unicode MS"/>
          <w:bCs/>
          <w:kern w:val="0"/>
          <w:sz w:val="24"/>
          <w:szCs w:val="24"/>
        </w:rPr>
        <w:t>”, and “</w:t>
      </w:r>
      <w:r w:rsidRPr="00C565C9">
        <w:rPr>
          <w:rFonts w:eastAsia="Arial Unicode MS"/>
          <w:bCs/>
          <w:kern w:val="0"/>
          <w:sz w:val="24"/>
          <w:szCs w:val="24"/>
          <w:highlight w:val="lightGray"/>
          <w:u w:val="single"/>
        </w:rPr>
        <w:t>trees</w:t>
      </w:r>
      <w:r w:rsidRPr="00C565C9">
        <w:rPr>
          <w:rFonts w:eastAsia="Arial Unicode MS"/>
          <w:bCs/>
          <w:kern w:val="0"/>
          <w:sz w:val="24"/>
          <w:szCs w:val="24"/>
        </w:rPr>
        <w:t xml:space="preserve">”? </w:t>
      </w:r>
      <w:r w:rsidRPr="00C565C9">
        <w:rPr>
          <w:rFonts w:eastAsia="Arial Unicode MS"/>
          <w:bCs/>
          <w:vanish/>
          <w:color w:val="0000FF"/>
          <w:kern w:val="0"/>
          <w:sz w:val="24"/>
          <w:szCs w:val="24"/>
        </w:rPr>
        <w:t>（</w:t>
      </w:r>
      <w:r w:rsidRPr="00C565C9">
        <w:rPr>
          <w:rFonts w:eastAsia="Arial Unicode MS"/>
          <w:bCs/>
          <w:vanish/>
          <w:color w:val="0000FF"/>
          <w:kern w:val="0"/>
          <w:sz w:val="24"/>
          <w:szCs w:val="24"/>
        </w:rPr>
        <w:t>4</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provide examples of plant types that cannot tolerate high levels of harmful minerals.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show why so many plants are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help explain why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can be found in so many different places.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emphasize that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occur in a wide range of plant types.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9. The word “</w:t>
      </w:r>
      <w:r w:rsidRPr="00C565C9">
        <w:rPr>
          <w:rFonts w:eastAsia="Arial Unicode MS"/>
          <w:bCs/>
          <w:kern w:val="0"/>
          <w:sz w:val="24"/>
          <w:szCs w:val="24"/>
          <w:highlight w:val="lightGray"/>
          <w:u w:val="single"/>
        </w:rPr>
        <w:t>afford</w:t>
      </w:r>
      <w:r w:rsidRPr="00C565C9">
        <w:rPr>
          <w:rFonts w:eastAsia="Arial Unicode MS"/>
          <w:bCs/>
          <w:kern w:val="0"/>
          <w:sz w:val="24"/>
          <w:szCs w:val="24"/>
        </w:rPr>
        <w:t xml:space="preserve">” in the passage is closest in meaning to </w:t>
      </w:r>
      <w:r w:rsidRPr="00C565C9">
        <w:rPr>
          <w:rFonts w:eastAsia="Arial Unicode MS"/>
          <w:bCs/>
          <w:vanish/>
          <w:color w:val="0000FF"/>
          <w:kern w:val="0"/>
          <w:sz w:val="24"/>
          <w:szCs w:val="24"/>
        </w:rPr>
        <w:t>（</w:t>
      </w:r>
      <w:r w:rsidRPr="00C565C9">
        <w:rPr>
          <w:rFonts w:eastAsia="Arial Unicode MS"/>
          <w:bCs/>
          <w:vanish/>
          <w:color w:val="0000FF"/>
          <w:kern w:val="0"/>
          <w:sz w:val="24"/>
          <w:szCs w:val="24"/>
        </w:rPr>
        <w:t>1</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offer</w:t>
      </w:r>
      <w:proofErr w:type="gramEnd"/>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prevent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increase</w:t>
      </w:r>
      <w:proofErr w:type="gramEnd"/>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remove</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Paragraph 6: Only recently have investigators considered using these plants to clean up soil and waste sites that have been contaminated by toxic levels of heavy metals–an environmentally friendly approach known as phytoremediation. </w:t>
      </w:r>
      <w:r w:rsidRPr="00C565C9">
        <w:rPr>
          <w:rFonts w:eastAsia="Arial Unicode MS"/>
          <w:bCs/>
          <w:kern w:val="0"/>
          <w:sz w:val="24"/>
          <w:szCs w:val="24"/>
          <w:highlight w:val="lightGray"/>
          <w:u w:val="single"/>
        </w:rPr>
        <w:t xml:space="preserve">This scenario begins with the planting of </w:t>
      </w:r>
      <w:proofErr w:type="spellStart"/>
      <w:r w:rsidRPr="00C565C9">
        <w:rPr>
          <w:rFonts w:eastAsia="Arial Unicode MS"/>
          <w:bCs/>
          <w:kern w:val="0"/>
          <w:sz w:val="24"/>
          <w:szCs w:val="24"/>
          <w:highlight w:val="lightGray"/>
          <w:u w:val="single"/>
        </w:rPr>
        <w:t>hyperaccumulating</w:t>
      </w:r>
      <w:proofErr w:type="spellEnd"/>
      <w:r w:rsidRPr="00C565C9">
        <w:rPr>
          <w:rFonts w:eastAsia="Arial Unicode MS"/>
          <w:bCs/>
          <w:kern w:val="0"/>
          <w:sz w:val="24"/>
          <w:szCs w:val="24"/>
          <w:highlight w:val="lightGray"/>
          <w:u w:val="single"/>
        </w:rPr>
        <w:t xml:space="preserve"> species in the target area, such as an abandoned mine or an irrigation pond contaminated by runoff.</w:t>
      </w:r>
      <w:r w:rsidRPr="00C565C9">
        <w:rPr>
          <w:rFonts w:eastAsia="Arial Unicode MS"/>
          <w:kern w:val="0"/>
          <w:sz w:val="24"/>
          <w:szCs w:val="24"/>
        </w:rPr>
        <w:t xml:space="preserve"> 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examples, in field trials, the plant alpine pennycress removed zinc and cadmium from soils near a zinc smelter, and </w:t>
      </w:r>
      <w:r w:rsidRPr="00C565C9">
        <w:rPr>
          <w:rFonts w:eastAsia="Arial Unicode MS"/>
          <w:bCs/>
          <w:kern w:val="0"/>
          <w:sz w:val="24"/>
          <w:szCs w:val="24"/>
          <w:highlight w:val="lightGray"/>
          <w:u w:val="single"/>
        </w:rPr>
        <w:t>Indian mustard</w:t>
      </w:r>
      <w:r w:rsidRPr="00C565C9">
        <w:rPr>
          <w:rFonts w:eastAsia="Arial Unicode MS"/>
          <w:kern w:val="0"/>
          <w:sz w:val="24"/>
          <w:szCs w:val="24"/>
        </w:rPr>
        <w:t>, native to Pakistan and India, has been effective in reducing levels of selenium salts by 50 percent in contaminated soils.</w:t>
      </w:r>
    </w:p>
    <w:p w:rsidR="009613DD" w:rsidRPr="00C565C9" w:rsidRDefault="009613DD" w:rsidP="00C565C9">
      <w:pPr>
        <w:ind w:firstLine="480"/>
        <w:rPr>
          <w:rFonts w:eastAsia="Arial Unicode MS"/>
          <w:bC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10. Which of the sentences below best expresses the essential information in the </w:t>
      </w:r>
      <w:r w:rsidRPr="00C565C9">
        <w:rPr>
          <w:rFonts w:eastAsia="Arial Unicode MS"/>
          <w:bCs/>
          <w:kern w:val="0"/>
          <w:sz w:val="24"/>
          <w:szCs w:val="24"/>
          <w:highlight w:val="lightGray"/>
          <w:u w:val="single"/>
        </w:rPr>
        <w:t>highlighted sentence</w:t>
      </w:r>
      <w:r w:rsidRPr="00C565C9">
        <w:rPr>
          <w:rFonts w:eastAsia="Arial Unicode MS"/>
          <w:bCs/>
          <w:kern w:val="0"/>
          <w:sz w:val="24"/>
          <w:szCs w:val="24"/>
        </w:rPr>
        <w:t xml:space="preserve"> in the passage? Incorrect choices change the meaning in important ways or leave out essential information.</w:t>
      </w:r>
      <w:r w:rsidRPr="00C565C9">
        <w:rPr>
          <w:rFonts w:eastAsia="Arial Unicode MS"/>
          <w:bCs/>
          <w:vanish/>
          <w:color w:val="0000FF"/>
          <w:kern w:val="0"/>
          <w:sz w:val="24"/>
          <w:szCs w:val="24"/>
        </w:rPr>
        <w:t>（</w:t>
      </w:r>
      <w:r w:rsidRPr="00C565C9">
        <w:rPr>
          <w:rFonts w:eastAsia="Arial Unicode MS"/>
          <w:bCs/>
          <w:vanish/>
          <w:color w:val="0000FF"/>
          <w:kern w:val="0"/>
          <w:sz w:val="24"/>
          <w:szCs w:val="24"/>
        </w:rPr>
        <w:t>3</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Before</w:t>
      </w:r>
      <w:proofErr w:type="gramEnd"/>
      <w:r w:rsidRPr="00C565C9">
        <w:rPr>
          <w:rFonts w:eastAsia="Arial Unicode MS"/>
          <w:kern w:val="0"/>
          <w:sz w:val="24"/>
          <w:szCs w:val="24"/>
        </w:rPr>
        <w:t xml:space="preserve"> considering phytoremediation, </w:t>
      </w:r>
      <w:proofErr w:type="spellStart"/>
      <w:r w:rsidRPr="00C565C9">
        <w:rPr>
          <w:rFonts w:eastAsia="Arial Unicode MS"/>
          <w:kern w:val="0"/>
          <w:sz w:val="24"/>
          <w:szCs w:val="24"/>
        </w:rPr>
        <w:t>hyperaccumulating</w:t>
      </w:r>
      <w:proofErr w:type="spellEnd"/>
      <w:r w:rsidRPr="00C565C9">
        <w:rPr>
          <w:rFonts w:eastAsia="Arial Unicode MS"/>
          <w:kern w:val="0"/>
          <w:sz w:val="24"/>
          <w:szCs w:val="24"/>
        </w:rPr>
        <w:t xml:space="preserve"> species of plants local to the target area must be identified.</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The</w:t>
      </w:r>
      <w:proofErr w:type="gramEnd"/>
      <w:r w:rsidRPr="00C565C9">
        <w:rPr>
          <w:rFonts w:eastAsia="Arial Unicode MS"/>
          <w:kern w:val="0"/>
          <w:sz w:val="24"/>
          <w:szCs w:val="24"/>
        </w:rPr>
        <w:t xml:space="preserve"> investigation begins with an evaluation of toxic sites in the target area to determine the extent of contamination.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lastRenderedPageBreak/>
        <w:t xml:space="preserve">○ </w:t>
      </w:r>
      <w:proofErr w:type="gramStart"/>
      <w:r w:rsidRPr="00C565C9">
        <w:rPr>
          <w:rFonts w:eastAsia="Arial Unicode MS"/>
          <w:kern w:val="0"/>
          <w:sz w:val="24"/>
          <w:szCs w:val="24"/>
        </w:rPr>
        <w:t>The</w:t>
      </w:r>
      <w:proofErr w:type="gramEnd"/>
      <w:r w:rsidRPr="00C565C9">
        <w:rPr>
          <w:rFonts w:eastAsia="Arial Unicode MS"/>
          <w:kern w:val="0"/>
          <w:sz w:val="24"/>
          <w:szCs w:val="24"/>
        </w:rPr>
        <w:t xml:space="preserve"> first step in phytoremediation is the planting of </w:t>
      </w:r>
      <w:proofErr w:type="spellStart"/>
      <w:r w:rsidRPr="00C565C9">
        <w:rPr>
          <w:rFonts w:eastAsia="Arial Unicode MS"/>
          <w:kern w:val="0"/>
          <w:sz w:val="24"/>
          <w:szCs w:val="24"/>
        </w:rPr>
        <w:t>hyperaccumulating</w:t>
      </w:r>
      <w:proofErr w:type="spellEnd"/>
      <w:r w:rsidRPr="00C565C9">
        <w:rPr>
          <w:rFonts w:eastAsia="Arial Unicode MS"/>
          <w:kern w:val="0"/>
          <w:sz w:val="24"/>
          <w:szCs w:val="24"/>
        </w:rPr>
        <w:t xml:space="preserve"> plants in the area to be cleaned up.</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Mines and irrigation ponds can be kept from becoming contaminated by planting </w:t>
      </w:r>
      <w:proofErr w:type="spellStart"/>
      <w:r w:rsidRPr="00C565C9">
        <w:rPr>
          <w:rFonts w:eastAsia="Arial Unicode MS"/>
          <w:kern w:val="0"/>
          <w:sz w:val="24"/>
          <w:szCs w:val="24"/>
        </w:rPr>
        <w:t>hyperaccumulating</w:t>
      </w:r>
      <w:proofErr w:type="spellEnd"/>
      <w:r w:rsidRPr="00C565C9">
        <w:rPr>
          <w:rFonts w:eastAsia="Arial Unicode MS"/>
          <w:kern w:val="0"/>
          <w:sz w:val="24"/>
          <w:szCs w:val="24"/>
        </w:rPr>
        <w:t xml:space="preserve"> species in targeted areas.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11. It can be inferred from </w:t>
      </w:r>
      <w:r w:rsidRPr="00C565C9">
        <w:rPr>
          <w:rFonts w:eastAsia="Arial Unicode MS"/>
          <w:kern w:val="0"/>
          <w:sz w:val="24"/>
          <w:szCs w:val="24"/>
        </w:rPr>
        <w:t xml:space="preserve">paragraph 6 </w:t>
      </w:r>
      <w:r w:rsidRPr="00C565C9">
        <w:rPr>
          <w:rFonts w:eastAsia="Arial Unicode MS"/>
          <w:bCs/>
          <w:kern w:val="0"/>
          <w:sz w:val="24"/>
          <w:szCs w:val="24"/>
        </w:rPr>
        <w:t xml:space="preserve">that compared with standard practices for remediation of contaminated soils, phytoremediation </w:t>
      </w:r>
      <w:r w:rsidRPr="00C565C9">
        <w:rPr>
          <w:rFonts w:eastAsia="Arial Unicode MS"/>
          <w:bCs/>
          <w:vanish/>
          <w:color w:val="0000FF"/>
          <w:kern w:val="0"/>
          <w:sz w:val="24"/>
          <w:szCs w:val="24"/>
        </w:rPr>
        <w:t>（</w:t>
      </w:r>
      <w:r w:rsidRPr="00C565C9">
        <w:rPr>
          <w:rFonts w:eastAsia="Arial Unicode MS"/>
          <w:bCs/>
          <w:vanish/>
          <w:color w:val="0000FF"/>
          <w:kern w:val="0"/>
          <w:sz w:val="24"/>
          <w:szCs w:val="24"/>
        </w:rPr>
        <w:t>4</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does not allow for the use of the removed minerals for industrial purposes</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can be faster to implement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is equally friendly to the environment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is less suitable for soils that need to be used within a short period of time</w:t>
      </w:r>
    </w:p>
    <w:p w:rsidR="009613DD" w:rsidRPr="00C565C9" w:rsidRDefault="009613DD" w:rsidP="009613DD">
      <w:pPr>
        <w:ind w:firstLineChars="0" w:firstLine="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12. Why does the author mention “</w:t>
      </w:r>
      <w:r w:rsidRPr="00C565C9">
        <w:rPr>
          <w:rFonts w:eastAsia="Arial Unicode MS"/>
          <w:bCs/>
          <w:kern w:val="0"/>
          <w:sz w:val="24"/>
          <w:szCs w:val="24"/>
          <w:highlight w:val="lightGray"/>
          <w:u w:val="single"/>
        </w:rPr>
        <w:t>Indian mustard</w:t>
      </w:r>
      <w:r w:rsidRPr="00C565C9">
        <w:rPr>
          <w:rFonts w:eastAsia="Arial Unicode MS"/>
          <w:bCs/>
          <w:kern w:val="0"/>
          <w:sz w:val="24"/>
          <w:szCs w:val="24"/>
        </w:rPr>
        <w:t>”?</w:t>
      </w:r>
      <w:r w:rsidRPr="00C565C9">
        <w:rPr>
          <w:rFonts w:eastAsia="Arial Unicode MS"/>
          <w:bCs/>
          <w:vanish/>
          <w:color w:val="0000FF"/>
          <w:kern w:val="0"/>
          <w:sz w:val="24"/>
          <w:szCs w:val="24"/>
        </w:rPr>
        <w:t>（</w:t>
      </w:r>
      <w:r w:rsidRPr="00C565C9">
        <w:rPr>
          <w:rFonts w:eastAsia="Arial Unicode MS"/>
          <w:bCs/>
          <w:vanish/>
          <w:color w:val="0000FF"/>
          <w:kern w:val="0"/>
          <w:sz w:val="24"/>
          <w:szCs w:val="24"/>
        </w:rPr>
        <w:t>2</w:t>
      </w:r>
      <w:r w:rsidRPr="00C565C9">
        <w:rPr>
          <w:rFonts w:eastAsia="Arial Unicode MS"/>
          <w:bCs/>
          <w:vanish/>
          <w:color w:val="0000FF"/>
          <w:kern w:val="0"/>
          <w:sz w:val="24"/>
          <w:szCs w:val="24"/>
        </w:rPr>
        <w:t>）</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warn about possible risks involved in phytoremediation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help illustrate the potential of phytoremediation</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show that </w:t>
      </w:r>
      <w:proofErr w:type="spellStart"/>
      <w:r w:rsidRPr="00C565C9">
        <w:rPr>
          <w:rFonts w:eastAsia="Arial Unicode MS"/>
          <w:kern w:val="0"/>
          <w:sz w:val="24"/>
          <w:szCs w:val="24"/>
        </w:rPr>
        <w:t>hyperaccumulating</w:t>
      </w:r>
      <w:proofErr w:type="spellEnd"/>
      <w:r w:rsidRPr="00C565C9">
        <w:rPr>
          <w:rFonts w:eastAsia="Arial Unicode MS"/>
          <w:kern w:val="0"/>
          <w:sz w:val="24"/>
          <w:szCs w:val="24"/>
        </w:rPr>
        <w:t xml:space="preserve"> plants grow in many regions of the world</w:t>
      </w:r>
    </w:p>
    <w:p w:rsidR="009613DD" w:rsidRPr="00C565C9" w:rsidRDefault="009613DD" w:rsidP="009613DD">
      <w:pPr>
        <w:ind w:left="600" w:firstLineChars="0" w:firstLine="0"/>
        <w:rPr>
          <w:rFonts w:eastAsia="Arial Unicode MS"/>
          <w:kern w:val="0"/>
          <w:sz w:val="24"/>
          <w:szCs w:val="24"/>
        </w:rPr>
      </w:pPr>
      <w:r w:rsidRPr="00C565C9">
        <w:rPr>
          <w:rFonts w:eastAsia="Arial Unicode MS"/>
          <w:kern w:val="0"/>
          <w:sz w:val="24"/>
          <w:szCs w:val="24"/>
        </w:rPr>
        <w:t xml:space="preserve">○ </w:t>
      </w:r>
      <w:proofErr w:type="gramStart"/>
      <w:r w:rsidRPr="00C565C9">
        <w:rPr>
          <w:rFonts w:eastAsia="Arial Unicode MS"/>
          <w:kern w:val="0"/>
          <w:sz w:val="24"/>
          <w:szCs w:val="24"/>
        </w:rPr>
        <w:t>To</w:t>
      </w:r>
      <w:proofErr w:type="gramEnd"/>
      <w:r w:rsidRPr="00C565C9">
        <w:rPr>
          <w:rFonts w:eastAsia="Arial Unicode MS"/>
          <w:kern w:val="0"/>
          <w:sz w:val="24"/>
          <w:szCs w:val="24"/>
        </w:rPr>
        <w:t xml:space="preserve"> explain how zinc contamination can be reduced</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Paragraph 5: Scientists have known for some time that certain plants, called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can concentrate minerals at levels a hundredfold or greater than normal. ■A survey of known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identified that 75 percent of them amassed nickel, cobalt, </w:t>
      </w:r>
      <w:proofErr w:type="gramStart"/>
      <w:r w:rsidRPr="00C565C9">
        <w:rPr>
          <w:rFonts w:eastAsia="Arial Unicode MS"/>
          <w:kern w:val="0"/>
          <w:sz w:val="24"/>
          <w:szCs w:val="24"/>
        </w:rPr>
        <w:t>copper,</w:t>
      </w:r>
      <w:proofErr w:type="gramEnd"/>
      <w:r w:rsidRPr="00C565C9">
        <w:rPr>
          <w:rFonts w:eastAsia="Arial Unicode MS"/>
          <w:kern w:val="0"/>
          <w:sz w:val="24"/>
          <w:szCs w:val="24"/>
        </w:rPr>
        <w:t xml:space="preserve"> zinc, manganese, lead, and cadmium are other minerals of choice.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xml:space="preserve"> run the entire range of the plant world. ■They may be herbs, shrubs, or trees. ■Many members of the mustard family, spurge family, legume family, and grass family are top </w:t>
      </w:r>
      <w:proofErr w:type="spellStart"/>
      <w:r w:rsidRPr="00C565C9">
        <w:rPr>
          <w:rFonts w:eastAsia="Arial Unicode MS"/>
          <w:kern w:val="0"/>
          <w:sz w:val="24"/>
          <w:szCs w:val="24"/>
        </w:rPr>
        <w:t>hyperaccumulators</w:t>
      </w:r>
      <w:proofErr w:type="spellEnd"/>
      <w:r w:rsidRPr="00C565C9">
        <w:rPr>
          <w:rFonts w:eastAsia="Arial Unicode MS"/>
          <w:kern w:val="0"/>
          <w:sz w:val="24"/>
          <w:szCs w:val="24"/>
        </w:rPr>
        <w:t>. Many are found in tropical and subtropical areas of the world, where accumulation of high concentrations of metals may afford some protection against plant-eating insects and microbial pathogens.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13. Look at the four squares </w:t>
      </w:r>
      <w:r w:rsidRPr="00C565C9">
        <w:rPr>
          <w:rFonts w:eastAsia="Arial Unicode MS"/>
          <w:kern w:val="0"/>
          <w:sz w:val="24"/>
          <w:szCs w:val="24"/>
        </w:rPr>
        <w:t xml:space="preserve">[■] </w:t>
      </w:r>
      <w:r w:rsidRPr="00C565C9">
        <w:rPr>
          <w:rFonts w:eastAsia="Arial Unicode MS"/>
          <w:bCs/>
          <w:kern w:val="0"/>
          <w:sz w:val="24"/>
          <w:szCs w:val="24"/>
        </w:rPr>
        <w:t>that indicate where the following sentence could be added to the passage.</w:t>
      </w:r>
      <w:r w:rsidRPr="00C565C9">
        <w:rPr>
          <w:rFonts w:eastAsia="Arial Unicode MS"/>
          <w:bCs/>
          <w:vanish/>
          <w:color w:val="0000FF"/>
          <w:kern w:val="0"/>
          <w:sz w:val="24"/>
          <w:szCs w:val="24"/>
        </w:rPr>
        <w:t>（</w:t>
      </w:r>
      <w:r w:rsidRPr="00C565C9">
        <w:rPr>
          <w:rFonts w:eastAsia="Arial Unicode MS"/>
          <w:bCs/>
          <w:vanish/>
          <w:color w:val="0000FF"/>
          <w:kern w:val="0"/>
          <w:sz w:val="24"/>
          <w:szCs w:val="24"/>
        </w:rPr>
        <w:t>1</w:t>
      </w:r>
      <w:r w:rsidRPr="00C565C9">
        <w:rPr>
          <w:rFonts w:eastAsia="Arial Unicode MS"/>
          <w:bCs/>
          <w:vanish/>
          <w:color w:val="0000FF"/>
          <w:kern w:val="0"/>
          <w:sz w:val="24"/>
          <w:szCs w:val="24"/>
        </w:rPr>
        <w:t>）</w:t>
      </w:r>
    </w:p>
    <w:p w:rsidR="009613DD" w:rsidRPr="00C565C9" w:rsidRDefault="009613DD" w:rsidP="00C565C9">
      <w:pPr>
        <w:ind w:firstLine="480"/>
        <w:rPr>
          <w:rFonts w:eastAsia="Arial Unicode MS"/>
          <w:b/>
          <w:bCs/>
          <w:kern w:val="0"/>
          <w:sz w:val="24"/>
          <w:szCs w:val="24"/>
        </w:rPr>
      </w:pPr>
      <w:r w:rsidRPr="00C565C9">
        <w:rPr>
          <w:rFonts w:eastAsia="Arial Unicode MS"/>
          <w:b/>
          <w:bCs/>
          <w:kern w:val="0"/>
          <w:sz w:val="24"/>
          <w:szCs w:val="24"/>
        </w:rPr>
        <w:t>Certain minerals are more likely to be accumulated in large quantities than others.</w:t>
      </w: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Where could the sentence best fit?</w:t>
      </w:r>
    </w:p>
    <w:p w:rsidR="009613DD" w:rsidRPr="00C565C9" w:rsidRDefault="009613DD" w:rsidP="00C565C9">
      <w:pPr>
        <w:ind w:firstLine="480"/>
        <w:rPr>
          <w:rFonts w:eastAsia="Arial Unicode MS"/>
          <w:bCs/>
          <w:kern w:val="0"/>
          <w:sz w:val="24"/>
          <w:szCs w:val="24"/>
        </w:rPr>
      </w:pPr>
    </w:p>
    <w:p w:rsidR="009613DD" w:rsidRPr="00C565C9" w:rsidRDefault="009613DD" w:rsidP="00C565C9">
      <w:pPr>
        <w:ind w:firstLine="480"/>
        <w:rPr>
          <w:rFonts w:eastAsia="Arial Unicode MS"/>
          <w:bCs/>
          <w:kern w:val="0"/>
          <w:sz w:val="24"/>
          <w:szCs w:val="24"/>
        </w:rPr>
      </w:pPr>
      <w:r w:rsidRPr="00C565C9">
        <w:rPr>
          <w:rFonts w:eastAsia="Arial Unicode MS"/>
          <w:bCs/>
          <w:kern w:val="0"/>
          <w:sz w:val="24"/>
          <w:szCs w:val="24"/>
        </w:rPr>
        <w:t xml:space="preserve">14. </w:t>
      </w:r>
      <w:r w:rsidRPr="00C565C9">
        <w:rPr>
          <w:rFonts w:eastAsia="Arial Unicode MS"/>
          <w:b/>
          <w:bCs/>
          <w:kern w:val="0"/>
          <w:sz w:val="24"/>
          <w:szCs w:val="24"/>
        </w:rPr>
        <w:t>Directions:</w:t>
      </w:r>
      <w:r w:rsidRPr="00C565C9">
        <w:rPr>
          <w:rFonts w:eastAsia="Arial Unicode MS"/>
          <w:bCs/>
          <w:kern w:val="0"/>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C565C9">
        <w:rPr>
          <w:rFonts w:eastAsia="Arial Unicode MS"/>
          <w:b/>
          <w:bCs/>
          <w:kern w:val="0"/>
          <w:sz w:val="24"/>
          <w:szCs w:val="24"/>
        </w:rPr>
        <w:t>This question is worth 2 points.</w:t>
      </w:r>
    </w:p>
    <w:p w:rsidR="009613DD" w:rsidRPr="00C565C9" w:rsidRDefault="009613DD" w:rsidP="00C565C9">
      <w:pPr>
        <w:ind w:firstLine="480"/>
        <w:rPr>
          <w:rFonts w:eastAsia="Arial Unicode MS"/>
          <w:kern w:val="0"/>
          <w:sz w:val="24"/>
          <w:szCs w:val="24"/>
        </w:rPr>
      </w:pP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Plants need to absorb certain minerals from the soil in adequate quantities for normal growth and development.</w:t>
      </w: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w:t>
      </w:r>
      <w:r w:rsidRPr="00C565C9">
        <w:rPr>
          <w:rFonts w:eastAsia="Arial Unicode MS"/>
          <w:vanish/>
          <w:color w:val="0000FF"/>
          <w:kern w:val="0"/>
          <w:sz w:val="24"/>
          <w:szCs w:val="24"/>
        </w:rPr>
        <w:t>Some plants are able to</w:t>
      </w: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w:t>
      </w:r>
      <w:r w:rsidRPr="00C565C9">
        <w:rPr>
          <w:rFonts w:eastAsia="Arial Unicode MS"/>
          <w:vanish/>
          <w:color w:val="0000FF"/>
          <w:kern w:val="0"/>
          <w:sz w:val="24"/>
          <w:szCs w:val="24"/>
        </w:rPr>
        <w:t>Though beneficial in lower…</w:t>
      </w: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w:t>
      </w:r>
      <w:r w:rsidRPr="00C565C9">
        <w:rPr>
          <w:rFonts w:eastAsia="Arial Unicode MS"/>
          <w:vanish/>
          <w:color w:val="0000FF"/>
          <w:kern w:val="0"/>
          <w:sz w:val="24"/>
          <w:szCs w:val="24"/>
        </w:rPr>
        <w:t>When plants do not…</w:t>
      </w:r>
    </w:p>
    <w:p w:rsidR="009613DD" w:rsidRPr="00C565C9" w:rsidRDefault="009613DD" w:rsidP="009613DD">
      <w:pPr>
        <w:ind w:firstLineChars="0" w:firstLine="0"/>
        <w:jc w:val="center"/>
        <w:rPr>
          <w:rFonts w:eastAsia="Arial Unicode MS"/>
          <w:bCs/>
          <w:kern w:val="0"/>
          <w:sz w:val="24"/>
          <w:szCs w:val="24"/>
        </w:rPr>
      </w:pPr>
      <w:r w:rsidRPr="00C565C9">
        <w:rPr>
          <w:rFonts w:eastAsia="Arial Unicode MS"/>
          <w:bCs/>
          <w:kern w:val="0"/>
          <w:sz w:val="24"/>
          <w:szCs w:val="24"/>
        </w:rPr>
        <w:t>Answer Choices</w:t>
      </w:r>
    </w:p>
    <w:p w:rsidR="009613DD" w:rsidRPr="00C565C9" w:rsidRDefault="009613DD" w:rsidP="009613DD">
      <w:pPr>
        <w:ind w:firstLineChars="0" w:firstLine="420"/>
        <w:rPr>
          <w:rFonts w:eastAsia="Arial Unicode MS"/>
          <w:kern w:val="0"/>
          <w:sz w:val="24"/>
          <w:szCs w:val="24"/>
        </w:rPr>
      </w:pPr>
      <w:r w:rsidRPr="00C565C9">
        <w:rPr>
          <w:rFonts w:eastAsia="Arial Unicode MS"/>
          <w:kern w:val="0"/>
          <w:sz w:val="24"/>
          <w:szCs w:val="24"/>
        </w:rPr>
        <w:lastRenderedPageBreak/>
        <w:t>○Some plants are able to accumulate extremely high levels of certain minerals and thus can be used to clean up soils contaminated with toxic levels of these minerals.</w:t>
      </w:r>
    </w:p>
    <w:p w:rsidR="009613DD" w:rsidRPr="00C565C9" w:rsidRDefault="009613DD" w:rsidP="009613DD">
      <w:pPr>
        <w:ind w:firstLineChars="0" w:firstLine="420"/>
        <w:rPr>
          <w:rFonts w:eastAsia="Arial Unicode MS"/>
          <w:kern w:val="0"/>
          <w:sz w:val="24"/>
          <w:szCs w:val="24"/>
        </w:rPr>
      </w:pPr>
      <w:r w:rsidRPr="00C565C9">
        <w:rPr>
          <w:rFonts w:eastAsia="Arial Unicode MS"/>
          <w:kern w:val="0"/>
          <w:sz w:val="24"/>
          <w:szCs w:val="24"/>
        </w:rPr>
        <w:t>○Though beneficial in lower levels, high levels of salts, other minerals, and heavy metals can be harmful to plants.</w:t>
      </w:r>
    </w:p>
    <w:p w:rsidR="009613DD" w:rsidRPr="00C565C9" w:rsidRDefault="009613DD" w:rsidP="009613DD">
      <w:pPr>
        <w:ind w:firstLineChars="0" w:firstLine="420"/>
        <w:rPr>
          <w:rFonts w:eastAsia="Arial Unicode MS"/>
          <w:kern w:val="0"/>
          <w:sz w:val="24"/>
          <w:szCs w:val="24"/>
        </w:rPr>
      </w:pPr>
      <w:r w:rsidRPr="00C565C9">
        <w:rPr>
          <w:rFonts w:eastAsia="Arial Unicode MS"/>
          <w:kern w:val="0"/>
          <w:sz w:val="24"/>
          <w:szCs w:val="24"/>
        </w:rPr>
        <w:t>○When plants do not absorb sufficient amounts of essential minerals, characteristic abnormalities result.</w:t>
      </w:r>
    </w:p>
    <w:p w:rsidR="009613DD" w:rsidRPr="00C565C9" w:rsidRDefault="009613DD" w:rsidP="00C565C9">
      <w:pPr>
        <w:ind w:firstLine="480"/>
        <w:rPr>
          <w:rFonts w:eastAsia="Arial Unicode MS"/>
          <w:kern w:val="0"/>
          <w:sz w:val="24"/>
          <w:szCs w:val="24"/>
        </w:rPr>
      </w:pPr>
      <w:r w:rsidRPr="00C565C9">
        <w:rPr>
          <w:rFonts w:eastAsia="Arial Unicode MS"/>
          <w:kern w:val="0"/>
          <w:sz w:val="24"/>
          <w:szCs w:val="24"/>
        </w:rPr>
        <w:t xml:space="preserve">○Because high concentrations of sodium chloride and other salts limit growth in most plants, much research  </w:t>
      </w:r>
    </w:p>
    <w:p w:rsidR="009613DD" w:rsidRPr="00C565C9" w:rsidRDefault="009613DD" w:rsidP="009613DD">
      <w:pPr>
        <w:ind w:firstLineChars="0" w:firstLine="0"/>
        <w:rPr>
          <w:rFonts w:eastAsia="Arial Unicode MS"/>
          <w:kern w:val="0"/>
          <w:sz w:val="24"/>
          <w:szCs w:val="24"/>
        </w:rPr>
      </w:pPr>
      <w:proofErr w:type="gramStart"/>
      <w:r w:rsidRPr="00C565C9">
        <w:rPr>
          <w:rFonts w:eastAsia="Arial Unicode MS"/>
          <w:kern w:val="0"/>
          <w:sz w:val="24"/>
          <w:szCs w:val="24"/>
        </w:rPr>
        <w:t>has</w:t>
      </w:r>
      <w:proofErr w:type="gramEnd"/>
      <w:r w:rsidRPr="00C565C9">
        <w:rPr>
          <w:rFonts w:eastAsia="Arial Unicode MS"/>
          <w:kern w:val="0"/>
          <w:sz w:val="24"/>
          <w:szCs w:val="24"/>
        </w:rPr>
        <w:t xml:space="preserve"> been done in an effort to develop salt-tolerant agricultural crops.</w:t>
      </w:r>
    </w:p>
    <w:p w:rsidR="009613DD" w:rsidRPr="00C565C9" w:rsidRDefault="009613DD" w:rsidP="009613DD">
      <w:pPr>
        <w:ind w:firstLineChars="0" w:firstLine="420"/>
        <w:rPr>
          <w:rFonts w:eastAsia="Arial Unicode MS"/>
          <w:kern w:val="0"/>
          <w:sz w:val="24"/>
          <w:szCs w:val="24"/>
        </w:rPr>
      </w:pPr>
      <w:r w:rsidRPr="00C565C9">
        <w:rPr>
          <w:rFonts w:eastAsia="Arial Unicode MS"/>
          <w:kern w:val="0"/>
          <w:sz w:val="24"/>
          <w:szCs w:val="24"/>
        </w:rPr>
        <w:t>○Some plants can tolerate comparatively low levels of certain minerals, but such plants are of little use for recycling nutrients back into depleted soils.</w:t>
      </w:r>
    </w:p>
    <w:p w:rsidR="009613DD" w:rsidRPr="00C565C9" w:rsidRDefault="009613DD" w:rsidP="009613DD">
      <w:pPr>
        <w:ind w:firstLineChars="0" w:firstLine="420"/>
        <w:rPr>
          <w:rFonts w:eastAsia="Arial Unicode MS"/>
          <w:kern w:val="0"/>
          <w:sz w:val="24"/>
          <w:szCs w:val="24"/>
        </w:rPr>
      </w:pPr>
      <w:r w:rsidRPr="00C565C9">
        <w:rPr>
          <w:rFonts w:eastAsia="Arial Unicode MS"/>
          <w:kern w:val="0"/>
          <w:sz w:val="24"/>
          <w:szCs w:val="24"/>
        </w:rPr>
        <w:t>○Mineral deficiencies in many plants can be cured by misting their roots with a nutrient solution or by transferring the plants to a soilless nutrient solution.</w:t>
      </w:r>
    </w:p>
    <w:p w:rsidR="00C565C9" w:rsidRPr="00C565C9" w:rsidRDefault="009613DD" w:rsidP="00C565C9">
      <w:pPr>
        <w:ind w:firstLineChars="83" w:firstLine="199"/>
        <w:rPr>
          <w:rFonts w:eastAsia="Arial Unicode MS"/>
          <w:kern w:val="0"/>
          <w:sz w:val="24"/>
          <w:szCs w:val="24"/>
        </w:rPr>
      </w:pPr>
      <w:r w:rsidRPr="00C565C9">
        <w:rPr>
          <w:rFonts w:eastAsia="Arial Unicode MS"/>
          <w:kern w:val="0"/>
          <w:sz w:val="24"/>
          <w:szCs w:val="24"/>
        </w:rPr>
        <w:br w:type="page"/>
      </w:r>
      <w:bookmarkStart w:id="1" w:name="_GoBack"/>
      <w:bookmarkEnd w:id="1"/>
    </w:p>
    <w:p w:rsidR="00124A1B" w:rsidRPr="00C565C9" w:rsidRDefault="00124A1B" w:rsidP="00C565C9">
      <w:pPr>
        <w:ind w:firstLineChars="350" w:firstLine="840"/>
        <w:rPr>
          <w:rFonts w:eastAsia="Arial Unicode MS"/>
          <w:kern w:val="0"/>
          <w:sz w:val="24"/>
          <w:szCs w:val="24"/>
        </w:rPr>
      </w:pPr>
    </w:p>
    <w:sectPr w:rsidR="00124A1B" w:rsidRPr="00C565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847" w:rsidRDefault="00654847" w:rsidP="009613DD">
      <w:pPr>
        <w:ind w:firstLine="420"/>
      </w:pPr>
      <w:r>
        <w:separator/>
      </w:r>
    </w:p>
  </w:endnote>
  <w:endnote w:type="continuationSeparator" w:id="0">
    <w:p w:rsidR="00654847" w:rsidRDefault="00654847" w:rsidP="009613D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847" w:rsidRDefault="00654847" w:rsidP="009613DD">
      <w:pPr>
        <w:ind w:firstLine="420"/>
      </w:pPr>
      <w:r>
        <w:separator/>
      </w:r>
    </w:p>
  </w:footnote>
  <w:footnote w:type="continuationSeparator" w:id="0">
    <w:p w:rsidR="00654847" w:rsidRDefault="00654847" w:rsidP="009613DD">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E2"/>
    <w:rsid w:val="00001BA9"/>
    <w:rsid w:val="00004E8F"/>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342E2"/>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54847"/>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3DD"/>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565C9"/>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D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613DD"/>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613D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613D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613DD"/>
  </w:style>
  <w:style w:type="paragraph" w:styleId="Footer">
    <w:name w:val="footer"/>
    <w:basedOn w:val="Normal"/>
    <w:link w:val="FooterChar"/>
    <w:uiPriority w:val="99"/>
    <w:unhideWhenUsed/>
    <w:rsid w:val="009613D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613DD"/>
  </w:style>
  <w:style w:type="character" w:customStyle="1" w:styleId="Heading1Char">
    <w:name w:val="Heading 1 Char"/>
    <w:basedOn w:val="DefaultParagraphFont"/>
    <w:link w:val="Heading1"/>
    <w:rsid w:val="009613DD"/>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613DD"/>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D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613DD"/>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613D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613D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613DD"/>
  </w:style>
  <w:style w:type="paragraph" w:styleId="Footer">
    <w:name w:val="footer"/>
    <w:basedOn w:val="Normal"/>
    <w:link w:val="FooterChar"/>
    <w:uiPriority w:val="99"/>
    <w:unhideWhenUsed/>
    <w:rsid w:val="009613D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613DD"/>
  </w:style>
  <w:style w:type="character" w:customStyle="1" w:styleId="Heading1Char">
    <w:name w:val="Heading 1 Char"/>
    <w:basedOn w:val="DefaultParagraphFont"/>
    <w:link w:val="Heading1"/>
    <w:rsid w:val="009613DD"/>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613DD"/>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2176</Words>
  <Characters>12407</Characters>
  <Application>Microsoft Office Word</Application>
  <DocSecurity>0</DocSecurity>
  <Lines>103</Lines>
  <Paragraphs>29</Paragraphs>
  <ScaleCrop>false</ScaleCrop>
  <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2014-02-16T04:49:00Z</dcterms:created>
  <dcterms:modified xsi:type="dcterms:W3CDTF">2015-02-06T15:29:00Z</dcterms:modified>
</cp:coreProperties>
</file>