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903" w:rsidRDefault="00497903" w:rsidP="00497903">
      <w:pPr>
        <w:pStyle w:val="Subtitle"/>
        <w:rPr>
          <w:rFonts w:ascii="Times New Roman" w:hAnsi="Times New Roman" w:cs="Times New Roman"/>
          <w:sz w:val="24"/>
          <w:szCs w:val="24"/>
        </w:rPr>
      </w:pPr>
      <w:bookmarkStart w:id="0" w:name="_Toc373581868"/>
      <w:r w:rsidRPr="00452173">
        <w:rPr>
          <w:rFonts w:ascii="Times New Roman" w:hAnsi="Times New Roman" w:cs="Times New Roman"/>
          <w:sz w:val="24"/>
          <w:szCs w:val="24"/>
        </w:rPr>
        <w:t>Groundwater</w:t>
      </w:r>
      <w:bookmarkEnd w:id="0"/>
    </w:p>
    <w:p w:rsidR="00452173" w:rsidRPr="00452173" w:rsidRDefault="00452173" w:rsidP="00452173">
      <w:pPr>
        <w:ind w:firstLine="420"/>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 xml:space="preserve">Most of the world’s potable water----freshwater suitable for drinking----is accounted for by groundwater, which is stored in the pores and fractures in rocks. There is more than 50 times as much freshwater stored underground than in all the freshwater rivers and lakes at the surface. Nearly 50 percent of all groundwater is stored in the upper 1,000 meters of Earth. At greater depths within Earth, the pressure of the overlying rock causes pores and cracks to close, reducing the space that pore water can occupy, and almost complete closure occurs at a depth of about 10 kilometers. The greatest water storage, therefore, lies near the surface. </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Aquifers, Porosity and Permeability</w:t>
      </w: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 xml:space="preserve">Groundwater is stored in a variety of rock types. A groundwater reservoir from which water can be extracted is called an aquifer. We can effectively think of an aquifer as a deposit of water. Extraction of water depends on two properties of the aquifer: porosity and permeability. Between sediment grains are spaces that can be filled with water. This pore space is known as porosity and is expressed as a percentage of the total rock volume. Porosity is important for water-storage capacity, but for water to flow through rocks, the pore spaces must be connected. The ability of water, or other fluids, to flow through the interconnected pore spaces in rocks is termed permeability. In the intergranular spaces of rocks, however, fluid must flow around and between grains in a tortuous path; this winding path causes a resistance to flow. The rate at which the flowing water overcomes this resistance is related to the permeability of rock. </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Sediment sorting and compaction influence permeability and porosity. The more poorly sorted or the more tightly compacted a sediment is ,the lower its porosity and permeability. Sedimentary rocks----the most common rock type near the surface----are also the most common reservoirs for water because they contain the most space that can be filled with water. Sandstones generally make good aquifers, while finer-grained mudstones are typically impermeable. Impermeable rocks are referred to as aquicludes. Igneous and metamorphic rocks are more compact, commonly crystalline, and rarely contain spaces between grains. However, even igneous and metamorphic rocks may act as groundwater reservoirs if extensive fracturing occurs in such rocks and if the fracture system is interconnected.</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The Water Table</w:t>
      </w: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The water table is the underground boundary below which all the cracks and pores are filled with water. In some cases, the water table reaches Earth’s surface, where it is expressed as rivers, lakes and marshes. Typically, though, the water table may be tens or hundreds of meters below the surface. The water table is not flat but usually follows the contours of the topography. Above the water table is the vadose zone, through which rainwater percolates. Water in the vadose zone drains down to the water table, leaving behind a thin coating of water on mineral grains. The vadose zone supplies plant roots near the surface with water.</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lastRenderedPageBreak/>
        <w:t>Because the surface of the water table is not flat but instead rises and falls with topography, groundwater is affected by gravity in the same fashion as surface water. Groundwater flows downhill to topographic lows. If the water table intersect the land surface, groundwater will flow out onto the surface at springs, weather to be collected there or to subsequently flow farther along a drainage. Groundwater commonly collects in stream drainages but may remain entirely beneath the surface of dry stream-beds in arid regions. In particularly wet years, short stretches of an otherwise dry stream-bed may have flowing water because the water table rises to intersect the land surface.</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Sediment: materials (such as sand or small rocks) that are deposited by water, wind, or glacial ice.</w:t>
      </w: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Topography: the shape of a surface such as Earth’s, including the rise and fall of such features as mountains and valleys.</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Paragraph 1: Most of the world’s potable water----freshwater suitable for drinking----is accounted for by groundwater, which is stored in the pores and fractures in rocks. There is more than 50 times as much freshwater stored underground than in all the freshwater rivers and lakes at the surface. Nearly 50 percent of all groundwater is stored in the upper 1,000 meters of Earth. At greater depths within Earth, the pressure of the overlying rock causes pores and cracks to close, reducing the space that pore water can occupy, and almost complete closure occurs at a depth of about 10 kilometers. The greatest water storage, therefore, lies near the surface.</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1.In paragraph 1, why does the author mention “the pressure of the overlying rock”?</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To show how water can be forced deep under Earth’s surface</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To show why groundwater is more plentiful than surface freshwater</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o</w:t>
      </w:r>
      <w:r w:rsidR="00497903" w:rsidRPr="00452173">
        <w:rPr>
          <w:rFonts w:eastAsia="Arial Unicode MS"/>
          <w:sz w:val="24"/>
          <w:szCs w:val="24"/>
          <w:lang w:val="en-GB"/>
        </w:rPr>
        <w:tab/>
        <w:t>To correct a commonly made error about the location of groundwater</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To explain why most groundwater lies near Earth’s surface</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2.According to paragraph 1, groundwater differs from the water in rivers and lakes in terms of its</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portability</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o</w:t>
      </w:r>
      <w:r>
        <w:rPr>
          <w:rFonts w:eastAsia="Arial Unicode MS"/>
          <w:sz w:val="24"/>
          <w:szCs w:val="24"/>
          <w:lang w:val="en-GB"/>
        </w:rPr>
        <w:t xml:space="preserve"> </w:t>
      </w:r>
      <w:r w:rsidR="00497903" w:rsidRPr="00452173">
        <w:rPr>
          <w:rFonts w:eastAsia="Arial Unicode MS"/>
          <w:sz w:val="24"/>
          <w:szCs w:val="24"/>
          <w:lang w:val="en-GB"/>
        </w:rPr>
        <w:t>usefulness</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abundance</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cost</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 xml:space="preserve">Paragraph 2: Groundwater is stored in a variety of rock types. A groundwater reservoir from which water can be </w:t>
      </w:r>
      <w:r w:rsidRPr="00452173">
        <w:rPr>
          <w:rFonts w:eastAsia="Arial Unicode MS"/>
          <w:sz w:val="24"/>
          <w:szCs w:val="24"/>
          <w:u w:val="single"/>
          <w:shd w:val="pct15" w:color="auto" w:fill="FFFFFF"/>
          <w:lang w:val="en-GB"/>
        </w:rPr>
        <w:t>extracted</w:t>
      </w:r>
      <w:r w:rsidRPr="00452173">
        <w:rPr>
          <w:rFonts w:eastAsia="Arial Unicode MS"/>
          <w:sz w:val="24"/>
          <w:szCs w:val="24"/>
          <w:lang w:val="en-GB"/>
        </w:rPr>
        <w:t xml:space="preserve"> is called an aquifer. We can effectively think of an aquifer as a deposit of water. Extraction of water depends on two properties of the aquifer: porosity and permeability. Between sediment grains are spaces that can be filled with water. This pore space is known as porosity and is expressed as a percentage of the total rock volume. Porosity is important for water-storage capacity, but for water to flow through rocks, the pore spaces must be connected. The ability of water, or other fluids, to flow through the interconnected pore spaces in rocks is </w:t>
      </w:r>
      <w:r w:rsidRPr="00452173">
        <w:rPr>
          <w:rFonts w:eastAsia="Arial Unicode MS"/>
          <w:sz w:val="24"/>
          <w:szCs w:val="24"/>
          <w:u w:val="single"/>
          <w:shd w:val="pct15" w:color="auto" w:fill="FFFFFF"/>
          <w:lang w:val="en-GB"/>
        </w:rPr>
        <w:t>termed</w:t>
      </w:r>
      <w:r w:rsidRPr="00452173">
        <w:rPr>
          <w:rFonts w:eastAsia="Arial Unicode MS"/>
          <w:sz w:val="24"/>
          <w:szCs w:val="24"/>
          <w:lang w:val="en-GB"/>
        </w:rPr>
        <w:t xml:space="preserve"> permeability. In the intergranular spaces of rocks, however, fluid must flow around and between grains in a </w:t>
      </w:r>
      <w:r w:rsidRPr="00452173">
        <w:rPr>
          <w:rFonts w:eastAsia="Arial Unicode MS"/>
          <w:sz w:val="24"/>
          <w:szCs w:val="24"/>
          <w:lang w:val="en-GB"/>
        </w:rPr>
        <w:lastRenderedPageBreak/>
        <w:t xml:space="preserve">tortuous path; this winding path causes a resistance to flow. The rate at which the flowing water overcomes this resistance is related to the permeability of rock. </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3.The word “</w:t>
      </w:r>
      <w:r w:rsidRPr="00452173">
        <w:rPr>
          <w:rFonts w:eastAsia="Arial Unicode MS"/>
          <w:sz w:val="24"/>
          <w:szCs w:val="24"/>
          <w:u w:val="single"/>
          <w:shd w:val="pct15" w:color="auto" w:fill="FFFFFF"/>
          <w:lang w:val="en-GB"/>
        </w:rPr>
        <w:t>extracted</w:t>
      </w:r>
      <w:r w:rsidRPr="00452173">
        <w:rPr>
          <w:rFonts w:eastAsia="Arial Unicode MS"/>
          <w:sz w:val="24"/>
          <w:szCs w:val="24"/>
          <w:lang w:val="en-GB"/>
        </w:rPr>
        <w:t xml:space="preserve">” in the passage is closest in meaning to </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used</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o</w:t>
      </w:r>
      <w:r w:rsidR="00497903" w:rsidRPr="00452173">
        <w:rPr>
          <w:rFonts w:eastAsia="Arial Unicode MS"/>
          <w:sz w:val="24"/>
          <w:szCs w:val="24"/>
          <w:lang w:val="en-GB"/>
        </w:rPr>
        <w:tab/>
        <w:t>poured</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removed</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o</w:t>
      </w:r>
      <w:r w:rsidR="00497903" w:rsidRPr="00452173">
        <w:rPr>
          <w:rFonts w:eastAsia="Arial Unicode MS"/>
          <w:sz w:val="24"/>
          <w:szCs w:val="24"/>
          <w:lang w:val="en-GB"/>
        </w:rPr>
        <w:tab/>
        <w:t>kept out</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4.The word “</w:t>
      </w:r>
      <w:r w:rsidRPr="00452173">
        <w:rPr>
          <w:rFonts w:eastAsia="Arial Unicode MS"/>
          <w:sz w:val="24"/>
          <w:szCs w:val="24"/>
          <w:u w:val="single"/>
          <w:shd w:val="pct15" w:color="auto" w:fill="FFFFFF"/>
          <w:lang w:val="en-GB"/>
        </w:rPr>
        <w:t>termed</w:t>
      </w:r>
      <w:r w:rsidRPr="00452173">
        <w:rPr>
          <w:rFonts w:eastAsia="Arial Unicode MS"/>
          <w:sz w:val="24"/>
          <w:szCs w:val="24"/>
          <w:lang w:val="en-GB"/>
        </w:rPr>
        <w:t>” in the passage is closest in meaning to</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o</w:t>
      </w:r>
      <w:r w:rsidR="00497903" w:rsidRPr="00452173">
        <w:rPr>
          <w:rFonts w:eastAsia="Arial Unicode MS"/>
          <w:sz w:val="24"/>
          <w:szCs w:val="24"/>
          <w:lang w:val="en-GB"/>
        </w:rPr>
        <w:tab/>
        <w:t>considered</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o</w:t>
      </w:r>
      <w:r w:rsidR="00497903" w:rsidRPr="00452173">
        <w:rPr>
          <w:rFonts w:eastAsia="Arial Unicode MS"/>
          <w:sz w:val="24"/>
          <w:szCs w:val="24"/>
          <w:lang w:val="en-GB"/>
        </w:rPr>
        <w:tab/>
        <w:t>called</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o</w:t>
      </w:r>
      <w:r w:rsidR="00497903" w:rsidRPr="00452173">
        <w:rPr>
          <w:rFonts w:eastAsia="Arial Unicode MS"/>
          <w:sz w:val="24"/>
          <w:szCs w:val="24"/>
          <w:lang w:val="en-GB"/>
        </w:rPr>
        <w:tab/>
        <w:t xml:space="preserve">limited to </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caused by</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5.According to paragraph 2, what does porosity determine?</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The rate at which the aquifer’s water overcomes resistance to flow</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The amount of water that the aquifer can hold</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The likelihood that fractures and joints will occur in the aquifer</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The depth underground at which the aquifer lies</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6.According to paragraph 2, what is the relationship between permeability and porosity?</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o</w:t>
      </w:r>
      <w:r>
        <w:rPr>
          <w:rFonts w:eastAsia="Arial Unicode MS"/>
          <w:sz w:val="24"/>
          <w:szCs w:val="24"/>
          <w:lang w:val="en-GB"/>
        </w:rPr>
        <w:t xml:space="preserve"> </w:t>
      </w:r>
      <w:r w:rsidR="00497903" w:rsidRPr="00452173">
        <w:rPr>
          <w:rFonts w:eastAsia="Arial Unicode MS"/>
          <w:sz w:val="24"/>
          <w:szCs w:val="24"/>
          <w:lang w:val="en-GB"/>
        </w:rPr>
        <w:t>The more pores a rock has, the higher its porosity but the lower its permeability.</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Rocks with many internal spaces that are not connected with each other will have high porosity but low permeability.</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If water flows through a rock easily, it has high permeability but low porosity.</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o</w:t>
      </w:r>
      <w:r>
        <w:rPr>
          <w:rFonts w:eastAsia="Arial Unicode MS"/>
          <w:sz w:val="24"/>
          <w:szCs w:val="24"/>
          <w:lang w:val="en-GB"/>
        </w:rPr>
        <w:t xml:space="preserve"> </w:t>
      </w:r>
      <w:r w:rsidR="00497903" w:rsidRPr="00452173">
        <w:rPr>
          <w:rFonts w:eastAsia="Arial Unicode MS"/>
          <w:sz w:val="24"/>
          <w:szCs w:val="24"/>
          <w:lang w:val="en-GB"/>
        </w:rPr>
        <w:t>Rocks that have high permeability have high porosity and vice versa.</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 xml:space="preserve">Paragraph 3: Sediment sorting and compaction influence permeability and porosity. The more poorly sorted or the more tightly </w:t>
      </w:r>
      <w:r w:rsidRPr="00452173">
        <w:rPr>
          <w:rFonts w:eastAsia="Arial Unicode MS"/>
          <w:sz w:val="24"/>
          <w:szCs w:val="24"/>
          <w:u w:val="single"/>
          <w:shd w:val="pct15" w:color="auto" w:fill="FFFFFF"/>
          <w:lang w:val="en-GB"/>
        </w:rPr>
        <w:t>compacted</w:t>
      </w:r>
      <w:r w:rsidRPr="00452173">
        <w:rPr>
          <w:rFonts w:eastAsia="Arial Unicode MS"/>
          <w:sz w:val="24"/>
          <w:szCs w:val="24"/>
          <w:lang w:val="en-GB"/>
        </w:rPr>
        <w:t xml:space="preserve"> a sediment is ,the lower its porosity and permeability. Sedimentary rocks----the most common rock type near the surface----are also the most common reservoirs for water because they contain the most space that can be filled with water. Sandstones generally make good aquifers, while finer-grained mudstones are typically impermeable. Impermeable rocks are referred to as aquicludes. Igneous and metamorphic rocks are more compact, commonly crystalline, and rarely contain spaces between grains. However, even igneous and metamorphic rocks may act as groundwater reservoirs if extensive fracturing occurs in such rocks and if the fracture system is interconnected.</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7.The word “</w:t>
      </w:r>
      <w:r w:rsidRPr="00452173">
        <w:rPr>
          <w:rFonts w:eastAsia="Arial Unicode MS"/>
          <w:sz w:val="24"/>
          <w:szCs w:val="24"/>
          <w:u w:val="single"/>
          <w:shd w:val="pct15" w:color="auto" w:fill="FFFFFF"/>
          <w:lang w:val="en-GB"/>
        </w:rPr>
        <w:t>compacted</w:t>
      </w:r>
      <w:r w:rsidRPr="00452173">
        <w:rPr>
          <w:rFonts w:eastAsia="Arial Unicode MS"/>
          <w:sz w:val="24"/>
          <w:szCs w:val="24"/>
          <w:lang w:val="en-GB"/>
        </w:rPr>
        <w:t>” in the passage is closest in meaning to</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hard</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compressed</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heavy</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deeply buried</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lastRenderedPageBreak/>
        <w:t>8.According to paragraph 3, when can igneous rock serve as an aquifer?</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When it has many connected fractures</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When it lies next to metamorphic rock</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When it lies relatively near the surface</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When it is crystalline</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 xml:space="preserve">Paragraph 4: The water table is the underground boundary below which all the cracks and pores are filled with water. In some cases, the water table reaches Earth’s surface, where it is expressed as rivers, lakes and marshes. Typically, though, the water table may be tens or hundreds of meters below the surface. The water table is not flat but usually follows the contours of the topography. Above the water table is the vadose zone, through which rainwater percolates. Water in the vadose zone drains down to the water table, leaving behind a thin </w:t>
      </w:r>
      <w:r w:rsidRPr="00452173">
        <w:rPr>
          <w:rFonts w:eastAsia="Arial Unicode MS"/>
          <w:sz w:val="24"/>
          <w:szCs w:val="24"/>
          <w:u w:val="single"/>
          <w:shd w:val="pct15" w:color="auto" w:fill="FFFFFF"/>
          <w:lang w:val="en-GB"/>
        </w:rPr>
        <w:t>coating</w:t>
      </w:r>
      <w:r w:rsidRPr="00452173">
        <w:rPr>
          <w:rFonts w:eastAsia="Arial Unicode MS"/>
          <w:sz w:val="24"/>
          <w:szCs w:val="24"/>
          <w:lang w:val="en-GB"/>
        </w:rPr>
        <w:t xml:space="preserve"> of water on mineral grains. The vadose zone supplies plant roots near the surface with water.</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9.The word “</w:t>
      </w:r>
      <w:r w:rsidRPr="00452173">
        <w:rPr>
          <w:rFonts w:eastAsia="Arial Unicode MS"/>
          <w:sz w:val="24"/>
          <w:szCs w:val="24"/>
          <w:u w:val="single"/>
          <w:shd w:val="pct15" w:color="auto" w:fill="FFFFFF"/>
          <w:lang w:val="en-GB"/>
        </w:rPr>
        <w:t>coating</w:t>
      </w:r>
      <w:r w:rsidRPr="00452173">
        <w:rPr>
          <w:rFonts w:eastAsia="Arial Unicode MS"/>
          <w:sz w:val="24"/>
          <w:szCs w:val="24"/>
          <w:lang w:val="en-GB"/>
        </w:rPr>
        <w:t>” in the passage is closest in meaning to</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stream</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barrier</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amount</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layer</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10.Paragraph 4 implies which of the following about the roots of plants?</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They prevent water from reaching the vadose zone.</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They mark the boundary between the vadose zone and the water table</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o</w:t>
      </w:r>
      <w:r>
        <w:rPr>
          <w:rFonts w:eastAsia="Arial Unicode MS"/>
          <w:sz w:val="24"/>
          <w:szCs w:val="24"/>
          <w:lang w:val="en-GB"/>
        </w:rPr>
        <w:t xml:space="preserve"> </w:t>
      </w:r>
      <w:r w:rsidR="00497903" w:rsidRPr="00452173">
        <w:rPr>
          <w:rFonts w:eastAsia="Arial Unicode MS"/>
          <w:sz w:val="24"/>
          <w:szCs w:val="24"/>
          <w:lang w:val="en-GB"/>
        </w:rPr>
        <w:t>They do not typically get their water from the water table.</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They help keep the water table from dropping farther.</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 xml:space="preserve">Paragraph 5: Because the surface of the water table is not flat but instead rises and falls with topography, groundwater is affected by gravity in the same fashion as surface water. Groundwater flows downhill to topographic lows. </w:t>
      </w:r>
      <w:r w:rsidRPr="00452173">
        <w:rPr>
          <w:rFonts w:eastAsia="Arial Unicode MS"/>
          <w:sz w:val="24"/>
          <w:szCs w:val="24"/>
          <w:u w:val="single"/>
          <w:shd w:val="pct15" w:color="auto" w:fill="FFFFFF"/>
          <w:lang w:val="en-GB"/>
        </w:rPr>
        <w:t>If the water table intersect the land surface, groundwater will flow out onto the surface at springs, weather to be collected there or to subsequently flow farther along a drainage.</w:t>
      </w:r>
      <w:r w:rsidRPr="00452173">
        <w:rPr>
          <w:rFonts w:eastAsia="Arial Unicode MS"/>
          <w:sz w:val="24"/>
          <w:szCs w:val="24"/>
          <w:lang w:val="en-GB"/>
        </w:rPr>
        <w:t xml:space="preserve"> Groundwater commonly collects in stream drainages but may remain entirely beneath the surface of dry stream-beds in arid regions. In particularly wet years, short stretches of an otherwise dry stream-bed may have flowing water because the water table rises to intersect the land surface.</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11. Which of the sentences below best expresses the essential information in the highlighted sentence in the passage? Incorrect choices change the meaning in important ways or leave out essential information.</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Groundwater only flows out of the ground if the water table intersects the land surface.</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If the land surface and the water table intersect, groundwater can flow underground.</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Groundwater may be drained if springs occur where the water table intersects the land surface.</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 xml:space="preserve">Where the water table meets the land surface, groundwater flows out through </w:t>
      </w:r>
      <w:r w:rsidR="00497903" w:rsidRPr="00452173">
        <w:rPr>
          <w:rFonts w:eastAsia="Arial Unicode MS"/>
          <w:sz w:val="24"/>
          <w:szCs w:val="24"/>
          <w:lang w:val="en-GB"/>
        </w:rPr>
        <w:lastRenderedPageBreak/>
        <w:t>surface springs.</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12.Paragraph 5 implies which of the following about the level of the water</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It may rise or fall from year to year, depending on annual rainfall.</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It does not vary in arid regions.</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It rarely intersects the land surface of most regions.</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It is unrelated to the rate at which groundwater flows.</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Paragraph 4: The water table is the underground boundary below which all the cracks and pores are filled with water. In some cases, the water table reaches Earth’s surface, where it is expressed as rivers, lakes and marshes. ■Typically, though, the water table may be tens or hundreds of meters below the surface. ■The water table is not flat but usually follows the contours of the topography. ■Above the water table is the vadose zone, through which rainwater percolates. ■Water in the vadose zone drains down to the water table, leaving behind a thin coating of water on mineral grains. The vadose zone supplies plant roots near the surface with water.</w:t>
      </w:r>
    </w:p>
    <w:p w:rsidR="00497903" w:rsidRPr="00452173" w:rsidRDefault="00497903" w:rsidP="00452173">
      <w:pPr>
        <w:ind w:firstLineChars="0" w:firstLine="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 xml:space="preserve">13. Look at the four squares [■] that indicate where the following sentence could be added to the passage. </w:t>
      </w:r>
    </w:p>
    <w:p w:rsidR="00497903" w:rsidRPr="00452173" w:rsidRDefault="00497903" w:rsidP="00452173">
      <w:pPr>
        <w:ind w:firstLine="480"/>
        <w:rPr>
          <w:rFonts w:eastAsia="Arial Unicode MS"/>
          <w:b/>
          <w:sz w:val="24"/>
          <w:szCs w:val="24"/>
          <w:lang w:val="en-GB"/>
        </w:rPr>
      </w:pPr>
      <w:r w:rsidRPr="00452173">
        <w:rPr>
          <w:rFonts w:eastAsia="Arial Unicode MS"/>
          <w:b/>
          <w:sz w:val="24"/>
          <w:szCs w:val="24"/>
          <w:lang w:val="en-GB"/>
        </w:rPr>
        <w:t>This is a consequence of the slow rate of movement of the groundwater, which often prevents the water table from attaining a flat (horizontal) level.</w:t>
      </w: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Where would the sentence best fit?</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14. 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rsidR="00497903" w:rsidRPr="00452173" w:rsidRDefault="00497903" w:rsidP="00452173">
      <w:pPr>
        <w:ind w:firstLine="480"/>
        <w:rPr>
          <w:rFonts w:eastAsia="Arial Unicode MS"/>
          <w:sz w:val="24"/>
          <w:szCs w:val="24"/>
          <w:lang w:val="en-GB"/>
        </w:rPr>
      </w:pP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Most of the world’s potable water is stored as groundwater in the pores and fractures of underground rock, much of it at depths of less than 1,000 meters.</w:t>
      </w: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w:t>
      </w: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w:t>
      </w: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w:t>
      </w:r>
    </w:p>
    <w:p w:rsidR="00497903" w:rsidRPr="00452173" w:rsidRDefault="00497903" w:rsidP="00452173">
      <w:pPr>
        <w:ind w:firstLine="480"/>
        <w:rPr>
          <w:rFonts w:eastAsia="Arial Unicode MS"/>
          <w:sz w:val="24"/>
          <w:szCs w:val="24"/>
          <w:lang w:val="en-GB"/>
        </w:rPr>
      </w:pPr>
      <w:r w:rsidRPr="00452173">
        <w:rPr>
          <w:rFonts w:eastAsia="Arial Unicode MS"/>
          <w:sz w:val="24"/>
          <w:szCs w:val="24"/>
          <w:lang w:val="en-GB"/>
        </w:rPr>
        <w:t>Answer Choices</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 xml:space="preserve">o </w:t>
      </w:r>
      <w:r w:rsidR="00497903" w:rsidRPr="00452173">
        <w:rPr>
          <w:rFonts w:eastAsia="Arial Unicode MS"/>
          <w:sz w:val="24"/>
          <w:szCs w:val="24"/>
          <w:lang w:val="en-GB"/>
        </w:rPr>
        <w:t>Sedimentary rock may make poor aquifers because of tightly compacted sediment, which reduces porosity and permeability.</w:t>
      </w:r>
    </w:p>
    <w:p w:rsidR="00497903" w:rsidRPr="00452173" w:rsidRDefault="00452173" w:rsidP="00452173">
      <w:pPr>
        <w:ind w:firstLine="480"/>
        <w:rPr>
          <w:rFonts w:eastAsia="Arial Unicode MS"/>
          <w:sz w:val="24"/>
          <w:szCs w:val="24"/>
          <w:lang w:val="en-GB"/>
        </w:rPr>
      </w:pPr>
      <w:r>
        <w:rPr>
          <w:rFonts w:eastAsia="Arial Unicode MS"/>
          <w:sz w:val="24"/>
          <w:szCs w:val="24"/>
          <w:lang w:val="en-GB"/>
        </w:rPr>
        <w:t>o</w:t>
      </w:r>
      <w:r>
        <w:rPr>
          <w:rFonts w:eastAsia="Arial Unicode MS"/>
          <w:sz w:val="24"/>
          <w:szCs w:val="24"/>
          <w:lang w:val="en-GB"/>
        </w:rPr>
        <w:t xml:space="preserve"> </w:t>
      </w:r>
      <w:r w:rsidR="00497903" w:rsidRPr="00452173">
        <w:rPr>
          <w:rFonts w:eastAsia="Arial Unicode MS"/>
          <w:sz w:val="24"/>
          <w:szCs w:val="24"/>
          <w:lang w:val="en-GB"/>
        </w:rPr>
        <w:t>Porosity is a measure of the empty space within rock while permeability measures the degree to which water can flow freely through rock.</w:t>
      </w:r>
    </w:p>
    <w:p w:rsidR="00497903" w:rsidRPr="00452173" w:rsidRDefault="00452173" w:rsidP="00452173">
      <w:pPr>
        <w:ind w:firstLine="480"/>
        <w:rPr>
          <w:rFonts w:eastAsia="Arial Unicode MS"/>
          <w:sz w:val="24"/>
          <w:szCs w:val="24"/>
          <w:lang w:val="en-GB"/>
        </w:rPr>
      </w:pPr>
      <w:r w:rsidRPr="00452173">
        <w:rPr>
          <w:rFonts w:eastAsia="Arial Unicode MS"/>
          <w:sz w:val="24"/>
          <w:szCs w:val="24"/>
          <w:lang w:val="en-GB"/>
        </w:rPr>
        <w:t>o</w:t>
      </w:r>
      <w:r w:rsidR="00497903" w:rsidRPr="00452173">
        <w:rPr>
          <w:rFonts w:eastAsia="Arial Unicode MS"/>
          <w:sz w:val="24"/>
          <w:szCs w:val="24"/>
          <w:lang w:val="en-GB"/>
        </w:rPr>
        <w:tab/>
        <w:t>In arid regions, the water tables remain at a constant level far below the surface, preventing stream-beds from filling up even during wet years.</w:t>
      </w:r>
    </w:p>
    <w:p w:rsidR="00497903" w:rsidRPr="00452173" w:rsidRDefault="00452173" w:rsidP="00452173">
      <w:pPr>
        <w:ind w:firstLine="480"/>
        <w:rPr>
          <w:rFonts w:eastAsia="Arial Unicode MS"/>
          <w:sz w:val="24"/>
          <w:szCs w:val="24"/>
          <w:lang w:val="en-GB"/>
        </w:rPr>
      </w:pPr>
      <w:r w:rsidRPr="00452173">
        <w:rPr>
          <w:rFonts w:eastAsia="Arial Unicode MS"/>
          <w:sz w:val="24"/>
          <w:szCs w:val="24"/>
          <w:lang w:val="en-GB"/>
        </w:rPr>
        <w:t>o</w:t>
      </w:r>
      <w:r w:rsidR="00497903" w:rsidRPr="00452173">
        <w:rPr>
          <w:rFonts w:eastAsia="Arial Unicode MS"/>
          <w:sz w:val="24"/>
          <w:szCs w:val="24"/>
          <w:lang w:val="en-GB"/>
        </w:rPr>
        <w:tab/>
        <w:t>Groundwater reservoirs are characterized by the porosity and permeability of the rock in which they lie, and these factors vary according to the type of rock.</w:t>
      </w:r>
    </w:p>
    <w:p w:rsidR="00497903" w:rsidRPr="00452173" w:rsidRDefault="00452173" w:rsidP="00452173">
      <w:pPr>
        <w:ind w:firstLine="480"/>
        <w:rPr>
          <w:rFonts w:eastAsia="Arial Unicode MS"/>
          <w:sz w:val="24"/>
          <w:szCs w:val="24"/>
          <w:lang w:val="en-GB"/>
        </w:rPr>
      </w:pPr>
      <w:r w:rsidRPr="00452173">
        <w:rPr>
          <w:rFonts w:eastAsia="Arial Unicode MS"/>
          <w:sz w:val="24"/>
          <w:szCs w:val="24"/>
          <w:lang w:val="en-GB"/>
        </w:rPr>
        <w:t>o</w:t>
      </w:r>
      <w:r w:rsidR="00497903" w:rsidRPr="00452173">
        <w:rPr>
          <w:rFonts w:eastAsia="Arial Unicode MS"/>
          <w:sz w:val="24"/>
          <w:szCs w:val="24"/>
          <w:lang w:val="en-GB"/>
        </w:rPr>
        <w:tab/>
        <w:t>The vadose zone is typically dry because water does not stay in it, but instead percolates down to aquifers below or drains out through springs and streams.</w:t>
      </w:r>
    </w:p>
    <w:p w:rsidR="00497903" w:rsidRPr="00452173" w:rsidRDefault="00452173" w:rsidP="00452173">
      <w:pPr>
        <w:ind w:firstLine="480"/>
        <w:rPr>
          <w:rFonts w:eastAsia="Arial Unicode MS"/>
          <w:sz w:val="24"/>
          <w:szCs w:val="24"/>
          <w:lang w:val="en-GB"/>
        </w:rPr>
      </w:pPr>
      <w:r w:rsidRPr="00452173">
        <w:rPr>
          <w:rFonts w:eastAsia="Arial Unicode MS"/>
          <w:sz w:val="24"/>
          <w:szCs w:val="24"/>
          <w:lang w:val="en-GB"/>
        </w:rPr>
        <w:t>o</w:t>
      </w:r>
      <w:r w:rsidR="00497903" w:rsidRPr="00452173">
        <w:rPr>
          <w:rFonts w:eastAsia="Arial Unicode MS"/>
          <w:sz w:val="24"/>
          <w:szCs w:val="24"/>
          <w:lang w:val="en-GB"/>
        </w:rPr>
        <w:tab/>
        <w:t xml:space="preserve">Although the water table usually follows the contours of the land surface, its level </w:t>
      </w:r>
      <w:r w:rsidR="00497903" w:rsidRPr="00452173">
        <w:rPr>
          <w:rFonts w:eastAsia="Arial Unicode MS"/>
          <w:sz w:val="24"/>
          <w:szCs w:val="24"/>
          <w:lang w:val="en-GB"/>
        </w:rPr>
        <w:lastRenderedPageBreak/>
        <w:t>may vary from year to year and may intersect to the surface in places.</w:t>
      </w:r>
    </w:p>
    <w:p w:rsidR="00124A1B" w:rsidRPr="00452173" w:rsidRDefault="00124A1B" w:rsidP="00452173">
      <w:pPr>
        <w:ind w:firstLineChars="0" w:firstLine="0"/>
        <w:rPr>
          <w:rFonts w:eastAsia="Arial Unicode MS"/>
          <w:sz w:val="24"/>
          <w:szCs w:val="24"/>
          <w:lang w:val="en-GB"/>
        </w:rPr>
      </w:pPr>
      <w:bookmarkStart w:id="1" w:name="_GoBack"/>
      <w:bookmarkEnd w:id="1"/>
    </w:p>
    <w:sectPr w:rsidR="00124A1B" w:rsidRPr="004521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8E4" w:rsidRDefault="002E08E4" w:rsidP="00497903">
      <w:pPr>
        <w:ind w:firstLine="420"/>
      </w:pPr>
      <w:r>
        <w:separator/>
      </w:r>
    </w:p>
  </w:endnote>
  <w:endnote w:type="continuationSeparator" w:id="0">
    <w:p w:rsidR="002E08E4" w:rsidRDefault="002E08E4" w:rsidP="0049790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8E4" w:rsidRDefault="002E08E4" w:rsidP="00497903">
      <w:pPr>
        <w:ind w:firstLine="420"/>
      </w:pPr>
      <w:r>
        <w:separator/>
      </w:r>
    </w:p>
  </w:footnote>
  <w:footnote w:type="continuationSeparator" w:id="0">
    <w:p w:rsidR="002E08E4" w:rsidRDefault="002E08E4" w:rsidP="00497903">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919"/>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8E4"/>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2173"/>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97903"/>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6919"/>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35C37"/>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903"/>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497903"/>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49790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497903"/>
  </w:style>
  <w:style w:type="paragraph" w:styleId="Footer">
    <w:name w:val="footer"/>
    <w:basedOn w:val="Normal"/>
    <w:link w:val="FooterChar"/>
    <w:uiPriority w:val="99"/>
    <w:unhideWhenUsed/>
    <w:rsid w:val="0049790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497903"/>
  </w:style>
  <w:style w:type="character" w:customStyle="1" w:styleId="Heading1Char">
    <w:name w:val="Heading 1 Char"/>
    <w:basedOn w:val="DefaultParagraphFont"/>
    <w:link w:val="Heading1"/>
    <w:rsid w:val="00497903"/>
    <w:rPr>
      <w:rFonts w:ascii="Georgia" w:eastAsia="SimSun" w:hAnsi="Georgia" w:cs="Times New Roman"/>
      <w:b/>
      <w:kern w:val="36"/>
      <w:sz w:val="36"/>
      <w:szCs w:val="20"/>
      <w:lang w:val="x-none" w:eastAsia="x-none"/>
    </w:rPr>
  </w:style>
  <w:style w:type="character" w:customStyle="1" w:styleId="SubtitleChar">
    <w:name w:val="Subtitle Char"/>
    <w:link w:val="Subtitle"/>
    <w:uiPriority w:val="11"/>
    <w:rsid w:val="00497903"/>
    <w:rPr>
      <w:rFonts w:ascii="Cambria" w:hAnsi="Cambria"/>
      <w:b/>
      <w:bCs/>
      <w:kern w:val="28"/>
      <w:sz w:val="32"/>
      <w:szCs w:val="32"/>
    </w:rPr>
  </w:style>
  <w:style w:type="paragraph" w:styleId="Subtitle">
    <w:name w:val="Subtitle"/>
    <w:basedOn w:val="Normal"/>
    <w:next w:val="Normal"/>
    <w:link w:val="SubtitleChar"/>
    <w:uiPriority w:val="11"/>
    <w:qFormat/>
    <w:rsid w:val="00497903"/>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497903"/>
    <w:rPr>
      <w:color w:val="5A5A5A" w:themeColor="text1" w:themeTint="A5"/>
      <w:spacing w:val="15"/>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903"/>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497903"/>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49790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497903"/>
  </w:style>
  <w:style w:type="paragraph" w:styleId="Footer">
    <w:name w:val="footer"/>
    <w:basedOn w:val="Normal"/>
    <w:link w:val="FooterChar"/>
    <w:uiPriority w:val="99"/>
    <w:unhideWhenUsed/>
    <w:rsid w:val="0049790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497903"/>
  </w:style>
  <w:style w:type="character" w:customStyle="1" w:styleId="Heading1Char">
    <w:name w:val="Heading 1 Char"/>
    <w:basedOn w:val="DefaultParagraphFont"/>
    <w:link w:val="Heading1"/>
    <w:rsid w:val="00497903"/>
    <w:rPr>
      <w:rFonts w:ascii="Georgia" w:eastAsia="SimSun" w:hAnsi="Georgia" w:cs="Times New Roman"/>
      <w:b/>
      <w:kern w:val="36"/>
      <w:sz w:val="36"/>
      <w:szCs w:val="20"/>
      <w:lang w:val="x-none" w:eastAsia="x-none"/>
    </w:rPr>
  </w:style>
  <w:style w:type="character" w:customStyle="1" w:styleId="SubtitleChar">
    <w:name w:val="Subtitle Char"/>
    <w:link w:val="Subtitle"/>
    <w:uiPriority w:val="11"/>
    <w:rsid w:val="00497903"/>
    <w:rPr>
      <w:rFonts w:ascii="Cambria" w:hAnsi="Cambria"/>
      <w:b/>
      <w:bCs/>
      <w:kern w:val="28"/>
      <w:sz w:val="32"/>
      <w:szCs w:val="32"/>
    </w:rPr>
  </w:style>
  <w:style w:type="paragraph" w:styleId="Subtitle">
    <w:name w:val="Subtitle"/>
    <w:basedOn w:val="Normal"/>
    <w:next w:val="Normal"/>
    <w:link w:val="SubtitleChar"/>
    <w:uiPriority w:val="11"/>
    <w:qFormat/>
    <w:rsid w:val="00497903"/>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497903"/>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1974</Words>
  <Characters>11258</Characters>
  <Application>Microsoft Office Word</Application>
  <DocSecurity>0</DocSecurity>
  <Lines>93</Lines>
  <Paragraphs>26</Paragraphs>
  <ScaleCrop>false</ScaleCrop>
  <Company/>
  <LinksUpToDate>false</LinksUpToDate>
  <CharactersWithSpaces>13206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2014-02-16T06:55:00Z</dcterms:created>
  <dcterms:modified xsi:type="dcterms:W3CDTF">2015-02-07T08:34:00Z</dcterms:modified>
</cp:coreProperties>
</file>