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line="24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-538569</wp:posOffset>
            </wp:positionH>
            <wp:positionV relativeFrom="paragraph">
              <wp:posOffset>-399454</wp:posOffset>
            </wp:positionV>
            <wp:extent cx="6642735" cy="887095"/>
            <wp:effectExtent b="0" l="0" r="0" t="0"/>
            <wp:wrapNone/>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6642735" cy="887095"/>
                    </a:xfrm>
                    <a:prstGeom prst="rect"/>
                    <a:ln/>
                  </pic:spPr>
                </pic:pic>
              </a:graphicData>
            </a:graphic>
          </wp:anchor>
        </w:drawing>
      </w:r>
    </w:p>
    <w:p w:rsidR="00000000" w:rsidDel="00000000" w:rsidP="00000000" w:rsidRDefault="00000000" w:rsidRPr="00000000">
      <w:pPr>
        <w:pStyle w:val="Title"/>
        <w:spacing w:after="120" w:line="240" w:lineRule="auto"/>
        <w:contextualSpacing w:val="0"/>
        <w:jc w:val="left"/>
      </w:pPr>
      <w:r w:rsidDel="00000000" w:rsidR="00000000" w:rsidRPr="00000000">
        <w:rPr>
          <w:rtl w:val="0"/>
        </w:rPr>
      </w:r>
    </w:p>
    <w:p w:rsidR="00000000" w:rsidDel="00000000" w:rsidP="00000000" w:rsidRDefault="00000000" w:rsidRPr="00000000">
      <w:pPr>
        <w:pStyle w:val="Title"/>
        <w:spacing w:after="120" w:line="240" w:lineRule="auto"/>
        <w:contextualSpacing w:val="0"/>
        <w:jc w:val="center"/>
      </w:pPr>
      <w:r w:rsidDel="00000000" w:rsidR="00000000" w:rsidRPr="00000000">
        <w:rPr>
          <w:rFonts w:ascii="Times New Roman" w:cs="Times New Roman" w:eastAsia="Times New Roman" w:hAnsi="Times New Roman"/>
          <w:smallCaps w:val="1"/>
          <w:sz w:val="28"/>
          <w:szCs w:val="28"/>
          <w:rtl w:val="0"/>
        </w:rPr>
        <w:t xml:space="preserve">МIНIСТЕРСТВО  ОСВIТИ  І  НАУКИ  УКРАЇНИ</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ІМЕНІ ІГОРЯ СІКОРСЬКОГО”</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Лабораторна робота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з дисципліни “ Основи програмування ”</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Fonts w:ascii="Times New Roman" w:cs="Times New Roman" w:eastAsia="Times New Roman" w:hAnsi="Times New Roman"/>
          <w:b w:val="1"/>
          <w:sz w:val="34"/>
          <w:szCs w:val="34"/>
          <w:rtl w:val="0"/>
        </w:rPr>
        <w:t xml:space="preserve">Обчислення математичних формул. Використання конструкцій розгалуження та циклів</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569.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6"/>
        <w:gridCol w:w="737"/>
        <w:gridCol w:w="4416"/>
        <w:tblGridChange w:id="0">
          <w:tblGrid>
            <w:gridCol w:w="4416"/>
            <w:gridCol w:w="737"/>
            <w:gridCol w:w="4416"/>
          </w:tblGrid>
        </w:tblGridChange>
      </w:tblGrid>
      <w:tr>
        <w:tc>
          <w:tcPr/>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Виконав</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студент I курсу</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групи КП-61</w:t>
            </w:r>
            <w:r w:rsidDel="00000000" w:rsidR="00000000" w:rsidRPr="00000000">
              <w:rPr>
                <w:rtl w:val="0"/>
              </w:rPr>
            </w:r>
          </w:p>
          <w:p w:rsidR="00000000" w:rsidDel="00000000" w:rsidP="00000000" w:rsidRDefault="00000000" w:rsidRPr="00000000">
            <w:pPr>
              <w:spacing w:before="240" w:line="240" w:lineRule="auto"/>
              <w:contextualSpacing w:val="0"/>
            </w:pPr>
            <w:r w:rsidDel="00000000" w:rsidR="00000000" w:rsidRPr="00000000">
              <w:rPr>
                <w:rFonts w:ascii="Times New Roman" w:cs="Times New Roman" w:eastAsia="Times New Roman" w:hAnsi="Times New Roman"/>
                <w:sz w:val="28"/>
                <w:szCs w:val="28"/>
                <w:rtl w:val="0"/>
              </w:rPr>
              <w:t xml:space="preserve">Телефус Ілля Анатолійович</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прізвище, ім’я, по батькові</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sz w:val="28"/>
                <w:szCs w:val="28"/>
                <w:rtl w:val="0"/>
              </w:rPr>
              <w:t xml:space="preserve">варіант № 27</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Перевірив</w:t>
            </w:r>
            <w:r w:rsidDel="00000000" w:rsidR="00000000" w:rsidRPr="00000000">
              <w:rPr>
                <w:rtl w:val="0"/>
              </w:rPr>
            </w:r>
          </w:p>
          <w:p w:rsidR="00000000" w:rsidDel="00000000" w:rsidP="00000000" w:rsidRDefault="00000000" w:rsidRPr="00000000">
            <w:pPr>
              <w:spacing w:after="12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“____” “____________” 20___ р.</w:t>
            </w:r>
            <w:r w:rsidDel="00000000" w:rsidR="00000000" w:rsidRPr="00000000">
              <w:rPr>
                <w:rtl w:val="0"/>
              </w:rPr>
            </w:r>
          </w:p>
          <w:p w:rsidR="00000000" w:rsidDel="00000000" w:rsidP="00000000" w:rsidRDefault="00000000" w:rsidRPr="00000000">
            <w:pPr>
              <w:spacing w:after="12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викладач</w:t>
            </w:r>
            <w:r w:rsidDel="00000000" w:rsidR="00000000" w:rsidRPr="00000000">
              <w:rPr>
                <w:rtl w:val="0"/>
              </w:rPr>
            </w:r>
          </w:p>
          <w:p w:rsidR="00000000" w:rsidDel="00000000" w:rsidP="00000000" w:rsidRDefault="00000000" w:rsidRPr="00000000">
            <w:pPr>
              <w:spacing w:before="24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Гадиняк Руслан Анатолійович</w:t>
            </w:r>
            <w:r w:rsidDel="00000000" w:rsidR="00000000" w:rsidRPr="00000000">
              <w:rPr>
                <w:rtl w:val="0"/>
              </w:rPr>
            </w:r>
          </w:p>
          <w:p w:rsidR="00000000" w:rsidDel="00000000" w:rsidP="00000000" w:rsidRDefault="00000000" w:rsidRPr="00000000">
            <w:pPr>
              <w:spacing w:after="120" w:line="240" w:lineRule="auto"/>
              <w:contextualSpacing w:val="0"/>
              <w:jc w:val="right"/>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i w:val="1"/>
                <w:sz w:val="16"/>
                <w:szCs w:val="16"/>
                <w:rtl w:val="0"/>
              </w:rPr>
              <w:t xml:space="preserve">прізвище, ім’я, по батькові</w:t>
            </w:r>
            <w:r w:rsidDel="00000000" w:rsidR="00000000" w:rsidRPr="00000000">
              <w:rPr>
                <w:rFonts w:ascii="Times New Roman" w:cs="Times New Roman" w:eastAsia="Times New Roman" w:hAnsi="Times New Roman"/>
                <w:sz w:val="16"/>
                <w:szCs w:val="16"/>
                <w:rtl w:val="0"/>
              </w:rPr>
              <w:t xml:space="preserve">)</w:t>
              <w:tab/>
              <w:tab/>
            </w:r>
            <w:r w:rsidDel="00000000" w:rsidR="00000000" w:rsidRPr="00000000">
              <w:rPr>
                <w:rtl w:val="0"/>
              </w:rPr>
            </w:r>
          </w:p>
          <w:p w:rsidR="00000000" w:rsidDel="00000000" w:rsidP="00000000" w:rsidRDefault="00000000" w:rsidRPr="00000000">
            <w:pPr>
              <w:spacing w:after="120" w:before="120" w:line="240" w:lineRule="auto"/>
              <w:contextualSpacing w:val="0"/>
              <w:jc w:val="right"/>
            </w:pPr>
            <w:r w:rsidDel="00000000" w:rsidR="00000000" w:rsidRPr="00000000">
              <w:rPr>
                <w:rtl w:val="0"/>
              </w:rPr>
            </w:r>
          </w:p>
          <w:p w:rsidR="00000000" w:rsidDel="00000000" w:rsidP="00000000" w:rsidRDefault="00000000" w:rsidRPr="00000000">
            <w:pPr>
              <w:spacing w:after="120" w:before="120" w:line="240" w:lineRule="auto"/>
              <w:contextualSpacing w:val="0"/>
              <w:jc w:val="right"/>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5"/>
        <w:bidi w:val="0"/>
        <w:tblW w:w="958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25"/>
        <w:gridCol w:w="4905"/>
        <w:gridCol w:w="2050"/>
        <w:tblGridChange w:id="0">
          <w:tblGrid>
            <w:gridCol w:w="2625"/>
            <w:gridCol w:w="4905"/>
            <w:gridCol w:w="2050"/>
          </w:tblGrid>
        </w:tblGridChange>
      </w:tblGrid>
      <w:tr>
        <w:tc>
          <w:tcPr/>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Штрафні бали:</w:t>
            </w:r>
            <w:r w:rsidDel="00000000" w:rsidR="00000000" w:rsidRPr="00000000">
              <w:rPr>
                <w:rtl w:val="0"/>
              </w:rPr>
            </w:r>
          </w:p>
          <w:tbl>
            <w:tblPr>
              <w:tblStyle w:val="Table2"/>
              <w:bidi w:val="0"/>
              <w:tblW w:w="237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335"/>
              <w:tblGridChange w:id="0">
                <w:tblGrid>
                  <w:gridCol w:w="1035"/>
                  <w:gridCol w:w="1335"/>
                </w:tblGrid>
              </w:tblGridChange>
            </w:tblGrid>
            <w:tr>
              <w:trPr>
                <w:trHeight w:val="500" w:hRule="atLeast"/>
              </w:trPr>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Термін здачі</w:t>
                    <w:br w:type="textWrapping"/>
                  </w:r>
                  <w:r w:rsidDel="00000000" w:rsidR="00000000" w:rsidRPr="00000000">
                    <w:rPr>
                      <w:rtl w:val="0"/>
                    </w:rPr>
                  </w:r>
                </w:p>
              </w:tc>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Оформлення звіту</w:t>
                    <w:br w:type="textWrapping"/>
                  </w:r>
                  <w:r w:rsidDel="00000000" w:rsidR="00000000" w:rsidRPr="00000000">
                    <w:rPr>
                      <w:rtl w:val="0"/>
                    </w:rPr>
                  </w:r>
                </w:p>
              </w:tc>
            </w:tr>
            <w:tr>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Нараховані бали:</w:t>
            </w:r>
            <w:r w:rsidDel="00000000" w:rsidR="00000000" w:rsidRPr="00000000">
              <w:rPr>
                <w:rtl w:val="0"/>
              </w:rPr>
            </w:r>
          </w:p>
          <w:tbl>
            <w:tblPr>
              <w:tblStyle w:val="Table3"/>
              <w:bidi w:val="0"/>
              <w:tblW w:w="465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470"/>
              <w:gridCol w:w="1665"/>
              <w:tblGridChange w:id="0">
                <w:tblGrid>
                  <w:gridCol w:w="1515"/>
                  <w:gridCol w:w="1470"/>
                  <w:gridCol w:w="1665"/>
                </w:tblGrid>
              </w:tblGridChange>
            </w:tblGrid>
            <w:tr>
              <w:tc>
                <w:tcPr>
                  <w:vAlign w:val="center"/>
                </w:tcPr>
                <w:p w:rsidR="00000000" w:rsidDel="00000000" w:rsidP="00000000" w:rsidRDefault="00000000" w:rsidRPr="00000000">
                  <w:pPr>
                    <w:spacing w:after="60" w:before="60" w:line="240" w:lineRule="auto"/>
                    <w:ind w:left="-57" w:right="-57" w:firstLine="0"/>
                    <w:contextualSpacing w:val="0"/>
                    <w:jc w:val="center"/>
                  </w:pPr>
                  <w:r w:rsidDel="00000000" w:rsidR="00000000" w:rsidRPr="00000000">
                    <w:rPr>
                      <w:rFonts w:ascii="Times New Roman" w:cs="Times New Roman" w:eastAsia="Times New Roman" w:hAnsi="Times New Roman"/>
                      <w:b w:val="1"/>
                      <w:sz w:val="18"/>
                      <w:szCs w:val="18"/>
                      <w:rtl w:val="0"/>
                    </w:rPr>
                    <w:t xml:space="preserve">Корект. програм (2 бала)</w:t>
                  </w:r>
                  <w:r w:rsidDel="00000000" w:rsidR="00000000" w:rsidRPr="00000000">
                    <w:rPr>
                      <w:rtl w:val="0"/>
                    </w:rPr>
                  </w:r>
                </w:p>
              </w:tc>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Відп. на теор. питання (1 бал)</w:t>
                  </w:r>
                  <w:r w:rsidDel="00000000" w:rsidR="00000000" w:rsidRPr="00000000">
                    <w:rPr>
                      <w:rtl w:val="0"/>
                    </w:rPr>
                  </w:r>
                </w:p>
              </w:tc>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Відп. на прогр. питання (2 бала)</w:t>
                  </w:r>
                  <w:r w:rsidDel="00000000" w:rsidR="00000000" w:rsidRPr="00000000">
                    <w:rPr>
                      <w:rtl w:val="0"/>
                    </w:rPr>
                  </w:r>
                </w:p>
              </w:tc>
            </w:tr>
            <w:tr>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Сумарний бал:</w:t>
            </w:r>
            <w:r w:rsidDel="00000000" w:rsidR="00000000" w:rsidRPr="00000000">
              <w:rPr>
                <w:rtl w:val="0"/>
              </w:rPr>
            </w:r>
          </w:p>
          <w:tbl>
            <w:tblPr>
              <w:tblStyle w:val="Table4"/>
              <w:bidi w:val="0"/>
              <w:tblW w:w="182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4"/>
              <w:tblGridChange w:id="0">
                <w:tblGrid>
                  <w:gridCol w:w="1824"/>
                </w:tblGrid>
              </w:tblGridChange>
            </w:tblGrid>
            <w:tr>
              <w:trPr>
                <w:trHeight w:val="1080" w:hRule="atLeast"/>
              </w:trPr>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ind w:left="2880" w:firstLine="720"/>
        <w:contextualSpacing w:val="0"/>
        <w:jc w:val="left"/>
      </w:pPr>
      <w:r w:rsidDel="00000000" w:rsidR="00000000" w:rsidRPr="00000000">
        <w:rPr>
          <w:rFonts w:ascii="Times New Roman" w:cs="Times New Roman" w:eastAsia="Times New Roman" w:hAnsi="Times New Roman"/>
          <w:sz w:val="28"/>
          <w:szCs w:val="28"/>
          <w:rtl w:val="0"/>
        </w:rPr>
        <w:t xml:space="preserve">Київ 2016</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Постановка завдання </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color w:val="000000"/>
          <w:sz w:val="26"/>
          <w:szCs w:val="26"/>
          <w:rtl w:val="0"/>
        </w:rPr>
        <w:t xml:space="preserve">Завдання №1. Реалізація математичних операцій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795838" cy="1231718"/>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4795838" cy="123171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-161924</wp:posOffset>
            </wp:positionH>
            <wp:positionV relativeFrom="paragraph">
              <wp:posOffset>228600</wp:posOffset>
            </wp:positionV>
            <wp:extent cx="5800725" cy="2828925"/>
            <wp:effectExtent b="0" l="0" r="0" t="0"/>
            <wp:wrapSquare wrapText="bothSides" distB="114300" distT="114300" distL="114300" distR="114300"/>
            <wp:docPr id="9"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5800725" cy="2828925"/>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-200024</wp:posOffset>
            </wp:positionH>
            <wp:positionV relativeFrom="paragraph">
              <wp:posOffset>133350</wp:posOffset>
            </wp:positionV>
            <wp:extent cx="5276850" cy="2800350"/>
            <wp:effectExtent b="0" l="0" r="0" t="0"/>
            <wp:wrapSquare wrapText="bothSides" distB="114300" distT="114300" distL="114300" distR="114300"/>
            <wp:docPr id="4"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5276850" cy="280035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4.</w:t>
      </w:r>
      <w:r w:rsidDel="00000000" w:rsidR="00000000" w:rsidRPr="00000000">
        <w:drawing>
          <wp:anchor allowOverlap="1" behindDoc="0" distB="114300" distT="114300" distL="114300" distR="114300" hidden="0" layoutInCell="0" locked="0" relativeHeight="0" simplePos="0">
            <wp:simplePos x="0" y="0"/>
            <wp:positionH relativeFrom="margin">
              <wp:posOffset>-295274</wp:posOffset>
            </wp:positionH>
            <wp:positionV relativeFrom="paragraph">
              <wp:posOffset>3076575</wp:posOffset>
            </wp:positionV>
            <wp:extent cx="5467350" cy="923925"/>
            <wp:effectExtent b="0" l="0" r="0" t="0"/>
            <wp:wrapSquare wrapText="bothSides" distB="114300" distT="114300" distL="114300" distR="114300"/>
            <wp:docPr id="5"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5467350" cy="923925"/>
                    </a:xfrm>
                    <a:prstGeom prst="rect"/>
                    <a:ln/>
                  </pic:spPr>
                </pic:pic>
              </a:graphicData>
            </a:graphic>
          </wp:anchor>
        </w:drawing>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Тексти коду програм</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tl w:val="0"/>
        </w:rPr>
      </w:r>
    </w:p>
    <w:tbl>
      <w:tblPr>
        <w:tblStyle w:val="Table6"/>
        <w:bidi w:val="0"/>
        <w:tblW w:w="94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first.c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&lt;math.h&gt;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sz w:val="18"/>
                <w:szCs w:val="18"/>
                <w:rtl w:val="0"/>
              </w:rPr>
              <w:t xml:space="preserve">    double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z</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x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scanf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y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scanf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z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scanf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z</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tab/>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"Deviding by zero is unable"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tab/>
              <w:t xml:space="preserve"> a0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tab/>
              <w:t xml:space="preserve"> a1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tab/>
              <w:t xml:space="preserve"> a2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tab/>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a0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tab/>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"%.10f"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check if 10f or 10lf*/</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7"/>
        <w:bidi w:val="0"/>
        <w:tblW w:w="94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second.c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&lt;math.h&gt;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&lt;stdlib.h&gt;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main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modmin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sum2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base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modmin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modmin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modmin)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modmin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sum2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modmin;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while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base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modmin)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base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base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modmin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base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sum2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sum2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16</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modmin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8)</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9</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9</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9</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&amp;&amp;</w:t>
            </w:r>
            <w:r w:rsidDel="00000000" w:rsidR="00000000" w:rsidRPr="00000000">
              <w:rPr>
                <w:rFonts w:ascii="Consolas" w:cs="Consolas" w:eastAsia="Consolas" w:hAnsi="Consolas"/>
                <w:b w:val="1"/>
                <w:color w:val="000000"/>
                <w:sz w:val="18"/>
                <w:szCs w:val="18"/>
                <w:rtl w:val="0"/>
              </w:rPr>
              <w:t xml:space="preserve"> 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max)</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modmin)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max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256)</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result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"true\n"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"false\n"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8"/>
        <w:bidi w:val="0"/>
        <w:tblW w:w="94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third.c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&lt;math.h&gt;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&lt;stdlib.h&gt;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main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op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temporary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power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double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var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def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3.14159;</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a:\n"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b:\n"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operation code:\n'"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op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var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6</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cos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def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op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op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b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op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op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temporary;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temporary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max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&gt;</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ab/>
              <w:t xml:space="preserve"> 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tab/>
              <w:t xml:space="preserve">min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power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switch</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"a +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"a -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"a *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"a /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4:</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"abs(a)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abs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"min(a,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6:</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"max(a,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max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7:</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"pow(a,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power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13:</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"pow(a, b) = %i\n"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power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case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8:</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"Deviding by zero\n"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"var(a, b) = %f\n"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var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break;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r>
            <w:r w:rsidDel="00000000" w:rsidR="00000000" w:rsidRPr="00000000">
              <w:rPr>
                <w:rFonts w:ascii="Consolas" w:cs="Consolas" w:eastAsia="Consolas" w:hAnsi="Consolas"/>
                <w:b w:val="1"/>
                <w:color w:val="000088"/>
                <w:sz w:val="18"/>
                <w:szCs w:val="18"/>
                <w:rtl w:val="0"/>
              </w:rPr>
              <w:t xml:space="preserve">default: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"Deviding by zero\n"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"def(a, b) = %f\n"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def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9"/>
        <w:bidi w:val="0"/>
        <w:tblW w:w="94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fourth.c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&lt;math.h&gt;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880000"/>
                <w:sz w:val="18"/>
                <w:szCs w:val="18"/>
                <w:rtl w:val="0"/>
              </w:rPr>
              <w:t xml:space="preserve">#include</w:t>
            </w:r>
            <w:r w:rsidDel="00000000" w:rsidR="00000000" w:rsidRPr="00000000">
              <w:rPr>
                <w:rFonts w:ascii="Consolas" w:cs="Consolas" w:eastAsia="Consolas" w:hAnsi="Consolas"/>
                <w:b w:val="1"/>
                <w:color w:val="008800"/>
                <w:sz w:val="18"/>
                <w:szCs w:val="18"/>
                <w:rtl w:val="0"/>
              </w:rPr>
              <w:t xml:space="preserve">&lt;stdio.h&gt;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main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double</w:t>
            </w:r>
            <w:r w:rsidDel="00000000" w:rsidR="00000000" w:rsidRPr="00000000">
              <w:rPr>
                <w:rFonts w:ascii="Consolas" w:cs="Consolas" w:eastAsia="Consolas" w:hAnsi="Consolas"/>
                <w:b w:val="1"/>
                <w:color w:val="000000"/>
                <w:sz w:val="18"/>
                <w:szCs w:val="18"/>
                <w:rtl w:val="0"/>
              </w:rPr>
              <w:t xml:space="preserve"> sum1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sum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double</w:t>
            </w:r>
            <w:r w:rsidDel="00000000" w:rsidR="00000000" w:rsidRPr="00000000">
              <w:rPr>
                <w:rFonts w:ascii="Consolas" w:cs="Consolas" w:eastAsia="Consolas" w:hAnsi="Consolas"/>
                <w:b w:val="1"/>
                <w:color w:val="000000"/>
                <w:sz w:val="18"/>
                <w:szCs w:val="18"/>
                <w:rtl w:val="0"/>
              </w:rPr>
              <w:t xml:space="preserve"> pi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3.141592</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double</w:t>
            </w:r>
            <w:r w:rsidDel="00000000" w:rsidR="00000000" w:rsidRPr="00000000">
              <w:rPr>
                <w:rFonts w:ascii="Consolas" w:cs="Consolas" w:eastAsia="Consolas" w:hAnsi="Consolas"/>
                <w:b w:val="1"/>
                <w:color w:val="000000"/>
                <w:sz w:val="18"/>
                <w:szCs w:val="18"/>
                <w:rtl w:val="0"/>
              </w:rPr>
              <w:t xml:space="preserve"> x;</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printf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printf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integer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scanf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&amp;</w:t>
            </w:r>
            <w:r w:rsidDel="00000000" w:rsidR="00000000" w:rsidRPr="00000000">
              <w:rPr>
                <w:rFonts w:ascii="Consolas" w:cs="Consolas" w:eastAsia="Consolas" w:hAnsi="Consolas"/>
                <w:b w:val="1"/>
                <w:color w:val="000000"/>
                <w:sz w:val="18"/>
                <w:szCs w:val="18"/>
                <w:rtl w:val="0"/>
              </w:rPr>
              <w:t xml:space="preserv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ab/>
              <w:t xml:space="preserve"> sum1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sum1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cos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sum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sum1;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b w:val="1"/>
                <w:color w:val="000000"/>
                <w:sz w:val="18"/>
                <w:szCs w:val="18"/>
                <w:rtl w:val="0"/>
              </w:rPr>
              <w:t xml:space="preserve"> printf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"%.10f"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sum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color w:val="0000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Приклади результатів</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23700" cy="800100"/>
            <wp:effectExtent b="0" l="0" r="0" t="0"/>
            <wp:docPr id="7"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6023700" cy="80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23700" cy="685800"/>
            <wp:effectExtent b="0" l="0" r="0" t="0"/>
            <wp:docPr id="8"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60237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2.</w:t>
      </w:r>
    </w:p>
    <w:p w:rsidR="00000000" w:rsidDel="00000000" w:rsidP="00000000" w:rsidRDefault="00000000" w:rsidRPr="00000000">
      <w:pPr>
        <w:contextualSpacing w:val="0"/>
      </w:pPr>
      <w:r w:rsidDel="00000000" w:rsidR="00000000" w:rsidRPr="00000000">
        <w:drawing>
          <wp:inline distB="114300" distT="114300" distL="114300" distR="114300">
            <wp:extent cx="6023700" cy="635000"/>
            <wp:effectExtent b="0" l="0" r="0" t="0"/>
            <wp:docPr id="10"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60237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23700" cy="774700"/>
            <wp:effectExtent b="0" l="0" r="0" t="0"/>
            <wp:docPr id="11"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6023700" cy="77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23700" cy="939800"/>
            <wp:effectExtent b="0" l="0" r="0" t="0"/>
            <wp:docPr id="6"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60237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Завдання 4.</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38100</wp:posOffset>
            </wp:positionH>
            <wp:positionV relativeFrom="paragraph">
              <wp:posOffset>19050</wp:posOffset>
            </wp:positionV>
            <wp:extent cx="6138863" cy="1419553"/>
            <wp:effectExtent b="0" l="0" r="0" t="0"/>
            <wp:wrapSquare wrapText="bothSides" distB="114300" distT="114300" distL="114300" distR="114300"/>
            <wp:docPr id="2" name="image03.jpg"/>
            <a:graphic>
              <a:graphicData uri="http://schemas.openxmlformats.org/drawingml/2006/picture">
                <pic:pic>
                  <pic:nvPicPr>
                    <pic:cNvPr id="0" name="image03.jpg"/>
                    <pic:cNvPicPr preferRelativeResize="0"/>
                  </pic:nvPicPr>
                  <pic:blipFill>
                    <a:blip r:embed="rId15"/>
                    <a:srcRect b="-31343" l="1213" r="-1213" t="31343"/>
                    <a:stretch>
                      <a:fillRect/>
                    </a:stretch>
                  </pic:blipFill>
                  <pic:spPr>
                    <a:xfrm>
                      <a:off x="0" y="0"/>
                      <a:ext cx="6138863" cy="141955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завданні 2 та задавати різні умови, присвоюючи їм певні коди, і викнувати розрахунки.</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В результаті виконання завдання 4 було застосовано цикли if...else для виконання складних математичних обчислень.</w:t>
        <w:br w:type="textWrapping"/>
      </w:r>
      <w:r w:rsidDel="00000000" w:rsidR="00000000" w:rsidRPr="00000000">
        <w:rPr>
          <w:rtl w:val="0"/>
        </w:rPr>
      </w:r>
    </w:p>
    <w:sectPr>
      <w:footerReference r:id="rId16" w:type="default"/>
      <w:pgSz w:h="15840" w:w="12240"/>
      <w:pgMar w:bottom="1133.8582677165355" w:top="1133.8582677165355" w:left="1620"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8.jpg"/><Relationship Id="rId10" Type="http://schemas.openxmlformats.org/officeDocument/2006/relationships/image" Target="media/image17.jpg"/><Relationship Id="rId13" Type="http://schemas.openxmlformats.org/officeDocument/2006/relationships/image" Target="media/image21.jpg"/><Relationship Id="rId12" Type="http://schemas.openxmlformats.org/officeDocument/2006/relationships/image" Target="media/image2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jpg"/><Relationship Id="rId15" Type="http://schemas.openxmlformats.org/officeDocument/2006/relationships/image" Target="media/image03.jpg"/><Relationship Id="rId14" Type="http://schemas.openxmlformats.org/officeDocument/2006/relationships/image" Target="media/image16.jpg"/><Relationship Id="rId16"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1.jpg"/><Relationship Id="rId7" Type="http://schemas.openxmlformats.org/officeDocument/2006/relationships/image" Target="media/image19.jpg"/><Relationship Id="rId8" Type="http://schemas.openxmlformats.org/officeDocument/2006/relationships/image" Target="media/image09.jpg"/></Relationships>
</file>