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C56EA5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02/03</w:t>
      </w:r>
      <w:r w:rsidR="008750C7">
        <w:t>/2020</w:t>
      </w:r>
    </w:p>
    <w:p w:rsidR="00781982" w:rsidRDefault="00C56EA5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N°6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C56EA5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je vais écouter la théorie, corriger mes erreurs et documenter la partie que j’ai réalisé la semaine dernière.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</w:t>
      </w:r>
      <w:r w:rsidR="00C56EA5">
        <w:rPr>
          <w:rFonts w:ascii="Arial" w:hAnsi="Arial" w:cs="Arial"/>
        </w:rPr>
        <w:t>a semaine passée, j’avais fait la gestion de l’authentification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C56EA5">
        <w:rPr>
          <w:rFonts w:ascii="Arial" w:hAnsi="Arial" w:cs="Arial"/>
        </w:rPr>
        <w:t xml:space="preserve"> l’interface d’impression, l’interface des utilisateurs connectés et la factorisation du code.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C56EA5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pas eu besoin d’aide durant ce cours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C56EA5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pas eu de difficulté particulières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Pr="00E67A4A" w:rsidRDefault="00C56EA5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Pas de recherches sur le web</w:t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C56EA5">
        <w:rPr>
          <w:rFonts w:ascii="Arial" w:hAnsi="Arial" w:cs="Arial"/>
        </w:rPr>
        <w:t xml:space="preserve"> a été agréable et nous avons pu cerner les défauts de notre projet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C56EA5">
        <w:rPr>
          <w:rFonts w:ascii="Arial" w:hAnsi="Arial" w:cs="Arial"/>
        </w:rPr>
        <w:t>ourd’hui j’ai réussi à corriger les bugs de mon code de la semaine dernière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</w:t>
      </w:r>
      <w:r w:rsidR="00C56EA5">
        <w:rPr>
          <w:rFonts w:ascii="Arial" w:hAnsi="Arial" w:cs="Arial"/>
        </w:rPr>
        <w:t>, j’ai n’ai pas documenter mon code comme il le fallait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C56EA5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fini la gestion de l’authentification</w:t>
      </w:r>
      <w:bookmarkStart w:id="6" w:name="_GoBack"/>
      <w:bookmarkEnd w:id="6"/>
    </w:p>
    <w:sectPr w:rsidR="00781982" w:rsidRPr="00E67A4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177" w:rsidRDefault="00B74177">
      <w:pPr>
        <w:spacing w:before="0" w:line="240" w:lineRule="auto"/>
      </w:pPr>
      <w:r>
        <w:separator/>
      </w:r>
    </w:p>
  </w:endnote>
  <w:endnote w:type="continuationSeparator" w:id="0">
    <w:p w:rsidR="00B74177" w:rsidRDefault="00B741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177" w:rsidRDefault="00B74177">
      <w:pPr>
        <w:spacing w:before="0" w:line="240" w:lineRule="auto"/>
      </w:pPr>
      <w:r>
        <w:separator/>
      </w:r>
    </w:p>
  </w:footnote>
  <w:footnote w:type="continuationSeparator" w:id="0">
    <w:p w:rsidR="00B74177" w:rsidRDefault="00B741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4F14F0"/>
    <w:rsid w:val="00510916"/>
    <w:rsid w:val="00702011"/>
    <w:rsid w:val="00781982"/>
    <w:rsid w:val="00823371"/>
    <w:rsid w:val="008750C7"/>
    <w:rsid w:val="008945BF"/>
    <w:rsid w:val="009D4856"/>
    <w:rsid w:val="00A22A9B"/>
    <w:rsid w:val="00B034FC"/>
    <w:rsid w:val="00B74177"/>
    <w:rsid w:val="00C56EA5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6E8F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850</Characters>
  <Application>Microsoft Office Word</Application>
  <DocSecurity>0</DocSecurity>
  <Lines>7</Lines>
  <Paragraphs>2</Paragraphs>
  <ScaleCrop>false</ScaleCrop>
  <Company>CFPT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18</cp:revision>
  <dcterms:created xsi:type="dcterms:W3CDTF">2020-02-03T13:02:00Z</dcterms:created>
  <dcterms:modified xsi:type="dcterms:W3CDTF">2020-03-02T14:51:00Z</dcterms:modified>
</cp:coreProperties>
</file>