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0D29A" w14:textId="77777777" w:rsidR="00560935" w:rsidRDefault="007A4988">
      <w:pPr>
        <w:spacing w:after="100"/>
        <w:jc w:val="center"/>
      </w:pPr>
      <w:r>
        <w:rPr>
          <w:b/>
          <w:bCs/>
          <w:sz w:val="22"/>
          <w:szCs w:val="22"/>
        </w:rPr>
        <w:t>SENA – PROCESO DE GESTIÓN DE FORMACIÓN PROFESIONAL INTEGRAL</w:t>
      </w:r>
    </w:p>
    <w:p w14:paraId="569C28F3" w14:textId="77777777" w:rsidR="00560935" w:rsidRDefault="007A4988">
      <w:pPr>
        <w:spacing w:after="300"/>
        <w:jc w:val="center"/>
      </w:pPr>
      <w:r>
        <w:rPr>
          <w:b/>
          <w:bCs/>
          <w:color w:val="39A935"/>
          <w:sz w:val="30"/>
          <w:szCs w:val="30"/>
        </w:rPr>
        <w:t>Actividad 6 – Guía 4: Desarrollo de Bases de Datos DML y DDL</w:t>
      </w:r>
    </w:p>
    <w:p w14:paraId="3FDBC54C" w14:textId="77777777" w:rsidR="00560935" w:rsidRDefault="007A4988">
      <w:pPr>
        <w:spacing w:after="500"/>
        <w:jc w:val="center"/>
      </w:pPr>
      <w:r>
        <w:rPr>
          <w:i/>
          <w:iCs/>
          <w:sz w:val="22"/>
          <w:szCs w:val="22"/>
        </w:rPr>
        <w:t>Técnico en Programación de Software – Código 233104 v2</w:t>
      </w:r>
    </w:p>
    <w:p w14:paraId="6D2CD856" w14:textId="77777777" w:rsidR="00560935" w:rsidRDefault="007A4988">
      <w:pPr>
        <w:pBdr>
          <w:top w:val="single" w:sz="4" w:space="0" w:color="EF6C00"/>
          <w:left w:val="single" w:sz="4" w:space="0" w:color="EF6C00"/>
          <w:bottom w:val="single" w:sz="4" w:space="0" w:color="EF6C00"/>
          <w:right w:val="single" w:sz="4" w:space="0" w:color="EF6C00"/>
        </w:pBdr>
        <w:shd w:val="clear" w:color="auto" w:fill="FFF3E0"/>
        <w:spacing w:before="100" w:after="20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>Este documento desarrolla la Actividad 6 de la Guía 4. Los puntos 1 (entrevista), 2 (</w:t>
      </w:r>
      <w:proofErr w:type="spellStart"/>
      <w:r>
        <w:rPr>
          <w:i/>
          <w:iCs/>
        </w:rPr>
        <w:t>chatbot</w:t>
      </w:r>
      <w:proofErr w:type="spellEnd"/>
      <w:r>
        <w:rPr>
          <w:i/>
          <w:iCs/>
        </w:rPr>
        <w:t xml:space="preserve"> de voz) y 3.a) (análisis del archivo depositos_oink.csv) requieren datos propios del aprendiz (compañeros reales, cuenta de GitHub y despliegue en </w:t>
      </w:r>
      <w:proofErr w:type="spellStart"/>
      <w:r>
        <w:rPr>
          <w:i/>
          <w:iCs/>
        </w:rPr>
        <w:t>Streamlit</w:t>
      </w:r>
      <w:proofErr w:type="spellEnd"/>
      <w:r>
        <w:rPr>
          <w:i/>
          <w:iCs/>
        </w:rPr>
        <w:t>) que n</w:t>
      </w:r>
      <w:r>
        <w:rPr>
          <w:i/>
          <w:iCs/>
        </w:rPr>
        <w:t>o puedo generar por usted; para esos puntos se entrega la estructura, el código funcional y la plantilla lista para completar con sus datos reales. Todo debe subirse a un repositorio de GitHub llamado "Actividad 6" como pide la guía.</w:t>
      </w:r>
    </w:p>
    <w:p w14:paraId="6C745260" w14:textId="77777777" w:rsidR="00560935" w:rsidRDefault="007A4988">
      <w:pPr>
        <w:pStyle w:val="Ttulo1"/>
        <w:spacing w:before="300" w:after="150"/>
      </w:pPr>
      <w:r>
        <w:t>1. Entrevista a 5 comp</w:t>
      </w:r>
      <w:r>
        <w:t>añeros de clase</w:t>
      </w:r>
    </w:p>
    <w:p w14:paraId="458925E2" w14:textId="77777777" w:rsidR="00560935" w:rsidRDefault="007A4988">
      <w:pPr>
        <w:spacing w:after="160"/>
        <w:jc w:val="both"/>
      </w:pPr>
      <w:r>
        <w:t>Realice la entrevista a 5 compañeros reales y diligencie la tabla con los datos obtenidos. Se incluye la estructura lista para usar: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1400"/>
        <w:gridCol w:w="1560"/>
      </w:tblGrid>
      <w:tr w:rsidR="00560935" w14:paraId="66DAE3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7D32"/>
          </w:tcPr>
          <w:p w14:paraId="397F366E" w14:textId="77777777" w:rsidR="00560935" w:rsidRDefault="00560935"/>
        </w:tc>
        <w:tc>
          <w:tcPr>
            <w:tcW w:w="2200" w:type="dxa"/>
            <w:shd w:val="clear" w:color="auto" w:fill="2E7D32"/>
          </w:tcPr>
          <w:p w14:paraId="6057DFF1" w14:textId="77777777" w:rsidR="00560935" w:rsidRDefault="007A4988">
            <w:r>
              <w:rPr>
                <w:b/>
                <w:bCs/>
                <w:color w:val="FFFFFF"/>
              </w:rPr>
              <w:t>Nombres</w:t>
            </w:r>
          </w:p>
        </w:tc>
        <w:tc>
          <w:tcPr>
            <w:tcW w:w="2200" w:type="dxa"/>
            <w:shd w:val="clear" w:color="auto" w:fill="2E7D32"/>
          </w:tcPr>
          <w:p w14:paraId="2637136B" w14:textId="77777777" w:rsidR="00560935" w:rsidRDefault="007A4988">
            <w:r>
              <w:rPr>
                <w:b/>
                <w:bCs/>
                <w:color w:val="FFFFFF"/>
              </w:rPr>
              <w:t>Apellidos</w:t>
            </w:r>
          </w:p>
        </w:tc>
        <w:tc>
          <w:tcPr>
            <w:tcW w:w="1400" w:type="dxa"/>
            <w:shd w:val="clear" w:color="auto" w:fill="2E7D32"/>
          </w:tcPr>
          <w:p w14:paraId="29F0B4CF" w14:textId="77777777" w:rsidR="00560935" w:rsidRDefault="007A4988">
            <w:r>
              <w:rPr>
                <w:b/>
                <w:bCs/>
                <w:color w:val="FFFFFF"/>
              </w:rPr>
              <w:t>Sexo</w:t>
            </w:r>
          </w:p>
        </w:tc>
        <w:tc>
          <w:tcPr>
            <w:tcW w:w="1560" w:type="dxa"/>
            <w:shd w:val="clear" w:color="auto" w:fill="2E7D32"/>
          </w:tcPr>
          <w:p w14:paraId="125520E0" w14:textId="77777777" w:rsidR="00560935" w:rsidRDefault="007A4988">
            <w:r>
              <w:rPr>
                <w:b/>
                <w:bCs/>
                <w:color w:val="FFFFFF"/>
              </w:rPr>
              <w:t>Edad</w:t>
            </w:r>
          </w:p>
        </w:tc>
      </w:tr>
      <w:tr w:rsidR="00560935" w14:paraId="15B87E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764DF394" w14:textId="77777777" w:rsidR="00560935" w:rsidRDefault="007A4988">
            <w:r>
              <w:t>Compañero 1</w:t>
            </w:r>
          </w:p>
        </w:tc>
        <w:tc>
          <w:tcPr>
            <w:tcW w:w="2200" w:type="dxa"/>
            <w:shd w:val="clear" w:color="auto" w:fill="FFFFFF"/>
          </w:tcPr>
          <w:p w14:paraId="27867E56" w14:textId="5EB1EB40" w:rsidR="00560935" w:rsidRDefault="007A4988">
            <w:r>
              <w:t>mariana</w:t>
            </w:r>
          </w:p>
        </w:tc>
        <w:tc>
          <w:tcPr>
            <w:tcW w:w="2200" w:type="dxa"/>
            <w:shd w:val="clear" w:color="auto" w:fill="FFFFFF"/>
          </w:tcPr>
          <w:p w14:paraId="6DA96F99" w14:textId="2C2B5F97" w:rsidR="00560935" w:rsidRDefault="007A4988">
            <w:r>
              <w:t>soto</w:t>
            </w:r>
          </w:p>
        </w:tc>
        <w:tc>
          <w:tcPr>
            <w:tcW w:w="1400" w:type="dxa"/>
            <w:shd w:val="clear" w:color="auto" w:fill="FFFFFF"/>
          </w:tcPr>
          <w:p w14:paraId="182B2FEE" w14:textId="173EAEB3" w:rsidR="00560935" w:rsidRDefault="007A4988">
            <w:r>
              <w:t>femenino</w:t>
            </w:r>
          </w:p>
        </w:tc>
        <w:tc>
          <w:tcPr>
            <w:tcW w:w="1560" w:type="dxa"/>
            <w:shd w:val="clear" w:color="auto" w:fill="FFFFFF"/>
          </w:tcPr>
          <w:p w14:paraId="4BDA6DF0" w14:textId="2E93B7F8" w:rsidR="00560935" w:rsidRDefault="007A4988">
            <w:r>
              <w:t>17</w:t>
            </w:r>
          </w:p>
        </w:tc>
      </w:tr>
      <w:tr w:rsidR="00560935" w14:paraId="29483B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5F5"/>
          </w:tcPr>
          <w:p w14:paraId="61C7DDAF" w14:textId="77777777" w:rsidR="00560935" w:rsidRDefault="007A4988">
            <w:r>
              <w:t>Compañero 2</w:t>
            </w:r>
          </w:p>
        </w:tc>
        <w:tc>
          <w:tcPr>
            <w:tcW w:w="2200" w:type="dxa"/>
            <w:shd w:val="clear" w:color="auto" w:fill="F5F5F5"/>
          </w:tcPr>
          <w:p w14:paraId="4B90682D" w14:textId="3E755B67" w:rsidR="00560935" w:rsidRDefault="007A4988">
            <w:r>
              <w:t xml:space="preserve">Angie </w:t>
            </w:r>
          </w:p>
        </w:tc>
        <w:tc>
          <w:tcPr>
            <w:tcW w:w="2200" w:type="dxa"/>
            <w:shd w:val="clear" w:color="auto" w:fill="F5F5F5"/>
          </w:tcPr>
          <w:p w14:paraId="7DF96BDF" w14:textId="2FA943E4" w:rsidR="00560935" w:rsidRDefault="007A4988">
            <w:r>
              <w:t>Ramírez</w:t>
            </w:r>
          </w:p>
        </w:tc>
        <w:tc>
          <w:tcPr>
            <w:tcW w:w="1400" w:type="dxa"/>
            <w:shd w:val="clear" w:color="auto" w:fill="F5F5F5"/>
          </w:tcPr>
          <w:p w14:paraId="64AC4EEF" w14:textId="0CD4C9C2" w:rsidR="00560935" w:rsidRDefault="007A4988" w:rsidP="007A4988">
            <w:r>
              <w:t>femenino</w:t>
            </w:r>
          </w:p>
        </w:tc>
        <w:tc>
          <w:tcPr>
            <w:tcW w:w="1560" w:type="dxa"/>
            <w:shd w:val="clear" w:color="auto" w:fill="F5F5F5"/>
          </w:tcPr>
          <w:p w14:paraId="415D09A8" w14:textId="4D4F789E" w:rsidR="00560935" w:rsidRDefault="007A4988">
            <w:r>
              <w:t>17</w:t>
            </w:r>
          </w:p>
        </w:tc>
      </w:tr>
      <w:tr w:rsidR="00560935" w14:paraId="281EC0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532F373B" w14:textId="77777777" w:rsidR="00560935" w:rsidRDefault="007A4988">
            <w:r>
              <w:t>Compañero 3</w:t>
            </w:r>
          </w:p>
        </w:tc>
        <w:tc>
          <w:tcPr>
            <w:tcW w:w="2200" w:type="dxa"/>
            <w:shd w:val="clear" w:color="auto" w:fill="FFFFFF"/>
          </w:tcPr>
          <w:p w14:paraId="5566A740" w14:textId="12DA9B86" w:rsidR="00560935" w:rsidRDefault="007A4988">
            <w:r>
              <w:t>isabela</w:t>
            </w:r>
          </w:p>
        </w:tc>
        <w:tc>
          <w:tcPr>
            <w:tcW w:w="2200" w:type="dxa"/>
            <w:shd w:val="clear" w:color="auto" w:fill="FFFFFF"/>
          </w:tcPr>
          <w:p w14:paraId="5E2B33C4" w14:textId="2A15D729" w:rsidR="00560935" w:rsidRDefault="007A4988">
            <w:r>
              <w:t>Gonzales</w:t>
            </w:r>
          </w:p>
        </w:tc>
        <w:tc>
          <w:tcPr>
            <w:tcW w:w="1400" w:type="dxa"/>
            <w:shd w:val="clear" w:color="auto" w:fill="FFFFFF"/>
          </w:tcPr>
          <w:p w14:paraId="3A6DC729" w14:textId="7592C670" w:rsidR="00560935" w:rsidRDefault="007A4988">
            <w:r>
              <w:t>femenino</w:t>
            </w:r>
          </w:p>
        </w:tc>
        <w:tc>
          <w:tcPr>
            <w:tcW w:w="1560" w:type="dxa"/>
            <w:shd w:val="clear" w:color="auto" w:fill="FFFFFF"/>
          </w:tcPr>
          <w:p w14:paraId="207E4B62" w14:textId="473E9906" w:rsidR="00560935" w:rsidRDefault="007A4988">
            <w:r>
              <w:t>17</w:t>
            </w:r>
          </w:p>
        </w:tc>
      </w:tr>
      <w:tr w:rsidR="00560935" w14:paraId="6C1DE6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5F5"/>
          </w:tcPr>
          <w:p w14:paraId="3EBD5714" w14:textId="77777777" w:rsidR="00560935" w:rsidRDefault="007A4988">
            <w:r>
              <w:t>Compañero 4</w:t>
            </w:r>
          </w:p>
        </w:tc>
        <w:tc>
          <w:tcPr>
            <w:tcW w:w="2200" w:type="dxa"/>
            <w:shd w:val="clear" w:color="auto" w:fill="F5F5F5"/>
          </w:tcPr>
          <w:p w14:paraId="00C270BD" w14:textId="0D8C7D83" w:rsidR="00560935" w:rsidRDefault="007A4988">
            <w:r>
              <w:t xml:space="preserve">Sofia </w:t>
            </w:r>
          </w:p>
        </w:tc>
        <w:tc>
          <w:tcPr>
            <w:tcW w:w="2200" w:type="dxa"/>
            <w:shd w:val="clear" w:color="auto" w:fill="F5F5F5"/>
          </w:tcPr>
          <w:p w14:paraId="3E6BA74D" w14:textId="5A4374E2" w:rsidR="00560935" w:rsidRDefault="007A4988">
            <w:r>
              <w:t>Gonzales</w:t>
            </w:r>
          </w:p>
        </w:tc>
        <w:tc>
          <w:tcPr>
            <w:tcW w:w="1400" w:type="dxa"/>
            <w:shd w:val="clear" w:color="auto" w:fill="F5F5F5"/>
          </w:tcPr>
          <w:p w14:paraId="42FE07FF" w14:textId="01E03218" w:rsidR="00560935" w:rsidRDefault="007A4988">
            <w:r>
              <w:t>femenino</w:t>
            </w:r>
          </w:p>
        </w:tc>
        <w:tc>
          <w:tcPr>
            <w:tcW w:w="1560" w:type="dxa"/>
            <w:shd w:val="clear" w:color="auto" w:fill="F5F5F5"/>
          </w:tcPr>
          <w:p w14:paraId="26858A78" w14:textId="2672D6C3" w:rsidR="00560935" w:rsidRDefault="007A4988">
            <w:r>
              <w:t>17</w:t>
            </w:r>
          </w:p>
        </w:tc>
      </w:tr>
      <w:tr w:rsidR="00560935" w14:paraId="033BED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521ACC7B" w14:textId="77777777" w:rsidR="00560935" w:rsidRDefault="007A4988">
            <w:r>
              <w:t>Compañero 5</w:t>
            </w:r>
          </w:p>
        </w:tc>
        <w:tc>
          <w:tcPr>
            <w:tcW w:w="2200" w:type="dxa"/>
            <w:shd w:val="clear" w:color="auto" w:fill="FFFFFF"/>
          </w:tcPr>
          <w:p w14:paraId="6923771A" w14:textId="0661EE18" w:rsidR="00560935" w:rsidRDefault="007A4988">
            <w:r>
              <w:t>juan</w:t>
            </w:r>
          </w:p>
        </w:tc>
        <w:tc>
          <w:tcPr>
            <w:tcW w:w="2200" w:type="dxa"/>
            <w:shd w:val="clear" w:color="auto" w:fill="FFFFFF"/>
          </w:tcPr>
          <w:p w14:paraId="109D1A48" w14:textId="202CD2AD" w:rsidR="00560935" w:rsidRPr="007A4988" w:rsidRDefault="007A4988">
            <w:pPr>
              <w:rPr>
                <w:u w:val="single"/>
              </w:rPr>
            </w:pPr>
            <w:r>
              <w:t>Suarez</w:t>
            </w:r>
          </w:p>
        </w:tc>
        <w:tc>
          <w:tcPr>
            <w:tcW w:w="1400" w:type="dxa"/>
            <w:shd w:val="clear" w:color="auto" w:fill="FFFFFF"/>
          </w:tcPr>
          <w:p w14:paraId="7605FCF7" w14:textId="3901F605" w:rsidR="00560935" w:rsidRDefault="007A4988">
            <w:r>
              <w:t>masculino</w:t>
            </w:r>
          </w:p>
        </w:tc>
        <w:tc>
          <w:tcPr>
            <w:tcW w:w="1560" w:type="dxa"/>
            <w:shd w:val="clear" w:color="auto" w:fill="FFFFFF"/>
          </w:tcPr>
          <w:p w14:paraId="5EC69480" w14:textId="321D2367" w:rsidR="00560935" w:rsidRDefault="007A4988">
            <w:r>
              <w:t>16</w:t>
            </w:r>
          </w:p>
        </w:tc>
      </w:tr>
    </w:tbl>
    <w:p w14:paraId="2D173DDC" w14:textId="77777777" w:rsidR="00560935" w:rsidRDefault="00560935">
      <w:pPr>
        <w:spacing w:after="200"/>
      </w:pPr>
    </w:p>
    <w:p w14:paraId="6FACDFA3" w14:textId="77777777" w:rsidR="00560935" w:rsidRDefault="007A4988">
      <w:pPr>
        <w:spacing w:after="160"/>
        <w:jc w:val="both"/>
      </w:pPr>
      <w:r>
        <w:t>Recomendación: registre estos datos también en una hoja de cálculo o archivo CSV (ej. compañeros.csv) dentro del repositorio, ya que el punto 2 reutiliza esta misma información.</w:t>
      </w:r>
    </w:p>
    <w:p w14:paraId="560C6254" w14:textId="77777777" w:rsidR="00560935" w:rsidRDefault="007A4988">
      <w:pPr>
        <w:pStyle w:val="Ttulo1"/>
        <w:spacing w:before="300" w:after="150"/>
      </w:pPr>
      <w:r>
        <w:t xml:space="preserve">2. </w:t>
      </w:r>
      <w:proofErr w:type="spellStart"/>
      <w:r>
        <w:t>Chatbot</w:t>
      </w:r>
      <w:proofErr w:type="spellEnd"/>
      <w:r>
        <w:t xml:space="preserve"> de voz con la personalidad combinada del grupo</w:t>
      </w:r>
    </w:p>
    <w:p w14:paraId="342522EF" w14:textId="77777777" w:rsidR="00560935" w:rsidRDefault="007A4988">
      <w:pPr>
        <w:pStyle w:val="Ttulo2"/>
        <w:spacing w:before="250" w:after="120"/>
      </w:pPr>
      <w:r>
        <w:t xml:space="preserve">2.1 Preguntas clave </w:t>
      </w:r>
      <w:r>
        <w:t>sugeridas para la entrevista</w:t>
      </w:r>
    </w:p>
    <w:p w14:paraId="0FB9EC51" w14:textId="77777777" w:rsidR="00560935" w:rsidRDefault="007A4988">
      <w:pPr>
        <w:spacing w:after="160"/>
        <w:jc w:val="both"/>
      </w:pPr>
      <w:r>
        <w:t>Además de los datos básicos, formule a cada compañero preguntas como:</w:t>
      </w:r>
    </w:p>
    <w:p w14:paraId="6AAB8975" w14:textId="77777777" w:rsidR="00560935" w:rsidRDefault="007A4988">
      <w:pPr>
        <w:pStyle w:val="Prrafodelista"/>
        <w:numPr>
          <w:ilvl w:val="0"/>
          <w:numId w:val="2"/>
        </w:numPr>
        <w:spacing w:after="80"/>
      </w:pPr>
      <w:r>
        <w:t>¿Cuál es tu canción y artista favoritos?</w:t>
      </w:r>
    </w:p>
    <w:p w14:paraId="51C549E2" w14:textId="77777777" w:rsidR="00560935" w:rsidRDefault="007A4988">
      <w:pPr>
        <w:pStyle w:val="Prrafodelista"/>
        <w:numPr>
          <w:ilvl w:val="0"/>
          <w:numId w:val="2"/>
        </w:numPr>
        <w:spacing w:after="80"/>
      </w:pPr>
      <w:r>
        <w:t>¿Cuál es tu película o serie favorita?</w:t>
      </w:r>
    </w:p>
    <w:p w14:paraId="18B05106" w14:textId="77777777" w:rsidR="00560935" w:rsidRDefault="007A4988">
      <w:pPr>
        <w:pStyle w:val="Prrafodelista"/>
        <w:numPr>
          <w:ilvl w:val="0"/>
          <w:numId w:val="2"/>
        </w:numPr>
        <w:spacing w:after="80"/>
      </w:pPr>
      <w:r>
        <w:t>¿Qué deporte practicas o te gusta ver?</w:t>
      </w:r>
    </w:p>
    <w:p w14:paraId="3F211890" w14:textId="77777777" w:rsidR="00560935" w:rsidRDefault="007A4988">
      <w:pPr>
        <w:pStyle w:val="Prrafodelista"/>
        <w:numPr>
          <w:ilvl w:val="0"/>
          <w:numId w:val="2"/>
        </w:numPr>
        <w:spacing w:after="80"/>
      </w:pPr>
      <w:r>
        <w:t>¿Cuál es tu materia favorita y por qué</w:t>
      </w:r>
      <w:r>
        <w:t>?</w:t>
      </w:r>
    </w:p>
    <w:p w14:paraId="73B82DCB" w14:textId="77777777" w:rsidR="00560935" w:rsidRDefault="007A4988">
      <w:pPr>
        <w:pStyle w:val="Prrafodelista"/>
        <w:numPr>
          <w:ilvl w:val="0"/>
          <w:numId w:val="2"/>
        </w:numPr>
        <w:spacing w:after="80"/>
      </w:pPr>
      <w:r>
        <w:t>¿Cuál es tu comida favorita?</w:t>
      </w:r>
    </w:p>
    <w:p w14:paraId="7BC1AAA5" w14:textId="77777777" w:rsidR="00560935" w:rsidRDefault="007A4988">
      <w:pPr>
        <w:pStyle w:val="Prrafodelista"/>
        <w:numPr>
          <w:ilvl w:val="0"/>
          <w:numId w:val="2"/>
        </w:numPr>
        <w:spacing w:after="80"/>
      </w:pPr>
      <w:r>
        <w:t>¿Cuál consideras tu mayor fortaleza?</w:t>
      </w:r>
    </w:p>
    <w:p w14:paraId="4FBC7D58" w14:textId="77777777" w:rsidR="00560935" w:rsidRDefault="007A4988">
      <w:pPr>
        <w:pStyle w:val="Prrafodelista"/>
        <w:numPr>
          <w:ilvl w:val="0"/>
          <w:numId w:val="2"/>
        </w:numPr>
        <w:spacing w:after="80"/>
      </w:pPr>
      <w:r>
        <w:t>¿Cuál consideras tu mayor debilidad o área de mejora?</w:t>
      </w:r>
    </w:p>
    <w:p w14:paraId="0D21671F" w14:textId="77777777" w:rsidR="00560935" w:rsidRDefault="007A4988">
      <w:pPr>
        <w:pStyle w:val="Ttulo2"/>
        <w:spacing w:before="250" w:after="120"/>
      </w:pPr>
      <w:r>
        <w:t>2.2 Construcción de la personalidad combinada</w:t>
      </w:r>
    </w:p>
    <w:p w14:paraId="557DD50B" w14:textId="77777777" w:rsidR="00560935" w:rsidRDefault="007A4988">
      <w:pPr>
        <w:spacing w:after="160"/>
        <w:jc w:val="both"/>
      </w:pPr>
      <w:r>
        <w:t xml:space="preserve">Con las respuestas de los 5 compañeros, construya un único perfil que resuma "la suma" del grupo: los gustos más repetidos, un promedio/consenso de fortalezas y debilidades, y un tono de voz que combine los rasgos comunes. Ese perfil se usa como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</w:t>
      </w:r>
      <w:r>
        <w:t>mpt</w:t>
      </w:r>
      <w:proofErr w:type="spellEnd"/>
      <w:r>
        <w:t xml:space="preserve"> (instrucción de personalidad) del </w:t>
      </w:r>
      <w:proofErr w:type="spellStart"/>
      <w:r>
        <w:t>chatbot</w:t>
      </w:r>
      <w:proofErr w:type="spellEnd"/>
      <w:r>
        <w:t xml:space="preserve">. Ejemplo de estructura del </w:t>
      </w:r>
      <w:proofErr w:type="spellStart"/>
      <w:r>
        <w:t>prompt</w:t>
      </w:r>
      <w:proofErr w:type="spellEnd"/>
      <w:r>
        <w:t>:</w:t>
      </w:r>
    </w:p>
    <w:p w14:paraId="5762FD75" w14:textId="77777777" w:rsidR="00560935" w:rsidRDefault="007A498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personalidad = """</w:t>
      </w:r>
      <w:r>
        <w:rPr>
          <w:rFonts w:ascii="Consolas" w:eastAsia="Consolas" w:hAnsi="Consolas" w:cs="Consolas"/>
          <w:sz w:val="18"/>
          <w:szCs w:val="18"/>
        </w:rPr>
        <w:br/>
        <w:t xml:space="preserve">Eres un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chatbot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que representa la fusión de la personalidad de 5 estudiantes</w:t>
      </w:r>
      <w:r>
        <w:rPr>
          <w:rFonts w:ascii="Consolas" w:eastAsia="Consolas" w:hAnsi="Consolas" w:cs="Consolas"/>
          <w:sz w:val="18"/>
          <w:szCs w:val="18"/>
        </w:rPr>
        <w:br/>
        <w:t>del Técnico en Programación de Software del SENA. Tus gustos combinados son:</w:t>
      </w:r>
      <w:r>
        <w:rPr>
          <w:rFonts w:ascii="Consolas" w:eastAsia="Consolas" w:hAnsi="Consolas" w:cs="Consolas"/>
          <w:sz w:val="18"/>
          <w:szCs w:val="18"/>
        </w:rPr>
        <w:br/>
        <w:t xml:space="preserve">- </w:t>
      </w:r>
      <w:r>
        <w:rPr>
          <w:rFonts w:ascii="Consolas" w:eastAsia="Consolas" w:hAnsi="Consolas" w:cs="Consolas"/>
          <w:sz w:val="18"/>
          <w:szCs w:val="18"/>
        </w:rPr>
        <w:t>Música: [canciones/artistas más mencionados]</w:t>
      </w:r>
      <w:r>
        <w:rPr>
          <w:rFonts w:ascii="Consolas" w:eastAsia="Consolas" w:hAnsi="Consolas" w:cs="Consolas"/>
          <w:sz w:val="18"/>
          <w:szCs w:val="18"/>
        </w:rPr>
        <w:br/>
        <w:t>- Películas: [películas más mencionadas]</w:t>
      </w:r>
      <w:r>
        <w:rPr>
          <w:rFonts w:ascii="Consolas" w:eastAsia="Consolas" w:hAnsi="Consolas" w:cs="Consolas"/>
          <w:sz w:val="18"/>
          <w:szCs w:val="18"/>
        </w:rPr>
        <w:br/>
        <w:t>- Deportes: [deportes más mencionados]</w:t>
      </w:r>
      <w:r>
        <w:rPr>
          <w:rFonts w:ascii="Consolas" w:eastAsia="Consolas" w:hAnsi="Consolas" w:cs="Consolas"/>
          <w:sz w:val="18"/>
          <w:szCs w:val="18"/>
        </w:rPr>
        <w:br/>
        <w:t>- Materia favorita: [materia más mencionada]</w:t>
      </w:r>
      <w:r>
        <w:rPr>
          <w:rFonts w:ascii="Consolas" w:eastAsia="Consolas" w:hAnsi="Consolas" w:cs="Consolas"/>
          <w:sz w:val="18"/>
          <w:szCs w:val="18"/>
        </w:rPr>
        <w:br/>
        <w:t>- Comida favorita: [comida más mencionada]</w:t>
      </w:r>
      <w:r>
        <w:rPr>
          <w:rFonts w:ascii="Consolas" w:eastAsia="Consolas" w:hAnsi="Consolas" w:cs="Consolas"/>
          <w:sz w:val="18"/>
          <w:szCs w:val="18"/>
        </w:rPr>
        <w:br/>
        <w:t>- Fortalezas del grupo: [fortalezas combina</w:t>
      </w:r>
      <w:r>
        <w:rPr>
          <w:rFonts w:ascii="Consolas" w:eastAsia="Consolas" w:hAnsi="Consolas" w:cs="Consolas"/>
          <w:sz w:val="18"/>
          <w:szCs w:val="18"/>
        </w:rPr>
        <w:t>das]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>- Debilidades del grupo: [debilidades combinadas]</w:t>
      </w:r>
      <w:r>
        <w:rPr>
          <w:rFonts w:ascii="Consolas" w:eastAsia="Consolas" w:hAnsi="Consolas" w:cs="Consolas"/>
          <w:sz w:val="18"/>
          <w:szCs w:val="18"/>
        </w:rPr>
        <w:br/>
        <w:t>Responde siempre reflejando estos gustos y esta forma de ser.</w:t>
      </w:r>
      <w:r>
        <w:rPr>
          <w:rFonts w:ascii="Consolas" w:eastAsia="Consolas" w:hAnsi="Consolas" w:cs="Consolas"/>
          <w:sz w:val="18"/>
          <w:szCs w:val="18"/>
        </w:rPr>
        <w:br/>
        <w:t>"""</w:t>
      </w:r>
    </w:p>
    <w:p w14:paraId="0BA25204" w14:textId="77777777" w:rsidR="00560935" w:rsidRDefault="007A4988">
      <w:pPr>
        <w:spacing w:after="160"/>
        <w:jc w:val="both"/>
      </w:pPr>
      <w:r>
        <w:t>Basándose en el repositorio de ejemplo indicado en la guía (</w:t>
      </w:r>
      <w:proofErr w:type="spellStart"/>
      <w:r>
        <w:t>dialejobv</w:t>
      </w:r>
      <w:proofErr w:type="spellEnd"/>
      <w:r>
        <w:t>/</w:t>
      </w:r>
      <w:proofErr w:type="spellStart"/>
      <w:r>
        <w:t>U_Militar</w:t>
      </w:r>
      <w:proofErr w:type="spellEnd"/>
      <w:r>
        <w:t xml:space="preserve">, carpeta "9) </w:t>
      </w:r>
      <w:proofErr w:type="spellStart"/>
      <w:r>
        <w:t>Chatbot_Voz_Streamlit</w:t>
      </w:r>
      <w:proofErr w:type="spellEnd"/>
      <w:r>
        <w:t xml:space="preserve">"), la aplicación en </w:t>
      </w:r>
      <w:proofErr w:type="spellStart"/>
      <w:r>
        <w:t>Streamlit</w:t>
      </w:r>
      <w:proofErr w:type="spellEnd"/>
      <w:r>
        <w:t xml:space="preserve"> debe seguir esta estructura general:</w:t>
      </w:r>
    </w:p>
    <w:p w14:paraId="6D311521" w14:textId="77777777" w:rsidR="00560935" w:rsidRDefault="007A498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st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# o el proveedor de IA que use el aprendiz</w:t>
      </w:r>
      <w:r>
        <w:rPr>
          <w:rFonts w:ascii="Consolas" w:eastAsia="Consolas" w:hAnsi="Consolas" w:cs="Consolas"/>
          <w:sz w:val="18"/>
          <w:szCs w:val="18"/>
        </w:rPr>
        <w:br/>
        <w:t xml:space="preserve"># librerías de voz, por ejemplo: </w:t>
      </w:r>
      <w:proofErr w:type="spellStart"/>
      <w:r>
        <w:rPr>
          <w:rFonts w:ascii="Consolas" w:eastAsia="Consolas" w:hAnsi="Consolas" w:cs="Consolas"/>
          <w:sz w:val="18"/>
          <w:szCs w:val="18"/>
        </w:rPr>
        <w:t>speech_recognition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gTTS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 pyttsx3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st.title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Chatbot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voz - Personalidad del gru</w:t>
      </w:r>
      <w:r>
        <w:rPr>
          <w:rFonts w:ascii="Consolas" w:eastAsia="Consolas" w:hAnsi="Consolas" w:cs="Consolas"/>
          <w:sz w:val="18"/>
          <w:szCs w:val="18"/>
        </w:rPr>
        <w:t>po")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PERSONALIDAD = """ ... (texto construido en el paso 2.2) ... """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audio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st.audio_input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("Habla con el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chatbot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audio: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texto_usuario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transcribir(audio)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speech-to-text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respuesta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generar_respuesta</w:t>
      </w:r>
      <w:proofErr w:type="spellEnd"/>
      <w:r>
        <w:rPr>
          <w:rFonts w:ascii="Consolas" w:eastAsia="Consolas" w:hAnsi="Consolas" w:cs="Consolas"/>
          <w:sz w:val="18"/>
          <w:szCs w:val="18"/>
        </w:rPr>
        <w:t>(PERSONALIDAD,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</w:t>
      </w:r>
      <w:r>
        <w:rPr>
          <w:rFonts w:ascii="Consolas" w:eastAsia="Consolas" w:hAnsi="Consolas" w:cs="Consolas"/>
          <w:sz w:val="18"/>
          <w:szCs w:val="18"/>
        </w:rPr>
        <w:t xml:space="preserve"> 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texto_usuario</w:t>
      </w:r>
      <w:proofErr w:type="spellEnd"/>
      <w:r>
        <w:rPr>
          <w:rFonts w:ascii="Consolas" w:eastAsia="Consolas" w:hAnsi="Consolas" w:cs="Consolas"/>
          <w:sz w:val="18"/>
          <w:szCs w:val="18"/>
        </w:rPr>
        <w:t>) # llamada al modelo de IA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st.write</w:t>
      </w:r>
      <w:proofErr w:type="spellEnd"/>
      <w:r>
        <w:rPr>
          <w:rFonts w:ascii="Consolas" w:eastAsia="Consolas" w:hAnsi="Consolas" w:cs="Consolas"/>
          <w:sz w:val="18"/>
          <w:szCs w:val="18"/>
        </w:rPr>
        <w:t>(respuesta)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reproducir_audio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(respuesta)  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text-to-speech</w:t>
      </w:r>
      <w:proofErr w:type="spellEnd"/>
    </w:p>
    <w:p w14:paraId="0F047D3D" w14:textId="77777777" w:rsidR="00560935" w:rsidRDefault="007A4988">
      <w:pPr>
        <w:pStyle w:val="Ttulo2"/>
        <w:spacing w:before="250" w:after="120"/>
      </w:pPr>
      <w:r>
        <w:t xml:space="preserve">2.3 Comparación con </w:t>
      </w:r>
      <w:proofErr w:type="spellStart"/>
      <w:r>
        <w:t>chatbots</w:t>
      </w:r>
      <w:proofErr w:type="spellEnd"/>
      <w:r>
        <w:t xml:space="preserve"> existentes</w:t>
      </w:r>
    </w:p>
    <w:p w14:paraId="3A455684" w14:textId="77777777" w:rsidR="00560935" w:rsidRDefault="007A4988">
      <w:pPr>
        <w:spacing w:after="160"/>
        <w:jc w:val="both"/>
      </w:pPr>
      <w:r>
        <w:t>Una vez definida la personalidad combinada, investigue asistente</w:t>
      </w:r>
      <w:r>
        <w:t>s conversacionales públicos (por ejemplo, asistentes educativos, de atención al cliente o de entretenimiento) y compare sus rasgos declarados (tono, propósito, temas fuertes) con el perfil construido por el grupo. Documente en el repositorio en qué coincid</w:t>
      </w:r>
      <w:r>
        <w:t>en (por ejemplo, tono cercano y enfocado en ayudar, gusto por un tema técnico específico) y en qué se diferencian, con una justificación breve por cada similitud encontrada.</w:t>
      </w:r>
    </w:p>
    <w:p w14:paraId="1114D920" w14:textId="77777777" w:rsidR="00560935" w:rsidRDefault="007A4988">
      <w:pPr>
        <w:pStyle w:val="Ttulo1"/>
        <w:spacing w:before="300" w:after="150"/>
      </w:pPr>
      <w:r>
        <w:t xml:space="preserve">3. Proyecto </w:t>
      </w:r>
      <w:proofErr w:type="spellStart"/>
      <w:r>
        <w:t>IoT</w:t>
      </w:r>
      <w:proofErr w:type="spellEnd"/>
      <w:r>
        <w:t>: COINK</w:t>
      </w:r>
    </w:p>
    <w:p w14:paraId="67DA6BED" w14:textId="77777777" w:rsidR="00560935" w:rsidRDefault="007A4988">
      <w:pPr>
        <w:spacing w:after="160"/>
        <w:jc w:val="both"/>
      </w:pPr>
      <w:r>
        <w:t>COINK es una startup colombiana que despliega alcancías int</w:t>
      </w:r>
      <w:r>
        <w:t>eligentes ("</w:t>
      </w:r>
      <w:proofErr w:type="spellStart"/>
      <w:r>
        <w:t>Oinks</w:t>
      </w:r>
      <w:proofErr w:type="spellEnd"/>
      <w:r>
        <w:t>") en centros comerciales, universidades y empresas para digitalizar el ahorro en monedas y billetes físicos, permitiendo retirarlo posteriormente a una tarjeta débito Visa o cuenta digital.</w:t>
      </w:r>
    </w:p>
    <w:p w14:paraId="416B51FE" w14:textId="77777777" w:rsidR="00560935" w:rsidRDefault="007A4988">
      <w:pPr>
        <w:pStyle w:val="Ttulo2"/>
        <w:spacing w:before="250" w:after="120"/>
      </w:pPr>
      <w:r>
        <w:t>a) Definición de métricas de desempeño</w:t>
      </w:r>
    </w:p>
    <w:p w14:paraId="4D355085" w14:textId="77777777" w:rsidR="00560935" w:rsidRDefault="007A4988">
      <w:pPr>
        <w:spacing w:after="160"/>
        <w:jc w:val="both"/>
      </w:pPr>
      <w:r>
        <w:t>Como no es posible acceder al archivo depositos_oink.csv (enlace privado de Google Drive del enunciado), se entrega la propuesta metodológica y el código base listo para ejecutar en cuanto usted descargue el archivo. Métricas sugeridas para calificar a los</w:t>
      </w:r>
      <w:r>
        <w:t xml:space="preserve"> usuarios de </w:t>
      </w:r>
      <w:proofErr w:type="spellStart"/>
      <w:r>
        <w:t>Coink</w:t>
      </w:r>
      <w:proofErr w:type="spellEnd"/>
      <w:r>
        <w:t>: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900"/>
        <w:gridCol w:w="2660"/>
      </w:tblGrid>
      <w:tr w:rsidR="00560935" w14:paraId="01C30F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7D32"/>
          </w:tcPr>
          <w:p w14:paraId="115ED097" w14:textId="77777777" w:rsidR="00560935" w:rsidRDefault="007A4988"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3900" w:type="dxa"/>
            <w:shd w:val="clear" w:color="auto" w:fill="2E7D32"/>
          </w:tcPr>
          <w:p w14:paraId="7D74F543" w14:textId="77777777" w:rsidR="00560935" w:rsidRDefault="007A4988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660" w:type="dxa"/>
            <w:shd w:val="clear" w:color="auto" w:fill="2E7D32"/>
          </w:tcPr>
          <w:p w14:paraId="0AF20554" w14:textId="77777777" w:rsidR="00560935" w:rsidRDefault="007A4988">
            <w:r>
              <w:rPr>
                <w:b/>
                <w:bCs/>
                <w:color w:val="FFFFFF"/>
              </w:rPr>
              <w:t>Qué evalúa</w:t>
            </w:r>
          </w:p>
        </w:tc>
      </w:tr>
      <w:tr w:rsidR="00560935" w14:paraId="6DAF7F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3345E716" w14:textId="77777777" w:rsidR="00560935" w:rsidRDefault="007A4988">
            <w:r>
              <w:t>Frecuencia de depósito</w:t>
            </w:r>
          </w:p>
        </w:tc>
        <w:tc>
          <w:tcPr>
            <w:tcW w:w="3900" w:type="dxa"/>
            <w:shd w:val="clear" w:color="auto" w:fill="FFFFFF"/>
          </w:tcPr>
          <w:p w14:paraId="1BBF0C7E" w14:textId="77777777" w:rsidR="00560935" w:rsidRDefault="007A4988">
            <w:r>
              <w:t>N.º de depósitos realizados en el periodo analizado</w:t>
            </w:r>
          </w:p>
        </w:tc>
        <w:tc>
          <w:tcPr>
            <w:tcW w:w="2660" w:type="dxa"/>
            <w:shd w:val="clear" w:color="auto" w:fill="FFFFFF"/>
          </w:tcPr>
          <w:p w14:paraId="0B4EEB8F" w14:textId="77777777" w:rsidR="00560935" w:rsidRDefault="007A4988">
            <w:r>
              <w:t>Constancia / hábito de ahorro</w:t>
            </w:r>
          </w:p>
        </w:tc>
      </w:tr>
      <w:tr w:rsidR="00560935" w14:paraId="7806E5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</w:tcPr>
          <w:p w14:paraId="00C4C870" w14:textId="77777777" w:rsidR="00560935" w:rsidRDefault="007A4988">
            <w:r>
              <w:t>Monto total ahorrado</w:t>
            </w:r>
          </w:p>
        </w:tc>
        <w:tc>
          <w:tcPr>
            <w:tcW w:w="3900" w:type="dxa"/>
            <w:shd w:val="clear" w:color="auto" w:fill="F5F5F5"/>
          </w:tcPr>
          <w:p w14:paraId="184A2284" w14:textId="77777777" w:rsidR="00560935" w:rsidRDefault="007A4988">
            <w:r>
              <w:t>Suma de todos los depósitos del usuario</w:t>
            </w:r>
          </w:p>
        </w:tc>
        <w:tc>
          <w:tcPr>
            <w:tcW w:w="2660" w:type="dxa"/>
            <w:shd w:val="clear" w:color="auto" w:fill="F5F5F5"/>
          </w:tcPr>
          <w:p w14:paraId="6F1AF3C6" w14:textId="77777777" w:rsidR="00560935" w:rsidRDefault="007A4988">
            <w:r>
              <w:t>Volumen de ahorro</w:t>
            </w:r>
          </w:p>
        </w:tc>
      </w:tr>
      <w:tr w:rsidR="00560935" w14:paraId="232632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3BA91839" w14:textId="77777777" w:rsidR="00560935" w:rsidRDefault="007A4988">
            <w:r>
              <w:t>Ticket promedio</w:t>
            </w:r>
          </w:p>
        </w:tc>
        <w:tc>
          <w:tcPr>
            <w:tcW w:w="3900" w:type="dxa"/>
            <w:shd w:val="clear" w:color="auto" w:fill="FFFFFF"/>
          </w:tcPr>
          <w:p w14:paraId="611306F7" w14:textId="77777777" w:rsidR="00560935" w:rsidRDefault="007A4988">
            <w:r>
              <w:t>Monto total ahorrado ÷ número de depósitos</w:t>
            </w:r>
          </w:p>
        </w:tc>
        <w:tc>
          <w:tcPr>
            <w:tcW w:w="2660" w:type="dxa"/>
            <w:shd w:val="clear" w:color="auto" w:fill="FFFFFF"/>
          </w:tcPr>
          <w:p w14:paraId="31FF1DC7" w14:textId="77777777" w:rsidR="00560935" w:rsidRDefault="007A4988">
            <w:r>
              <w:t>Tamaño típico de cada depósito</w:t>
            </w:r>
          </w:p>
        </w:tc>
      </w:tr>
      <w:tr w:rsidR="00560935" w14:paraId="1B4665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</w:tcPr>
          <w:p w14:paraId="0B63EFF1" w14:textId="77777777" w:rsidR="00560935" w:rsidRDefault="007A4988">
            <w:r>
              <w:t>Regularidad (desviación de intervalos)</w:t>
            </w:r>
          </w:p>
        </w:tc>
        <w:tc>
          <w:tcPr>
            <w:tcW w:w="3900" w:type="dxa"/>
            <w:shd w:val="clear" w:color="auto" w:fill="F5F5F5"/>
          </w:tcPr>
          <w:p w14:paraId="13F8A6BA" w14:textId="77777777" w:rsidR="00560935" w:rsidRDefault="007A4988">
            <w:r>
              <w:t>Desviación estándar de los días entre depósitos consecutivos</w:t>
            </w:r>
          </w:p>
        </w:tc>
        <w:tc>
          <w:tcPr>
            <w:tcW w:w="2660" w:type="dxa"/>
            <w:shd w:val="clear" w:color="auto" w:fill="F5F5F5"/>
          </w:tcPr>
          <w:p w14:paraId="4520ED8F" w14:textId="77777777" w:rsidR="00560935" w:rsidRDefault="007A4988">
            <w:r>
              <w:t>Qué tan predecible es el usuario</w:t>
            </w:r>
          </w:p>
        </w:tc>
      </w:tr>
      <w:tr w:rsidR="00560935" w14:paraId="3EF1A2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76AE2F09" w14:textId="77777777" w:rsidR="00560935" w:rsidRDefault="007A4988">
            <w:r>
              <w:t>Tendencia (pendiente de ahorro)</w:t>
            </w:r>
          </w:p>
        </w:tc>
        <w:tc>
          <w:tcPr>
            <w:tcW w:w="3900" w:type="dxa"/>
            <w:shd w:val="clear" w:color="auto" w:fill="FFFFFF"/>
          </w:tcPr>
          <w:p w14:paraId="134F52B3" w14:textId="77777777" w:rsidR="00560935" w:rsidRDefault="007A4988">
            <w:r>
              <w:t>Pendiente de una regresión simple del monto acumulado en el tiempo</w:t>
            </w:r>
          </w:p>
        </w:tc>
        <w:tc>
          <w:tcPr>
            <w:tcW w:w="2660" w:type="dxa"/>
            <w:shd w:val="clear" w:color="auto" w:fill="FFFFFF"/>
          </w:tcPr>
          <w:p w14:paraId="65245C31" w14:textId="77777777" w:rsidR="00560935" w:rsidRDefault="007A4988">
            <w:r>
              <w:t>Si el usuario está ahorrando más o menos con el tiempo</w:t>
            </w:r>
          </w:p>
        </w:tc>
      </w:tr>
      <w:tr w:rsidR="00560935" w14:paraId="4217FD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</w:tcPr>
          <w:p w14:paraId="56EE861A" w14:textId="77777777" w:rsidR="00560935" w:rsidRDefault="007A4988">
            <w:r>
              <w:t>Score compuesto</w:t>
            </w:r>
          </w:p>
        </w:tc>
        <w:tc>
          <w:tcPr>
            <w:tcW w:w="3900" w:type="dxa"/>
            <w:shd w:val="clear" w:color="auto" w:fill="F5F5F5"/>
          </w:tcPr>
          <w:p w14:paraId="179B75C1" w14:textId="77777777" w:rsidR="00560935" w:rsidRDefault="007A4988">
            <w:r>
              <w:t>Combinación ponderada (0-100) de las métricas anteriores</w:t>
            </w:r>
          </w:p>
        </w:tc>
        <w:tc>
          <w:tcPr>
            <w:tcW w:w="2660" w:type="dxa"/>
            <w:shd w:val="clear" w:color="auto" w:fill="F5F5F5"/>
          </w:tcPr>
          <w:p w14:paraId="42012C94" w14:textId="77777777" w:rsidR="00560935" w:rsidRDefault="007A4988">
            <w:r>
              <w:t>Calificación final del usuario</w:t>
            </w:r>
          </w:p>
        </w:tc>
      </w:tr>
    </w:tbl>
    <w:p w14:paraId="2D71CCF1" w14:textId="77777777" w:rsidR="00560935" w:rsidRDefault="00560935">
      <w:pPr>
        <w:spacing w:after="200"/>
      </w:pPr>
    </w:p>
    <w:p w14:paraId="01CFF6FF" w14:textId="77777777" w:rsidR="00560935" w:rsidRDefault="007A4988">
      <w:pPr>
        <w:spacing w:after="160"/>
        <w:jc w:val="both"/>
      </w:pPr>
      <w:r>
        <w:t xml:space="preserve">Código base sugerido (pandas + </w:t>
      </w:r>
      <w:proofErr w:type="spellStart"/>
      <w:r>
        <w:t>streamlit</w:t>
      </w:r>
      <w:proofErr w:type="spellEnd"/>
      <w:r>
        <w:t xml:space="preserve"> + </w:t>
      </w:r>
      <w:proofErr w:type="spellStart"/>
      <w:r>
        <w:t>Matplotlib</w:t>
      </w:r>
      <w:proofErr w:type="spellEnd"/>
      <w:r>
        <w:t>), a completar con el archivo real:</w:t>
      </w:r>
    </w:p>
    <w:p w14:paraId="22434604" w14:textId="77777777" w:rsidR="00560935" w:rsidRPr="007A4988" w:rsidRDefault="007A498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rPr>
          <w:lang w:val="en-US"/>
        </w:rPr>
      </w:pPr>
      <w:r w:rsidRPr="007A4988">
        <w:rPr>
          <w:rFonts w:ascii="Consolas" w:eastAsia="Consolas" w:hAnsi="Consolas" w:cs="Consolas"/>
          <w:sz w:val="18"/>
          <w:szCs w:val="18"/>
          <w:lang w:val="en-US"/>
        </w:rPr>
        <w:t>import pandas as pd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  <w:t xml:space="preserve">import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matplotlib.pyplot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 xml:space="preserve"> as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plt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  <w:t xml:space="preserve">import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streamlit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 xml:space="preserve"> as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st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df =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pd.read_csv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("depositos_oink.csv")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resumen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df.groupby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("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usuario_id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").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agg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(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num_dep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t>ositos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=("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monto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", "count"),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monto_total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=("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monto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", "sum"),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ticket_promedio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=("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monto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", "mean"),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  <w:t>).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reset_index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()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  <w:t xml:space="preserve">#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Normalizar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 xml:space="preserve"> (0-100) y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calcular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 xml:space="preserve"> score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compuesto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  <w:t>for col in ["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num_depositos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", "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monto_total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", "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ticket_promedio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"]: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resumen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 xml:space="preserve">[col + "_norm"] 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t>= (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resumen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 xml:space="preserve">[col] -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resumen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[col].min()) / \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          (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resumen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 xml:space="preserve">[col].max() -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resumen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[col].min()) * 100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resumen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 xml:space="preserve">["score"] = (0.4 *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resumen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["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num_depositos_norm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"] +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0.4 *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resumen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["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monto_total_norm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"] +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0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t xml:space="preserve">.2 *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resumen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["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ticket_promedio_norm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"])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st.title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("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Métricas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 xml:space="preserve"> de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usuarios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 xml:space="preserve"> COINK")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st.dataframe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resumen.sort_values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("score", ascending=False))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  <w:t xml:space="preserve">fig, ax =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plt.subplots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()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ax.hist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resumen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["score"], bins=10)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ax.set_xlabel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 xml:space="preserve">("Score");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ax.set_ylabel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 xml:space="preserve">("N.º de </w:t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usuarios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")</w:t>
      </w:r>
      <w:r w:rsidRPr="007A4988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7A4988">
        <w:rPr>
          <w:rFonts w:ascii="Consolas" w:eastAsia="Consolas" w:hAnsi="Consolas" w:cs="Consolas"/>
          <w:sz w:val="18"/>
          <w:szCs w:val="18"/>
          <w:lang w:val="en-US"/>
        </w:rPr>
        <w:t>st.pyplot</w:t>
      </w:r>
      <w:proofErr w:type="spellEnd"/>
      <w:r w:rsidRPr="007A4988">
        <w:rPr>
          <w:rFonts w:ascii="Consolas" w:eastAsia="Consolas" w:hAnsi="Consolas" w:cs="Consolas"/>
          <w:sz w:val="18"/>
          <w:szCs w:val="18"/>
          <w:lang w:val="en-US"/>
        </w:rPr>
        <w:t>(fig)</w:t>
      </w:r>
    </w:p>
    <w:p w14:paraId="09E1D5D6" w14:textId="77777777" w:rsidR="00560935" w:rsidRDefault="007A4988">
      <w:pPr>
        <w:pBdr>
          <w:top w:val="single" w:sz="4" w:space="0" w:color="EF6C00"/>
          <w:left w:val="single" w:sz="4" w:space="0" w:color="EF6C00"/>
          <w:bottom w:val="single" w:sz="4" w:space="0" w:color="EF6C00"/>
          <w:right w:val="single" w:sz="4" w:space="0" w:color="EF6C00"/>
        </w:pBdr>
        <w:shd w:val="clear" w:color="auto" w:fill="FFF3E0"/>
        <w:spacing w:before="100" w:after="20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Descargue depositos_oink.csv desde el enlace de la guía, ejecute este script (ajustando nombres de columnas reales), suba el código a GitHub y despliegue el resultado en </w:t>
      </w:r>
      <w:proofErr w:type="spellStart"/>
      <w:r>
        <w:rPr>
          <w:i/>
          <w:iCs/>
        </w:rPr>
        <w:t>Streamlit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Community</w:t>
      </w:r>
      <w:proofErr w:type="spellEnd"/>
      <w:r>
        <w:rPr>
          <w:i/>
          <w:iCs/>
        </w:rPr>
        <w:t xml:space="preserve"> Cloud.</w:t>
      </w:r>
    </w:p>
    <w:p w14:paraId="37D516B5" w14:textId="77777777" w:rsidR="00560935" w:rsidRDefault="007A4988">
      <w:pPr>
        <w:pStyle w:val="Ttulo2"/>
        <w:spacing w:before="250" w:after="120"/>
      </w:pPr>
      <w:r>
        <w:t>b) Base de datos relacional vs. no relacional</w:t>
      </w:r>
    </w:p>
    <w:p w14:paraId="04D4FECA" w14:textId="77777777" w:rsidR="00560935" w:rsidRDefault="007A4988">
      <w:pPr>
        <w:spacing w:after="160"/>
        <w:jc w:val="both"/>
      </w:pPr>
      <w:r>
        <w:t xml:space="preserve">Una base de datos relacional organiza la información en tablas con filas y columnas, relacionadas entre sí mediante claves primarias y foráneas, y se gestiona con SQL. Garantiza integridad referencial y cumple </w:t>
      </w:r>
      <w:r>
        <w:t>las propiedades ACID (atomicidad, consistencia, aislamiento y durabilidad), lo que la hace ideal cuando los datos son estructurados y las relaciones entre entidades son claras y estables (ejemplo: usuarios, cuentas, transacciones).</w:t>
      </w:r>
    </w:p>
    <w:p w14:paraId="7A3F4779" w14:textId="77777777" w:rsidR="00560935" w:rsidRDefault="007A4988">
      <w:pPr>
        <w:spacing w:after="160"/>
        <w:jc w:val="both"/>
      </w:pPr>
      <w:r>
        <w:t>Una base de datos no rel</w:t>
      </w:r>
      <w:r>
        <w:t>acional (NoSQL) almacena información en formatos flexibles como documentos JSON, pares clave-valor, grafos o columnas anchas, sin un esquema fijo. Prioriza la escalabilidad horizontal y la velocidad de escritura/lectura sobre la rigidez estructural, y suel</w:t>
      </w:r>
      <w:r>
        <w:t>e seguir el modelo BASE en lugar de ACID estricto.</w:t>
      </w:r>
    </w:p>
    <w:p w14:paraId="68A5E0B8" w14:textId="77777777" w:rsidR="00560935" w:rsidRDefault="007A4988">
      <w:pPr>
        <w:spacing w:after="160"/>
        <w:jc w:val="both"/>
      </w:pPr>
      <w:r>
        <w:t>Para el caso de COINK conviene un modelo mixto, pero con una base relacional como núcleo:</w:t>
      </w:r>
    </w:p>
    <w:p w14:paraId="3EAAE51C" w14:textId="77777777" w:rsidR="00560935" w:rsidRDefault="007A4988">
      <w:pPr>
        <w:pStyle w:val="Prrafodelista"/>
        <w:numPr>
          <w:ilvl w:val="0"/>
          <w:numId w:val="2"/>
        </w:numPr>
        <w:spacing w:after="80"/>
      </w:pPr>
      <w:r>
        <w:t>Las transacciones de depósito y retiro requieren integridad y consistencia estrictas (nadie puede retirar dinero qu</w:t>
      </w:r>
      <w:r>
        <w:t>e no depositó), lo cual es la fortaleza natural de una base relacional (ej. PostgreSQL o MySQL).</w:t>
      </w:r>
    </w:p>
    <w:p w14:paraId="3D243D16" w14:textId="77777777" w:rsidR="00560935" w:rsidRDefault="007A4988">
      <w:pPr>
        <w:pStyle w:val="Prrafodelista"/>
        <w:numPr>
          <w:ilvl w:val="0"/>
          <w:numId w:val="2"/>
        </w:numPr>
        <w:spacing w:after="80"/>
      </w:pPr>
      <w:r>
        <w:t xml:space="preserve">Los datos de usuarios, dispositivos </w:t>
      </w:r>
      <w:proofErr w:type="spellStart"/>
      <w:r>
        <w:t>Oink</w:t>
      </w:r>
      <w:proofErr w:type="spellEnd"/>
      <w:r>
        <w:t xml:space="preserve">, saldos y movimientos tienen relaciones bien definidas (un usuario tiene muchas transacciones, un </w:t>
      </w:r>
      <w:proofErr w:type="spellStart"/>
      <w:r>
        <w:t>Oink</w:t>
      </w:r>
      <w:proofErr w:type="spellEnd"/>
      <w:r>
        <w:t xml:space="preserve"> registra muchos</w:t>
      </w:r>
      <w:r>
        <w:t xml:space="preserve"> depósitos), lo que encaja con el modelo entidad-relación.</w:t>
      </w:r>
    </w:p>
    <w:p w14:paraId="32484DA2" w14:textId="77777777" w:rsidR="00560935" w:rsidRDefault="007A4988">
      <w:pPr>
        <w:pStyle w:val="Prrafodelista"/>
        <w:numPr>
          <w:ilvl w:val="0"/>
          <w:numId w:val="2"/>
        </w:numPr>
        <w:spacing w:after="80"/>
      </w:pPr>
      <w:r>
        <w:t xml:space="preserve">Una base no relacional puede complementar el sistema para datos de telemetría de los dispositivos </w:t>
      </w:r>
      <w:proofErr w:type="spellStart"/>
      <w:r>
        <w:t>IoT</w:t>
      </w:r>
      <w:proofErr w:type="spellEnd"/>
      <w:r>
        <w:t xml:space="preserve"> (logs de sensores, eventos de conexión) o para analítica en tiempo real, donde el volumen es al</w:t>
      </w:r>
      <w:r>
        <w:t>to y el esquema cambia con frecuencia.</w:t>
      </w:r>
    </w:p>
    <w:p w14:paraId="1AD7151F" w14:textId="77777777" w:rsidR="00560935" w:rsidRDefault="007A4988">
      <w:pPr>
        <w:spacing w:after="160"/>
        <w:jc w:val="both"/>
      </w:pPr>
      <w:r>
        <w:t xml:space="preserve">En conclusión, para el núcleo transaccional (dinero, saldos, usuarios) es mejor una base de datos relacional por la exigencia de integridad y consistencia; una base no relacional resulta más adecuada como complemento </w:t>
      </w:r>
      <w:r>
        <w:t xml:space="preserve">para los datos masivos y variables generados por los sensores </w:t>
      </w:r>
      <w:proofErr w:type="spellStart"/>
      <w:r>
        <w:t>IoT</w:t>
      </w:r>
      <w:proofErr w:type="spellEnd"/>
      <w:r>
        <w:t>.</w:t>
      </w:r>
    </w:p>
    <w:p w14:paraId="485214DC" w14:textId="77777777" w:rsidR="00560935" w:rsidRDefault="007A4988">
      <w:pPr>
        <w:pStyle w:val="Ttulo2"/>
        <w:spacing w:before="250" w:after="120"/>
      </w:pPr>
      <w:r>
        <w:t>c) Diagrama de flujo del funcionamiento de los OINK</w:t>
      </w:r>
    </w:p>
    <w:p w14:paraId="0FF72A85" w14:textId="77777777" w:rsidR="00560935" w:rsidRDefault="007A4988">
      <w:pPr>
        <w:spacing w:after="160"/>
        <w:jc w:val="both"/>
      </w:pPr>
      <w:r>
        <w:t>El diagrama describe el recorrido de la moneda desde que el usuario la introduce en el dispositivo hasta que se refleja en la billetera d</w:t>
      </w:r>
      <w:r>
        <w:t>igital y, posteriormente, el proceso de retiro:</w:t>
      </w:r>
    </w:p>
    <w:p w14:paraId="1826E7B1" w14:textId="77777777" w:rsidR="00560935" w:rsidRDefault="007A4988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7964692A" wp14:editId="1C235FAE">
            <wp:extent cx="4572000" cy="3371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2DB2" w14:textId="77777777" w:rsidR="00560935" w:rsidRDefault="007A4988">
      <w:r>
        <w:br w:type="page"/>
      </w:r>
    </w:p>
    <w:p w14:paraId="544CC893" w14:textId="77777777" w:rsidR="00560935" w:rsidRDefault="007A4988">
      <w:pPr>
        <w:pStyle w:val="Ttulo1"/>
        <w:spacing w:before="300" w:after="150"/>
      </w:pPr>
      <w:r>
        <w:lastRenderedPageBreak/>
        <w:t>4. Vigilancia tecnológica de soluciones similares</w:t>
      </w:r>
    </w:p>
    <w:p w14:paraId="20B7911C" w14:textId="77777777" w:rsidR="00560935" w:rsidRDefault="007A4988">
      <w:pPr>
        <w:spacing w:after="160"/>
        <w:jc w:val="both"/>
      </w:pPr>
      <w:r>
        <w:t>Búsqueda de al menos 5 tecnologías/patentes relacionadas con hardware y software para almacenamiento y gestión de datos financieros/</w:t>
      </w:r>
      <w:proofErr w:type="spellStart"/>
      <w:r>
        <w:t>IoT</w:t>
      </w:r>
      <w:proofErr w:type="spellEnd"/>
      <w:r>
        <w:t>, consultadas en pl</w:t>
      </w:r>
      <w:r>
        <w:t xml:space="preserve">ataformas como Lens.org, USPTO, </w:t>
      </w:r>
      <w:proofErr w:type="spellStart"/>
      <w:r>
        <w:t>Espacenet</w:t>
      </w:r>
      <w:proofErr w:type="spellEnd"/>
      <w:r>
        <w:t xml:space="preserve">, </w:t>
      </w:r>
      <w:proofErr w:type="spellStart"/>
      <w:r>
        <w:t>Patentscope</w:t>
      </w:r>
      <w:proofErr w:type="spellEnd"/>
      <w:r>
        <w:t xml:space="preserve"> y bases similares.</w:t>
      </w:r>
    </w:p>
    <w:p w14:paraId="3D46B39E" w14:textId="77777777" w:rsidR="00560935" w:rsidRDefault="007A4988">
      <w:pPr>
        <w:pStyle w:val="Ttulo3"/>
        <w:spacing w:before="200" w:after="100"/>
      </w:pPr>
      <w:r>
        <w:t>1. Patente de Visa Inc. – Digitalización de moneda fiduciaria (USPTO)</w:t>
      </w:r>
    </w:p>
    <w:p w14:paraId="5C658312" w14:textId="77777777" w:rsidR="00560935" w:rsidRDefault="007A4988">
      <w:pPr>
        <w:spacing w:after="160"/>
        <w:jc w:val="both"/>
      </w:pPr>
      <w:r>
        <w:t xml:space="preserve">Visa presentó ante la USPTO una solicitud para un método que permite digitalizar monedas fiduciarias emitidas por bancos centrales, describiendo su posible implementación sobre redes de registro distribuido como Ethereum o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>.</w:t>
      </w:r>
    </w:p>
    <w:p w14:paraId="3D623F1A" w14:textId="77777777" w:rsidR="00560935" w:rsidRDefault="007A4988">
      <w:pPr>
        <w:spacing w:after="160"/>
        <w:jc w:val="both"/>
      </w:pPr>
      <w:r>
        <w:t xml:space="preserve">Relación con </w:t>
      </w:r>
      <w:r>
        <w:t xml:space="preserve">bases de datos: el sistema requiere un registro distribuido (una forma de base de datos descentralizada tipo </w:t>
      </w:r>
      <w:proofErr w:type="spellStart"/>
      <w:r>
        <w:t>ledger</w:t>
      </w:r>
      <w:proofErr w:type="spellEnd"/>
      <w:r>
        <w:t>) que garantice la trazabilidad, inmutabilidad y consistencia de cada unidad monetaria digitalizada. Utilidad: permitiría a las entidades fin</w:t>
      </w:r>
      <w:r>
        <w:t>ancieras emitir y controlar dinero digital respaldado, de forma similar a como COINK necesita registrar cada depósito físico convertido en saldo digital.</w:t>
      </w:r>
    </w:p>
    <w:p w14:paraId="7D1BA20E" w14:textId="77777777" w:rsidR="00560935" w:rsidRDefault="007A4988">
      <w:pPr>
        <w:pStyle w:val="Ttulo3"/>
        <w:spacing w:before="200" w:after="100"/>
      </w:pPr>
      <w:r>
        <w:t xml:space="preserve">2. Certificación de hardware </w:t>
      </w:r>
      <w:proofErr w:type="spellStart"/>
      <w:r>
        <w:t>IoT</w:t>
      </w:r>
      <w:proofErr w:type="spellEnd"/>
      <w:r>
        <w:t xml:space="preserve"> para plataformas </w:t>
      </w:r>
      <w:proofErr w:type="spellStart"/>
      <w:r>
        <w:t>hub</w:t>
      </w:r>
      <w:proofErr w:type="spellEnd"/>
      <w:r>
        <w:t xml:space="preserve"> (USPTO)</w:t>
      </w:r>
    </w:p>
    <w:p w14:paraId="2824FC95" w14:textId="77777777" w:rsidR="00560935" w:rsidRDefault="007A4988">
      <w:pPr>
        <w:spacing w:after="160"/>
        <w:jc w:val="both"/>
      </w:pPr>
      <w:r>
        <w:t>Corresponde a un método y aparato para c</w:t>
      </w:r>
      <w:r>
        <w:t xml:space="preserve">ertificar que un dispositivo de hardware </w:t>
      </w:r>
      <w:proofErr w:type="spellStart"/>
      <w:r>
        <w:t>IoT</w:t>
      </w:r>
      <w:proofErr w:type="spellEnd"/>
      <w:r>
        <w:t xml:space="preserve"> es compatible con un "</w:t>
      </w:r>
      <w:proofErr w:type="spellStart"/>
      <w:r>
        <w:t>IoT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": el dispositivo envía evidencia de pruebas de conexión y validación, y el </w:t>
      </w:r>
      <w:proofErr w:type="spellStart"/>
      <w:r>
        <w:t>hub</w:t>
      </w:r>
      <w:proofErr w:type="spellEnd"/>
      <w:r>
        <w:t xml:space="preserve"> responde autorizando la instalación remota de código/actualizaciones.</w:t>
      </w:r>
    </w:p>
    <w:p w14:paraId="2DFA9F98" w14:textId="77777777" w:rsidR="00560935" w:rsidRDefault="007A4988">
      <w:pPr>
        <w:spacing w:after="160"/>
        <w:jc w:val="both"/>
      </w:pPr>
      <w:r>
        <w:t xml:space="preserve">Relación con bases de datos: el </w:t>
      </w:r>
      <w:proofErr w:type="spellStart"/>
      <w:r>
        <w:t>hub</w:t>
      </w:r>
      <w:proofErr w:type="spellEnd"/>
      <w:r>
        <w:t xml:space="preserve"> debe mantener una base de datos de dispositivos certificados, su estado, versión de software instalada y el historial de validaciones. Utilidad: aplica directamente a una red de dispositivos </w:t>
      </w:r>
      <w:proofErr w:type="spellStart"/>
      <w:r>
        <w:t>Oink</w:t>
      </w:r>
      <w:proofErr w:type="spellEnd"/>
      <w:r>
        <w:t>, que deben registrarse, autenticarse y recibir actualiza</w:t>
      </w:r>
      <w:r>
        <w:t>ciones de forma controlada y auditable.</w:t>
      </w:r>
    </w:p>
    <w:p w14:paraId="02C95E4B" w14:textId="77777777" w:rsidR="00560935" w:rsidRDefault="007A4988">
      <w:pPr>
        <w:pStyle w:val="Ttulo3"/>
        <w:spacing w:before="200" w:after="100"/>
      </w:pPr>
      <w:r>
        <w:t xml:space="preserve">3. </w:t>
      </w:r>
      <w:proofErr w:type="spellStart"/>
      <w:r>
        <w:t>Co-diseño</w:t>
      </w:r>
      <w:proofErr w:type="spellEnd"/>
      <w:r>
        <w:t xml:space="preserve"> hardware-software para cifrado de datos en dispositivos </w:t>
      </w:r>
      <w:proofErr w:type="spellStart"/>
      <w:r>
        <w:t>IoT</w:t>
      </w:r>
      <w:proofErr w:type="spellEnd"/>
    </w:p>
    <w:p w14:paraId="02330F15" w14:textId="77777777" w:rsidR="00560935" w:rsidRDefault="007A4988">
      <w:pPr>
        <w:spacing w:after="160"/>
        <w:jc w:val="both"/>
      </w:pPr>
      <w:r>
        <w:t xml:space="preserve">Investigación técnica sobre un esquema de cifrado (AES) implementado en hardware para proteger los datos capturados por dispositivos </w:t>
      </w:r>
      <w:proofErr w:type="spellStart"/>
      <w:r>
        <w:t>IoT</w:t>
      </w:r>
      <w:proofErr w:type="spellEnd"/>
      <w:r>
        <w:t xml:space="preserve"> antes </w:t>
      </w:r>
      <w:r>
        <w:t>de transmitirlos, optimizando consumo de energía y área del circuito.</w:t>
      </w:r>
    </w:p>
    <w:p w14:paraId="7BD65612" w14:textId="77777777" w:rsidR="00560935" w:rsidRDefault="007A4988">
      <w:pPr>
        <w:spacing w:after="160"/>
        <w:jc w:val="both"/>
      </w:pPr>
      <w:r>
        <w:t>Relación con bases de datos: protege la información en tránsito desde el sensor hasta la base de datos central, evitando que los registros de depósitos sean interceptados o alterados. Ut</w:t>
      </w:r>
      <w:r>
        <w:t xml:space="preserve">ilidad: fundamental para dispositivos como los </w:t>
      </w:r>
      <w:proofErr w:type="spellStart"/>
      <w:r>
        <w:t>Oink</w:t>
      </w:r>
      <w:proofErr w:type="spellEnd"/>
      <w:r>
        <w:t xml:space="preserve">, que manejan datos financieros sensibles antes de insertarlos en la base de datos del </w:t>
      </w:r>
      <w:proofErr w:type="spellStart"/>
      <w:r>
        <w:t>backend</w:t>
      </w:r>
      <w:proofErr w:type="spellEnd"/>
      <w:r>
        <w:t>.</w:t>
      </w:r>
    </w:p>
    <w:p w14:paraId="68B0DF47" w14:textId="77777777" w:rsidR="00560935" w:rsidRDefault="007A4988">
      <w:pPr>
        <w:pStyle w:val="Ttulo3"/>
        <w:spacing w:before="200" w:after="100"/>
      </w:pPr>
      <w:r>
        <w:t>4. Gateway industrial de adquisición de datos con almacenamiento local (proyecto iDIGIT4L)</w:t>
      </w:r>
    </w:p>
    <w:p w14:paraId="64728AF8" w14:textId="77777777" w:rsidR="00560935" w:rsidRDefault="007A4988">
      <w:pPr>
        <w:spacing w:after="160"/>
        <w:jc w:val="both"/>
      </w:pPr>
      <w:r>
        <w:t xml:space="preserve">Describe un </w:t>
      </w:r>
      <w:proofErr w:type="spellStart"/>
      <w:r>
        <w:t>gateway</w:t>
      </w:r>
      <w:proofErr w:type="spellEnd"/>
      <w:r>
        <w:t xml:space="preserve"> industrial portátil que captura señales de múltiples sensores mediante canales físicos estandarizados, almacenándolas en una base de datos interna orientada a series de tiempo para monitoreo de activos y mantenimiento predictivo.</w:t>
      </w:r>
    </w:p>
    <w:p w14:paraId="194A46AE" w14:textId="77777777" w:rsidR="00560935" w:rsidRDefault="007A4988">
      <w:pPr>
        <w:spacing w:after="160"/>
        <w:jc w:val="both"/>
      </w:pPr>
      <w:r>
        <w:t>Relaci</w:t>
      </w:r>
      <w:r>
        <w:t>ón con bases de datos: ejemplifica cómo el hardware de borde (</w:t>
      </w:r>
      <w:proofErr w:type="spellStart"/>
      <w:r>
        <w:t>edge</w:t>
      </w:r>
      <w:proofErr w:type="spellEnd"/>
      <w:r>
        <w:t xml:space="preserve">) puede tener su propia base de datos temporal antes de sincronizar con la nube. Utilidad: un modelo aplicable a los </w:t>
      </w:r>
      <w:proofErr w:type="spellStart"/>
      <w:r>
        <w:t>Oink</w:t>
      </w:r>
      <w:proofErr w:type="spellEnd"/>
      <w:r>
        <w:t>, que podrían almacenar temporalmente los depósitos si pierden conexi</w:t>
      </w:r>
      <w:r>
        <w:t>ón y sincronizarlos después.</w:t>
      </w:r>
    </w:p>
    <w:p w14:paraId="51863AFB" w14:textId="77777777" w:rsidR="00560935" w:rsidRDefault="007A4988">
      <w:pPr>
        <w:pStyle w:val="Ttulo3"/>
        <w:spacing w:before="200" w:after="100"/>
      </w:pPr>
      <w:r>
        <w:t xml:space="preserve">5. Analítica de patentes basada en vectores de características para </w:t>
      </w:r>
      <w:proofErr w:type="spellStart"/>
      <w:r>
        <w:t>IoT</w:t>
      </w:r>
      <w:proofErr w:type="spellEnd"/>
    </w:p>
    <w:p w14:paraId="25918ABF" w14:textId="77777777" w:rsidR="00560935" w:rsidRDefault="007A4988">
      <w:pPr>
        <w:spacing w:after="160"/>
        <w:jc w:val="both"/>
      </w:pPr>
      <w:r>
        <w:t>Trabajo académico que propone un modelo de análisis de patentes (</w:t>
      </w:r>
      <w:proofErr w:type="spellStart"/>
      <w:r>
        <w:t>Feature</w:t>
      </w:r>
      <w:proofErr w:type="spellEnd"/>
      <w:r>
        <w:t xml:space="preserve"> Vector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Model</w:t>
      </w:r>
      <w:proofErr w:type="spellEnd"/>
      <w:r>
        <w:t>) para identificar tendencias tecnológicas dentro del ecosistema</w:t>
      </w:r>
      <w:r>
        <w:t xml:space="preserve"> </w:t>
      </w:r>
      <w:proofErr w:type="spellStart"/>
      <w:r>
        <w:t>IoT</w:t>
      </w:r>
      <w:proofErr w:type="spellEnd"/>
      <w:r>
        <w:t xml:space="preserve">, agrupando patentes por identificación, </w:t>
      </w:r>
      <w:proofErr w:type="spellStart"/>
      <w:r>
        <w:t>sensado</w:t>
      </w:r>
      <w:proofErr w:type="spellEnd"/>
      <w:r>
        <w:t>, comunicación, cómputo y semántica.</w:t>
      </w:r>
    </w:p>
    <w:p w14:paraId="5B8499E0" w14:textId="77777777" w:rsidR="00560935" w:rsidRDefault="007A4988">
      <w:pPr>
        <w:spacing w:after="160"/>
        <w:jc w:val="both"/>
      </w:pPr>
      <w:r>
        <w:t xml:space="preserve">Relación con bases de datos: este tipo de vigilancia tecnológica depende de bases de datos de patentes (como Lens, USPTO o </w:t>
      </w:r>
      <w:proofErr w:type="spellStart"/>
      <w:r>
        <w:t>Patentscope</w:t>
      </w:r>
      <w:proofErr w:type="spellEnd"/>
      <w:r>
        <w:t>) estructuradas y consultables ma</w:t>
      </w:r>
      <w:r>
        <w:t>sivamente. Utilidad: sirve de metodología para que el propio aprendiz identifique, de forma sistemática, tecnologías afines a su proyecto en futuras vigilancias tecnológicas.</w:t>
      </w:r>
    </w:p>
    <w:p w14:paraId="09101413" w14:textId="77777777" w:rsidR="00560935" w:rsidRDefault="007A4988">
      <w:pPr>
        <w:pStyle w:val="Ttulo1"/>
        <w:spacing w:before="300" w:after="150"/>
      </w:pPr>
      <w:r>
        <w:t>5. Bases de datos en la nube: comparativa AWS, Google, Azure, Oracle e IBM</w:t>
      </w:r>
    </w:p>
    <w:p w14:paraId="48DECD61" w14:textId="77777777" w:rsidR="00560935" w:rsidRDefault="007A4988">
      <w:pPr>
        <w:spacing w:after="160"/>
        <w:jc w:val="both"/>
      </w:pPr>
      <w:r>
        <w:t>Las ci</w:t>
      </w:r>
      <w:r>
        <w:t>nco plataformas ofrecen servicios de base de datos tanto relacionales como no relacionales, y tanto estructurados como no estructurados, disponibles como servicios totalmente gestionados (</w:t>
      </w:r>
      <w:proofErr w:type="spellStart"/>
      <w:r>
        <w:t>DBaaS</w:t>
      </w:r>
      <w:proofErr w:type="spellEnd"/>
      <w:r>
        <w:t>):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00"/>
        <w:gridCol w:w="2500"/>
        <w:gridCol w:w="2560"/>
      </w:tblGrid>
      <w:tr w:rsidR="00560935" w14:paraId="679DA6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2E7D32"/>
          </w:tcPr>
          <w:p w14:paraId="2679F016" w14:textId="77777777" w:rsidR="00560935" w:rsidRDefault="007A4988">
            <w:r>
              <w:rPr>
                <w:b/>
                <w:bCs/>
                <w:color w:val="FFFFFF"/>
              </w:rPr>
              <w:t>Proveedor</w:t>
            </w:r>
          </w:p>
        </w:tc>
        <w:tc>
          <w:tcPr>
            <w:tcW w:w="2500" w:type="dxa"/>
            <w:shd w:val="clear" w:color="auto" w:fill="2E7D32"/>
          </w:tcPr>
          <w:p w14:paraId="2EFC3A69" w14:textId="77777777" w:rsidR="00560935" w:rsidRDefault="007A4988">
            <w:r>
              <w:rPr>
                <w:b/>
                <w:bCs/>
                <w:color w:val="FFFFFF"/>
              </w:rPr>
              <w:t>Relacional (SQL)</w:t>
            </w:r>
          </w:p>
        </w:tc>
        <w:tc>
          <w:tcPr>
            <w:tcW w:w="2500" w:type="dxa"/>
            <w:shd w:val="clear" w:color="auto" w:fill="2E7D32"/>
          </w:tcPr>
          <w:p w14:paraId="1D598D63" w14:textId="77777777" w:rsidR="00560935" w:rsidRDefault="007A4988">
            <w:r>
              <w:rPr>
                <w:b/>
                <w:bCs/>
                <w:color w:val="FFFFFF"/>
              </w:rPr>
              <w:t>No relacional / NoSQL</w:t>
            </w:r>
          </w:p>
        </w:tc>
        <w:tc>
          <w:tcPr>
            <w:tcW w:w="2560" w:type="dxa"/>
            <w:shd w:val="clear" w:color="auto" w:fill="2E7D32"/>
          </w:tcPr>
          <w:p w14:paraId="0F91CE22" w14:textId="77777777" w:rsidR="00560935" w:rsidRDefault="007A4988">
            <w:r>
              <w:rPr>
                <w:b/>
                <w:bCs/>
                <w:color w:val="FFFFFF"/>
              </w:rPr>
              <w:t>Estructurad</w:t>
            </w:r>
            <w:r>
              <w:rPr>
                <w:b/>
                <w:bCs/>
                <w:color w:val="FFFFFF"/>
              </w:rPr>
              <w:t>a / No estructurada</w:t>
            </w:r>
          </w:p>
        </w:tc>
      </w:tr>
      <w:tr w:rsidR="00560935" w14:paraId="3064ED6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</w:tcPr>
          <w:p w14:paraId="260B2B8B" w14:textId="77777777" w:rsidR="00560935" w:rsidRDefault="007A4988">
            <w:r>
              <w:t xml:space="preserve">Amazon Web </w:t>
            </w:r>
            <w:proofErr w:type="spellStart"/>
            <w:r>
              <w:t>Services</w:t>
            </w:r>
            <w:proofErr w:type="spellEnd"/>
            <w:r>
              <w:t xml:space="preserve"> (AWS)</w:t>
            </w:r>
          </w:p>
        </w:tc>
        <w:tc>
          <w:tcPr>
            <w:tcW w:w="2500" w:type="dxa"/>
            <w:shd w:val="clear" w:color="auto" w:fill="FFFFFF"/>
          </w:tcPr>
          <w:p w14:paraId="15922F71" w14:textId="77777777" w:rsidR="00560935" w:rsidRDefault="007A4988">
            <w:r>
              <w:t xml:space="preserve">Amazon RDS (MySQL, PostgreSQL, SQL Server, </w:t>
            </w:r>
            <w:r>
              <w:lastRenderedPageBreak/>
              <w:t xml:space="preserve">Oracle, </w:t>
            </w:r>
            <w:proofErr w:type="spellStart"/>
            <w:r>
              <w:t>MariaDB</w:t>
            </w:r>
            <w:proofErr w:type="spellEnd"/>
            <w:r>
              <w:t>) y Amazon Aurora</w:t>
            </w:r>
          </w:p>
        </w:tc>
        <w:tc>
          <w:tcPr>
            <w:tcW w:w="2500" w:type="dxa"/>
            <w:shd w:val="clear" w:color="auto" w:fill="FFFFFF"/>
          </w:tcPr>
          <w:p w14:paraId="2432C184" w14:textId="77777777" w:rsidR="00560935" w:rsidRDefault="007A4988">
            <w:proofErr w:type="spellStart"/>
            <w:r>
              <w:lastRenderedPageBreak/>
              <w:t>DynamoDB</w:t>
            </w:r>
            <w:proofErr w:type="spellEnd"/>
            <w:r>
              <w:t xml:space="preserve"> (clave-valor/documentos), </w:t>
            </w:r>
            <w:proofErr w:type="spellStart"/>
            <w:r>
              <w:lastRenderedPageBreak/>
              <w:t>DocumentDB</w:t>
            </w:r>
            <w:proofErr w:type="spellEnd"/>
            <w:r>
              <w:t xml:space="preserve"> (compatible MongoDB)</w:t>
            </w:r>
          </w:p>
        </w:tc>
        <w:tc>
          <w:tcPr>
            <w:tcW w:w="2560" w:type="dxa"/>
            <w:shd w:val="clear" w:color="auto" w:fill="FFFFFF"/>
          </w:tcPr>
          <w:p w14:paraId="4A36B906" w14:textId="77777777" w:rsidR="00560935" w:rsidRDefault="007A4988">
            <w:r>
              <w:lastRenderedPageBreak/>
              <w:t>Estructurada en RDS/Aurora; no estructurada/</w:t>
            </w:r>
            <w:proofErr w:type="spellStart"/>
            <w:r>
              <w:t>semi-</w:t>
            </w:r>
            <w:r>
              <w:lastRenderedPageBreak/>
              <w:t>estructurada</w:t>
            </w:r>
            <w:proofErr w:type="spellEnd"/>
            <w:r>
              <w:t xml:space="preserve"> en </w:t>
            </w:r>
            <w:proofErr w:type="spellStart"/>
            <w:r>
              <w:t>DynamoDB</w:t>
            </w:r>
            <w:proofErr w:type="spellEnd"/>
            <w:r>
              <w:t xml:space="preserve">, S3 + </w:t>
            </w:r>
            <w:proofErr w:type="spellStart"/>
            <w:r>
              <w:t>Athena</w:t>
            </w:r>
            <w:proofErr w:type="spellEnd"/>
          </w:p>
        </w:tc>
      </w:tr>
      <w:tr w:rsidR="00560935" w14:paraId="4469CE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5F5F5"/>
          </w:tcPr>
          <w:p w14:paraId="2AF35FAE" w14:textId="77777777" w:rsidR="00560935" w:rsidRDefault="007A4988">
            <w:r>
              <w:lastRenderedPageBreak/>
              <w:t xml:space="preserve">Google Cloud </w:t>
            </w:r>
            <w:proofErr w:type="spellStart"/>
            <w:r>
              <w:t>Platform</w:t>
            </w:r>
            <w:proofErr w:type="spellEnd"/>
          </w:p>
        </w:tc>
        <w:tc>
          <w:tcPr>
            <w:tcW w:w="2500" w:type="dxa"/>
            <w:shd w:val="clear" w:color="auto" w:fill="F5F5F5"/>
          </w:tcPr>
          <w:p w14:paraId="55AA6DF3" w14:textId="77777777" w:rsidR="00560935" w:rsidRDefault="007A4988">
            <w:r>
              <w:t xml:space="preserve">Cloud SQL y Cloud </w:t>
            </w:r>
            <w:proofErr w:type="spellStart"/>
            <w:r>
              <w:t>Spanner</w:t>
            </w:r>
            <w:proofErr w:type="spellEnd"/>
            <w:r>
              <w:t xml:space="preserve"> (escalable global)</w:t>
            </w:r>
          </w:p>
        </w:tc>
        <w:tc>
          <w:tcPr>
            <w:tcW w:w="2500" w:type="dxa"/>
            <w:shd w:val="clear" w:color="auto" w:fill="F5F5F5"/>
          </w:tcPr>
          <w:p w14:paraId="0648F805" w14:textId="77777777" w:rsidR="00560935" w:rsidRDefault="007A4988">
            <w:proofErr w:type="spellStart"/>
            <w:r>
              <w:t>Firestore</w:t>
            </w:r>
            <w:proofErr w:type="spellEnd"/>
            <w:r>
              <w:t xml:space="preserve"> (documentos) y </w:t>
            </w:r>
            <w:proofErr w:type="spellStart"/>
            <w:r>
              <w:t>Bigtable</w:t>
            </w:r>
            <w:proofErr w:type="spellEnd"/>
            <w:r>
              <w:t xml:space="preserve"> (columnas anchas, alto volumen)</w:t>
            </w:r>
          </w:p>
        </w:tc>
        <w:tc>
          <w:tcPr>
            <w:tcW w:w="2560" w:type="dxa"/>
            <w:shd w:val="clear" w:color="auto" w:fill="F5F5F5"/>
          </w:tcPr>
          <w:p w14:paraId="385F8B25" w14:textId="77777777" w:rsidR="00560935" w:rsidRDefault="007A4988">
            <w:r>
              <w:t>Estructurada en Cloud SQL/</w:t>
            </w:r>
            <w:proofErr w:type="spellStart"/>
            <w:r>
              <w:t>Spanner</w:t>
            </w:r>
            <w:proofErr w:type="spellEnd"/>
            <w:r>
              <w:t xml:space="preserve">; </w:t>
            </w:r>
            <w:r>
              <w:t xml:space="preserve">no estructurada/analítica masiva en </w:t>
            </w:r>
            <w:proofErr w:type="spellStart"/>
            <w:r>
              <w:t>BigQuery</w:t>
            </w:r>
            <w:proofErr w:type="spellEnd"/>
          </w:p>
        </w:tc>
      </w:tr>
      <w:tr w:rsidR="00560935" w14:paraId="7A2212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</w:tcPr>
          <w:p w14:paraId="2A1775FB" w14:textId="77777777" w:rsidR="00560935" w:rsidRDefault="007A4988">
            <w:r>
              <w:t>Microsoft Azure</w:t>
            </w:r>
          </w:p>
        </w:tc>
        <w:tc>
          <w:tcPr>
            <w:tcW w:w="2500" w:type="dxa"/>
            <w:shd w:val="clear" w:color="auto" w:fill="FFFFFF"/>
          </w:tcPr>
          <w:p w14:paraId="6115EBA8" w14:textId="77777777" w:rsidR="00560935" w:rsidRDefault="007A4988">
            <w:r>
              <w:t xml:space="preserve">Azure SQL </w:t>
            </w:r>
            <w:proofErr w:type="spellStart"/>
            <w:r>
              <w:t>Database</w:t>
            </w:r>
            <w:proofErr w:type="spellEnd"/>
            <w:r>
              <w:t xml:space="preserve"> y Azure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PostgreSQL/MySQL</w:t>
            </w:r>
          </w:p>
        </w:tc>
        <w:tc>
          <w:tcPr>
            <w:tcW w:w="2500" w:type="dxa"/>
            <w:shd w:val="clear" w:color="auto" w:fill="FFFFFF"/>
          </w:tcPr>
          <w:p w14:paraId="20FE8531" w14:textId="77777777" w:rsidR="00560935" w:rsidRDefault="007A4988">
            <w:r>
              <w:t>Azure Cosmos DB (</w:t>
            </w:r>
            <w:proofErr w:type="spellStart"/>
            <w:r>
              <w:t>multi-modelo</w:t>
            </w:r>
            <w:proofErr w:type="spellEnd"/>
            <w:r>
              <w:t>: documentos, clave-valor, grafos, columnas)</w:t>
            </w:r>
          </w:p>
        </w:tc>
        <w:tc>
          <w:tcPr>
            <w:tcW w:w="2560" w:type="dxa"/>
            <w:shd w:val="clear" w:color="auto" w:fill="FFFFFF"/>
          </w:tcPr>
          <w:p w14:paraId="5F4877A0" w14:textId="77777777" w:rsidR="00560935" w:rsidRDefault="007A4988">
            <w:r>
              <w:t>Estructurada en Azure SQL; no estructurada en Cosmos DB y Azure Data Lake</w:t>
            </w:r>
          </w:p>
        </w:tc>
      </w:tr>
      <w:tr w:rsidR="00560935" w14:paraId="4CEF53F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5F5F5"/>
          </w:tcPr>
          <w:p w14:paraId="082365B7" w14:textId="77777777" w:rsidR="00560935" w:rsidRDefault="007A4988">
            <w:r>
              <w:t>Oracle Cloud</w:t>
            </w:r>
          </w:p>
        </w:tc>
        <w:tc>
          <w:tcPr>
            <w:tcW w:w="2500" w:type="dxa"/>
            <w:shd w:val="clear" w:color="auto" w:fill="F5F5F5"/>
          </w:tcPr>
          <w:p w14:paraId="5101DB25" w14:textId="77777777" w:rsidR="00560935" w:rsidRDefault="007A4988">
            <w:r>
              <w:t xml:space="preserve">Oracle </w:t>
            </w:r>
            <w:proofErr w:type="spellStart"/>
            <w:r>
              <w:t>Autonomous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 (</w:t>
            </w:r>
            <w:proofErr w:type="spellStart"/>
            <w:r>
              <w:t>auto-gestionada</w:t>
            </w:r>
            <w:proofErr w:type="spellEnd"/>
            <w:r>
              <w:t xml:space="preserve">, </w:t>
            </w:r>
            <w:proofErr w:type="spellStart"/>
            <w:r>
              <w:t>auto-reparable</w:t>
            </w:r>
            <w:proofErr w:type="spellEnd"/>
            <w:r>
              <w:t>)</w:t>
            </w:r>
          </w:p>
        </w:tc>
        <w:tc>
          <w:tcPr>
            <w:tcW w:w="2500" w:type="dxa"/>
            <w:shd w:val="clear" w:color="auto" w:fill="F5F5F5"/>
          </w:tcPr>
          <w:p w14:paraId="4F410716" w14:textId="77777777" w:rsidR="00560935" w:rsidRDefault="007A4988">
            <w:r>
              <w:t xml:space="preserve">Oracle NoSQL </w:t>
            </w:r>
            <w:proofErr w:type="spellStart"/>
            <w:r>
              <w:t>Database</w:t>
            </w:r>
            <w:proofErr w:type="spellEnd"/>
            <w:r>
              <w:t xml:space="preserve"> (clave-valor/documentos)</w:t>
            </w:r>
          </w:p>
        </w:tc>
        <w:tc>
          <w:tcPr>
            <w:tcW w:w="2560" w:type="dxa"/>
            <w:shd w:val="clear" w:color="auto" w:fill="F5F5F5"/>
          </w:tcPr>
          <w:p w14:paraId="0CB9BF5F" w14:textId="77777777" w:rsidR="00560935" w:rsidRDefault="007A4988">
            <w:r>
              <w:t xml:space="preserve">Estructurada en </w:t>
            </w:r>
            <w:proofErr w:type="spellStart"/>
            <w:r>
              <w:t>Autonomous</w:t>
            </w:r>
            <w:proofErr w:type="spellEnd"/>
            <w:r>
              <w:t xml:space="preserve"> DB; soporta datos no estructurados vía </w:t>
            </w:r>
            <w:proofErr w:type="spellStart"/>
            <w:r>
              <w:t>Object</w:t>
            </w:r>
            <w:proofErr w:type="spellEnd"/>
            <w:r>
              <w:t xml:space="preserve"> Storage integrado</w:t>
            </w:r>
          </w:p>
        </w:tc>
      </w:tr>
      <w:tr w:rsidR="00560935" w14:paraId="2A04FB0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</w:tcPr>
          <w:p w14:paraId="1474E3E7" w14:textId="77777777" w:rsidR="00560935" w:rsidRDefault="007A4988">
            <w:r>
              <w:t>IBM Cloud</w:t>
            </w:r>
          </w:p>
        </w:tc>
        <w:tc>
          <w:tcPr>
            <w:tcW w:w="2500" w:type="dxa"/>
            <w:shd w:val="clear" w:color="auto" w:fill="FFFFFF"/>
          </w:tcPr>
          <w:p w14:paraId="6357DF18" w14:textId="77777777" w:rsidR="00560935" w:rsidRPr="007A4988" w:rsidRDefault="007A4988">
            <w:pPr>
              <w:rPr>
                <w:lang w:val="en-US"/>
              </w:rPr>
            </w:pPr>
            <w:r w:rsidRPr="007A4988">
              <w:rPr>
                <w:lang w:val="en-US"/>
              </w:rPr>
              <w:t>Db2 on Cloud / Db2 Warehouse</w:t>
            </w:r>
          </w:p>
        </w:tc>
        <w:tc>
          <w:tcPr>
            <w:tcW w:w="2500" w:type="dxa"/>
            <w:shd w:val="clear" w:color="auto" w:fill="FFFFFF"/>
          </w:tcPr>
          <w:p w14:paraId="3D16952E" w14:textId="77777777" w:rsidR="00560935" w:rsidRDefault="007A4988">
            <w:proofErr w:type="spellStart"/>
            <w:r>
              <w:t>Cloudant</w:t>
            </w:r>
            <w:proofErr w:type="spellEnd"/>
            <w:r>
              <w:t xml:space="preserve"> (documentos, basada en Apache </w:t>
            </w:r>
            <w:proofErr w:type="spellStart"/>
            <w:r>
              <w:t>CouchDB</w:t>
            </w:r>
            <w:proofErr w:type="spellEnd"/>
            <w:r>
              <w:t>)</w:t>
            </w:r>
          </w:p>
        </w:tc>
        <w:tc>
          <w:tcPr>
            <w:tcW w:w="2560" w:type="dxa"/>
            <w:shd w:val="clear" w:color="auto" w:fill="FFFFFF"/>
          </w:tcPr>
          <w:p w14:paraId="2665CA0C" w14:textId="77777777" w:rsidR="00560935" w:rsidRDefault="007A4988">
            <w:r>
              <w:t xml:space="preserve">Estructurada en Db2; no estructurada en </w:t>
            </w:r>
            <w:proofErr w:type="spellStart"/>
            <w:r>
              <w:t>Cloudant</w:t>
            </w:r>
            <w:proofErr w:type="spellEnd"/>
            <w:r>
              <w:t xml:space="preserve"> y IBM Cloud </w:t>
            </w:r>
            <w:proofErr w:type="spellStart"/>
            <w:r>
              <w:t>Object</w:t>
            </w:r>
            <w:proofErr w:type="spellEnd"/>
            <w:r>
              <w:t xml:space="preserve"> Storage</w:t>
            </w:r>
          </w:p>
        </w:tc>
      </w:tr>
    </w:tbl>
    <w:p w14:paraId="1C1E74F7" w14:textId="77777777" w:rsidR="00560935" w:rsidRDefault="00560935">
      <w:pPr>
        <w:spacing w:after="200"/>
      </w:pPr>
    </w:p>
    <w:p w14:paraId="5779D729" w14:textId="77777777" w:rsidR="00560935" w:rsidRDefault="007A4988">
      <w:pPr>
        <w:pStyle w:val="Ttulo2"/>
        <w:spacing w:before="250" w:after="120"/>
      </w:pPr>
      <w:r>
        <w:t>Referencias</w:t>
      </w:r>
    </w:p>
    <w:p w14:paraId="784018E8" w14:textId="77777777" w:rsidR="00560935" w:rsidRDefault="007A4988">
      <w:pPr>
        <w:spacing w:after="160"/>
        <w:jc w:val="both"/>
      </w:pPr>
      <w:r>
        <w:t xml:space="preserve">Amazon Web </w:t>
      </w:r>
      <w:proofErr w:type="spellStart"/>
      <w:r>
        <w:t>Services</w:t>
      </w:r>
      <w:proofErr w:type="spellEnd"/>
      <w:r>
        <w:t xml:space="preserve">. Documentación de Amazon RDS, Aurora y </w:t>
      </w:r>
      <w:proofErr w:type="spellStart"/>
      <w:r>
        <w:t>DynamoDB</w:t>
      </w:r>
      <w:proofErr w:type="spellEnd"/>
      <w:r>
        <w:t>. https://aws.amazon.com/es/products/databases/</w:t>
      </w:r>
    </w:p>
    <w:p w14:paraId="4E087464" w14:textId="77777777" w:rsidR="00560935" w:rsidRDefault="007A4988">
      <w:pPr>
        <w:spacing w:after="160"/>
        <w:jc w:val="both"/>
      </w:pPr>
      <w:r>
        <w:t xml:space="preserve">Google Cloud. Documentación de Cloud SQL, Cloud </w:t>
      </w:r>
      <w:proofErr w:type="spellStart"/>
      <w:r>
        <w:t>Spanner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Bigtable</w:t>
      </w:r>
      <w:proofErr w:type="spellEnd"/>
      <w:r>
        <w:t xml:space="preserve"> y </w:t>
      </w:r>
      <w:proofErr w:type="spellStart"/>
      <w:r>
        <w:t>BigQuery</w:t>
      </w:r>
      <w:proofErr w:type="spellEnd"/>
      <w:r>
        <w:t>. https://cloud.google.com/products/databases</w:t>
      </w:r>
    </w:p>
    <w:p w14:paraId="356600C3" w14:textId="77777777" w:rsidR="00560935" w:rsidRDefault="007A4988">
      <w:pPr>
        <w:spacing w:after="160"/>
        <w:jc w:val="both"/>
      </w:pPr>
      <w:r>
        <w:t>Microsof</w:t>
      </w:r>
      <w:r>
        <w:t xml:space="preserve">t Azure. Documentación de Azure SQL </w:t>
      </w:r>
      <w:proofErr w:type="spellStart"/>
      <w:r>
        <w:t>Database</w:t>
      </w:r>
      <w:proofErr w:type="spellEnd"/>
      <w:r>
        <w:t xml:space="preserve"> y Azure Cosmos DB. https://azure.microsoft.com/es-es/products/category/databases</w:t>
      </w:r>
    </w:p>
    <w:p w14:paraId="253809EA" w14:textId="77777777" w:rsidR="00560935" w:rsidRDefault="007A4988">
      <w:pPr>
        <w:spacing w:after="160"/>
        <w:jc w:val="both"/>
      </w:pPr>
      <w:r>
        <w:t xml:space="preserve">Oracle. Documentación de Oracle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y Oracle NoSQL </w:t>
      </w:r>
      <w:proofErr w:type="spellStart"/>
      <w:r>
        <w:t>Database</w:t>
      </w:r>
      <w:proofErr w:type="spellEnd"/>
      <w:r>
        <w:t>. https://www.oracle.com/database/</w:t>
      </w:r>
    </w:p>
    <w:p w14:paraId="71E11E03" w14:textId="77777777" w:rsidR="00560935" w:rsidRDefault="007A4988">
      <w:pPr>
        <w:spacing w:after="160"/>
        <w:jc w:val="both"/>
      </w:pPr>
      <w:r>
        <w:t xml:space="preserve">IBM Cloud. Documentación de Db2 </w:t>
      </w:r>
      <w:proofErr w:type="spellStart"/>
      <w:r>
        <w:t>on</w:t>
      </w:r>
      <w:proofErr w:type="spellEnd"/>
      <w:r>
        <w:t xml:space="preserve"> Cloud y </w:t>
      </w:r>
      <w:proofErr w:type="spellStart"/>
      <w:r>
        <w:t>Cloudant</w:t>
      </w:r>
      <w:proofErr w:type="spellEnd"/>
      <w:r>
        <w:t>. https://www.ibm.com/cloud/databases</w:t>
      </w:r>
    </w:p>
    <w:p w14:paraId="64494848" w14:textId="77777777" w:rsidR="00560935" w:rsidRDefault="007A4988">
      <w:pPr>
        <w:spacing w:after="160"/>
        <w:jc w:val="both"/>
      </w:pPr>
      <w:r>
        <w:t>Territorio Bitcoin (2020). Visa solicita patente para digitalizar monedas fiduciarias. https://www.territoriobitcoin.com/</w:t>
      </w:r>
    </w:p>
    <w:p w14:paraId="6A66E146" w14:textId="77777777" w:rsidR="00560935" w:rsidRDefault="007A4988">
      <w:pPr>
        <w:spacing w:after="160"/>
        <w:jc w:val="both"/>
      </w:pPr>
      <w:r>
        <w:t>USPTO. Bases de datos públicas de patentes. h</w:t>
      </w:r>
      <w:r>
        <w:t>ttps://image-ppubs.uspto.gov/</w:t>
      </w:r>
    </w:p>
    <w:p w14:paraId="07DD2295" w14:textId="77777777" w:rsidR="00560935" w:rsidRDefault="00560935">
      <w:pPr>
        <w:spacing w:after="100"/>
      </w:pPr>
    </w:p>
    <w:p w14:paraId="49847409" w14:textId="77777777" w:rsidR="00560935" w:rsidRDefault="007A4988">
      <w:pPr>
        <w:pBdr>
          <w:top w:val="single" w:sz="4" w:space="0" w:color="EF6C00"/>
          <w:left w:val="single" w:sz="4" w:space="0" w:color="EF6C00"/>
          <w:bottom w:val="single" w:sz="4" w:space="0" w:color="EF6C00"/>
          <w:right w:val="single" w:sz="4" w:space="0" w:color="EF6C00"/>
        </w:pBdr>
        <w:shd w:val="clear" w:color="auto" w:fill="FFF3E0"/>
        <w:spacing w:before="100" w:after="20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Recuerde crear el repositorio de GitHub "Actividad 6" y subir: este documento, la tabla de entrevista completa, el código del </w:t>
      </w:r>
      <w:proofErr w:type="spellStart"/>
      <w:r>
        <w:rPr>
          <w:i/>
          <w:iCs/>
        </w:rPr>
        <w:t>chatbot</w:t>
      </w:r>
      <w:proofErr w:type="spellEnd"/>
      <w:r>
        <w:rPr>
          <w:i/>
          <w:iCs/>
        </w:rPr>
        <w:t xml:space="preserve"> de voz, el análisis de depositos_oink.csv con sus gráficas, y el enlace a la app desplegada en </w:t>
      </w:r>
      <w:proofErr w:type="spellStart"/>
      <w:r>
        <w:rPr>
          <w:i/>
          <w:iCs/>
        </w:rPr>
        <w:t>Streamlit</w:t>
      </w:r>
      <w:proofErr w:type="spellEnd"/>
      <w:r>
        <w:rPr>
          <w:i/>
          <w:iCs/>
        </w:rPr>
        <w:t>, tal como pide la</w:t>
      </w:r>
      <w:r>
        <w:rPr>
          <w:i/>
          <w:iCs/>
        </w:rPr>
        <w:t xml:space="preserve"> nota final de la guía.</w:t>
      </w:r>
    </w:p>
    <w:sectPr w:rsidR="0056093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FF4958"/>
    <w:multiLevelType w:val="hybridMultilevel"/>
    <w:tmpl w:val="D32A94AE"/>
    <w:lvl w:ilvl="0" w:tplc="815C2592">
      <w:start w:val="1"/>
      <w:numFmt w:val="bullet"/>
      <w:lvlText w:val="•"/>
      <w:lvlJc w:val="left"/>
      <w:pPr>
        <w:ind w:left="400" w:hanging="260"/>
      </w:pPr>
    </w:lvl>
    <w:lvl w:ilvl="1" w:tplc="D78CB700">
      <w:start w:val="1"/>
      <w:numFmt w:val="bullet"/>
      <w:lvlText w:val="◦"/>
      <w:lvlJc w:val="left"/>
      <w:pPr>
        <w:ind w:left="800" w:hanging="260"/>
      </w:pPr>
    </w:lvl>
    <w:lvl w:ilvl="2" w:tplc="F918B762">
      <w:numFmt w:val="decimal"/>
      <w:lvlText w:val=""/>
      <w:lvlJc w:val="left"/>
    </w:lvl>
    <w:lvl w:ilvl="3" w:tplc="D130B722">
      <w:numFmt w:val="decimal"/>
      <w:lvlText w:val=""/>
      <w:lvlJc w:val="left"/>
    </w:lvl>
    <w:lvl w:ilvl="4" w:tplc="3DA08476">
      <w:numFmt w:val="decimal"/>
      <w:lvlText w:val=""/>
      <w:lvlJc w:val="left"/>
    </w:lvl>
    <w:lvl w:ilvl="5" w:tplc="1966D7B0">
      <w:numFmt w:val="decimal"/>
      <w:lvlText w:val=""/>
      <w:lvlJc w:val="left"/>
    </w:lvl>
    <w:lvl w:ilvl="6" w:tplc="158E6958">
      <w:numFmt w:val="decimal"/>
      <w:lvlText w:val=""/>
      <w:lvlJc w:val="left"/>
    </w:lvl>
    <w:lvl w:ilvl="7" w:tplc="B3925E9E">
      <w:numFmt w:val="decimal"/>
      <w:lvlText w:val=""/>
      <w:lvlJc w:val="left"/>
    </w:lvl>
    <w:lvl w:ilvl="8" w:tplc="548024EC">
      <w:numFmt w:val="decimal"/>
      <w:lvlText w:val=""/>
      <w:lvlJc w:val="left"/>
    </w:lvl>
  </w:abstractNum>
  <w:abstractNum w:abstractNumId="1" w15:restartNumberingAfterBreak="0">
    <w:nsid w:val="739850B1"/>
    <w:multiLevelType w:val="hybridMultilevel"/>
    <w:tmpl w:val="DED64062"/>
    <w:lvl w:ilvl="0" w:tplc="6C020CCC">
      <w:start w:val="1"/>
      <w:numFmt w:val="decimal"/>
      <w:lvlText w:val="%1."/>
      <w:lvlJc w:val="left"/>
      <w:pPr>
        <w:ind w:left="400" w:hanging="260"/>
      </w:pPr>
    </w:lvl>
    <w:lvl w:ilvl="1" w:tplc="5450EE96">
      <w:numFmt w:val="decimal"/>
      <w:lvlText w:val=""/>
      <w:lvlJc w:val="left"/>
    </w:lvl>
    <w:lvl w:ilvl="2" w:tplc="7FCE7306">
      <w:numFmt w:val="decimal"/>
      <w:lvlText w:val=""/>
      <w:lvlJc w:val="left"/>
    </w:lvl>
    <w:lvl w:ilvl="3" w:tplc="14A44B0A">
      <w:numFmt w:val="decimal"/>
      <w:lvlText w:val=""/>
      <w:lvlJc w:val="left"/>
    </w:lvl>
    <w:lvl w:ilvl="4" w:tplc="42EA71F8">
      <w:numFmt w:val="decimal"/>
      <w:lvlText w:val=""/>
      <w:lvlJc w:val="left"/>
    </w:lvl>
    <w:lvl w:ilvl="5" w:tplc="AEAC93A4">
      <w:numFmt w:val="decimal"/>
      <w:lvlText w:val=""/>
      <w:lvlJc w:val="left"/>
    </w:lvl>
    <w:lvl w:ilvl="6" w:tplc="7C74FA0A">
      <w:numFmt w:val="decimal"/>
      <w:lvlText w:val=""/>
      <w:lvlJc w:val="left"/>
    </w:lvl>
    <w:lvl w:ilvl="7" w:tplc="DE5AE1A2">
      <w:numFmt w:val="decimal"/>
      <w:lvlText w:val=""/>
      <w:lvlJc w:val="left"/>
    </w:lvl>
    <w:lvl w:ilvl="8" w:tplc="8A8245DE">
      <w:numFmt w:val="decimal"/>
      <w:lvlText w:val=""/>
      <w:lvlJc w:val="left"/>
    </w:lvl>
  </w:abstractNum>
  <w:abstractNum w:abstractNumId="2" w15:restartNumberingAfterBreak="0">
    <w:nsid w:val="7EA71E6F"/>
    <w:multiLevelType w:val="hybridMultilevel"/>
    <w:tmpl w:val="621C43F0"/>
    <w:lvl w:ilvl="0" w:tplc="B9FECB16">
      <w:start w:val="1"/>
      <w:numFmt w:val="bullet"/>
      <w:lvlText w:val="●"/>
      <w:lvlJc w:val="left"/>
      <w:pPr>
        <w:ind w:left="720" w:hanging="360"/>
      </w:pPr>
    </w:lvl>
    <w:lvl w:ilvl="1" w:tplc="93C8D2EE">
      <w:start w:val="1"/>
      <w:numFmt w:val="bullet"/>
      <w:lvlText w:val="○"/>
      <w:lvlJc w:val="left"/>
      <w:pPr>
        <w:ind w:left="1440" w:hanging="360"/>
      </w:pPr>
    </w:lvl>
    <w:lvl w:ilvl="2" w:tplc="B4D26592">
      <w:start w:val="1"/>
      <w:numFmt w:val="bullet"/>
      <w:lvlText w:val="■"/>
      <w:lvlJc w:val="left"/>
      <w:pPr>
        <w:ind w:left="2160" w:hanging="360"/>
      </w:pPr>
    </w:lvl>
    <w:lvl w:ilvl="3" w:tplc="18E218DE">
      <w:start w:val="1"/>
      <w:numFmt w:val="bullet"/>
      <w:lvlText w:val="●"/>
      <w:lvlJc w:val="left"/>
      <w:pPr>
        <w:ind w:left="2880" w:hanging="360"/>
      </w:pPr>
    </w:lvl>
    <w:lvl w:ilvl="4" w:tplc="6A7ED69E">
      <w:start w:val="1"/>
      <w:numFmt w:val="bullet"/>
      <w:lvlText w:val="○"/>
      <w:lvlJc w:val="left"/>
      <w:pPr>
        <w:ind w:left="3600" w:hanging="360"/>
      </w:pPr>
    </w:lvl>
    <w:lvl w:ilvl="5" w:tplc="EFBA6486">
      <w:start w:val="1"/>
      <w:numFmt w:val="bullet"/>
      <w:lvlText w:val="■"/>
      <w:lvlJc w:val="left"/>
      <w:pPr>
        <w:ind w:left="4320" w:hanging="360"/>
      </w:pPr>
    </w:lvl>
    <w:lvl w:ilvl="6" w:tplc="E6922ECC">
      <w:start w:val="1"/>
      <w:numFmt w:val="bullet"/>
      <w:lvlText w:val="●"/>
      <w:lvlJc w:val="left"/>
      <w:pPr>
        <w:ind w:left="5040" w:hanging="360"/>
      </w:pPr>
    </w:lvl>
    <w:lvl w:ilvl="7" w:tplc="BF0CC4C4">
      <w:start w:val="1"/>
      <w:numFmt w:val="bullet"/>
      <w:lvlText w:val="●"/>
      <w:lvlJc w:val="left"/>
      <w:pPr>
        <w:ind w:left="5760" w:hanging="360"/>
      </w:pPr>
    </w:lvl>
    <w:lvl w:ilvl="8" w:tplc="374CAF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935"/>
    <w:rsid w:val="00560935"/>
    <w:rsid w:val="007A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F2FE2"/>
  <w15:docId w15:val="{E25DCF11-A34B-45D8-A8AC-25DD7DC2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2262</Words>
  <Characters>12447</Characters>
  <Application>Microsoft Office Word</Application>
  <DocSecurity>0</DocSecurity>
  <Lines>103</Lines>
  <Paragraphs>29</Paragraphs>
  <ScaleCrop>false</ScaleCrop>
  <Company/>
  <LinksUpToDate>false</LinksUpToDate>
  <CharactersWithSpaces>14680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2026-09-23T12:53:00Z</dcterms:created>
  <dcterms:modified xsi:type="dcterms:W3CDTF">2026-09-25T15:16:00Z</dcterms:modified>
</cp:coreProperties>
</file>