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-141.73228346456688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 .º {{oficio}}/{{ano}}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ASSESSORIA DE COMUNICAÇÃO SOCIAL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GABINETE DO DELEGADO GERAL ADJUNTO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Solicitação de autorização e concessão de diárias.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autorização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{{col_servidor}}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17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47.5"/>
        <w:tblGridChange w:id="0">
          <w:tblGrid>
            <w:gridCol w:w="3735"/>
            <w:gridCol w:w="3735"/>
            <w:gridCol w:w="3547.5"/>
          </w:tblGrid>
        </w:tblGridChange>
      </w:tblGrid>
      <w:tr>
        <w:trPr>
          <w:cantSplit w:val="0"/>
          <w:trHeight w:val="7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{{motorista}}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{{caracterizada}}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25"/>
        <w:tblGridChange w:id="0">
          <w:tblGrid>
            <w:gridCol w:w="11025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Custos: Informar qual entidade custeará as diárias (hospedagem/alimentação) e deslocamento;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ff0066"/>
                <w:sz w:val="16"/>
                <w:szCs w:val="16"/>
                <w:u w:val="none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UNIDADE – DPC (diária e combustível serão custeados pela DPC).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0" w:before="7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 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OUTRA INSTITUIÇÃO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 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 ônus limitados aos próprios vencimentos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Motivo da Viagem: {{motivo}} na cidade de {{destino}}.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JOÃO MARIO NUNES DE GOES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Assessor de Comunicação Social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A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B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E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 xml:space="preserve">Assessoria de Comunicação Social - Avenida Iguaçú, 470- Rebouças – Curitiba-PR – CEP 80.230-020:  Fone: 41-3235-6476 – e-mail:comunicacaopc.pr.gov.br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4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ASSESSORIA DE COMUNICAÇÃO SOCIAL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