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E58C" w14:textId="77777777" w:rsidR="00CA0D45" w:rsidRPr="003B0951" w:rsidRDefault="003B3552" w:rsidP="002C5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jc w:val="center"/>
        <w:rPr>
          <w:sz w:val="22"/>
          <w:szCs w:val="22"/>
          <w:lang w:val="en-GB"/>
        </w:rPr>
      </w:pPr>
      <w:bookmarkStart w:id="0" w:name="_Hlk515722444"/>
      <w:bookmarkEnd w:id="0"/>
      <w:r w:rsidRPr="003B0951">
        <w:rPr>
          <w:sz w:val="22"/>
          <w:szCs w:val="22"/>
          <w:lang w:val="en-GB"/>
        </w:rPr>
        <w:t>Nova IMS – Information Management School</w:t>
      </w:r>
    </w:p>
    <w:p w14:paraId="61911FB2" w14:textId="23851D91" w:rsidR="003B3552" w:rsidRPr="003B0951" w:rsidRDefault="002B1887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Managing Relational and Non-Relational Data</w:t>
      </w:r>
    </w:p>
    <w:p w14:paraId="1779E8FA" w14:textId="77777777" w:rsidR="003B3552" w:rsidRPr="002B1887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  <w:lang w:val="en-US"/>
        </w:rPr>
      </w:pPr>
      <w:r w:rsidRPr="002B1887">
        <w:rPr>
          <w:sz w:val="22"/>
          <w:szCs w:val="22"/>
          <w:lang w:val="en-US"/>
        </w:rPr>
        <w:t>2018/2019</w:t>
      </w:r>
    </w:p>
    <w:p w14:paraId="3AEB7538" w14:textId="77777777" w:rsidR="003B3552" w:rsidRPr="002B1887" w:rsidRDefault="003B3552" w:rsidP="00ED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hanging="1416"/>
        <w:jc w:val="center"/>
        <w:rPr>
          <w:sz w:val="22"/>
          <w:szCs w:val="22"/>
          <w:lang w:val="en-US"/>
        </w:rPr>
      </w:pPr>
    </w:p>
    <w:p w14:paraId="75FCBA3C" w14:textId="5887A570" w:rsidR="003B3552" w:rsidRPr="00780B15" w:rsidRDefault="002B1887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No SQL Project</w:t>
      </w:r>
    </w:p>
    <w:p w14:paraId="7B818847" w14:textId="77777777" w:rsidR="003B3552" w:rsidRPr="003B0951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</w:p>
    <w:p w14:paraId="33560EFE" w14:textId="6D16EA95" w:rsidR="003B3552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3B0951">
        <w:rPr>
          <w:sz w:val="22"/>
          <w:szCs w:val="22"/>
        </w:rPr>
        <w:t>Joana Ricarte, nº20170983</w:t>
      </w:r>
    </w:p>
    <w:p w14:paraId="233255A9" w14:textId="75207268" w:rsidR="00676913" w:rsidRDefault="00676913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>
        <w:rPr>
          <w:sz w:val="22"/>
          <w:szCs w:val="22"/>
        </w:rPr>
        <w:t>Tiago Marques, nº</w:t>
      </w:r>
      <w:r w:rsidR="003D6E97">
        <w:rPr>
          <w:sz w:val="22"/>
          <w:szCs w:val="22"/>
        </w:rPr>
        <w:t>20170998</w:t>
      </w:r>
      <w:bookmarkStart w:id="1" w:name="_GoBack"/>
      <w:bookmarkEnd w:id="1"/>
    </w:p>
    <w:p w14:paraId="1C1BF72C" w14:textId="0F197792" w:rsidR="00E13B30" w:rsidRPr="003B0951" w:rsidRDefault="00E13B30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>
        <w:rPr>
          <w:sz w:val="22"/>
          <w:szCs w:val="22"/>
        </w:rPr>
        <w:t>Sara Matos, nº</w:t>
      </w:r>
    </w:p>
    <w:p w14:paraId="078A0237" w14:textId="77777777" w:rsidR="003B3552" w:rsidRPr="003B75E3" w:rsidRDefault="003B3552" w:rsidP="003B3552">
      <w:pPr>
        <w:jc w:val="center"/>
        <w:rPr>
          <w:sz w:val="22"/>
          <w:szCs w:val="22"/>
        </w:rPr>
      </w:pPr>
    </w:p>
    <w:p w14:paraId="5483A696" w14:textId="77777777" w:rsidR="00F72737" w:rsidRPr="00780B15" w:rsidRDefault="00F72737" w:rsidP="003B75E3">
      <w:pPr>
        <w:pStyle w:val="Ttulo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80B15">
        <w:rPr>
          <w:rFonts w:ascii="Times New Roman" w:hAnsi="Times New Roman" w:cs="Times New Roman"/>
          <w:b/>
          <w:color w:val="auto"/>
          <w:sz w:val="24"/>
          <w:szCs w:val="24"/>
        </w:rPr>
        <w:t>Sumário</w:t>
      </w:r>
    </w:p>
    <w:p w14:paraId="3ADC68EB" w14:textId="32222DBE" w:rsidR="002B1887" w:rsidRDefault="00F72737" w:rsidP="00F72737">
      <w:pPr>
        <w:jc w:val="both"/>
        <w:rPr>
          <w:sz w:val="22"/>
          <w:szCs w:val="22"/>
        </w:rPr>
      </w:pPr>
      <w:r w:rsidRPr="003B0951">
        <w:rPr>
          <w:sz w:val="22"/>
          <w:szCs w:val="22"/>
        </w:rPr>
        <w:t>Realizado no âmbito da disciplina “</w:t>
      </w:r>
      <w:proofErr w:type="spellStart"/>
      <w:r w:rsidR="002B1887" w:rsidRPr="002B1887">
        <w:rPr>
          <w:sz w:val="22"/>
          <w:szCs w:val="22"/>
        </w:rPr>
        <w:t>Managing</w:t>
      </w:r>
      <w:proofErr w:type="spellEnd"/>
      <w:r w:rsidR="002B1887" w:rsidRPr="002B1887">
        <w:rPr>
          <w:sz w:val="22"/>
          <w:szCs w:val="22"/>
        </w:rPr>
        <w:t xml:space="preserve"> </w:t>
      </w:r>
      <w:proofErr w:type="spellStart"/>
      <w:r w:rsidR="002B1887" w:rsidRPr="002B1887">
        <w:rPr>
          <w:sz w:val="22"/>
          <w:szCs w:val="22"/>
        </w:rPr>
        <w:t>Relational</w:t>
      </w:r>
      <w:proofErr w:type="spellEnd"/>
      <w:r w:rsidR="002B1887" w:rsidRPr="002B1887">
        <w:rPr>
          <w:sz w:val="22"/>
          <w:szCs w:val="22"/>
        </w:rPr>
        <w:t xml:space="preserve"> </w:t>
      </w:r>
      <w:proofErr w:type="spellStart"/>
      <w:r w:rsidR="002B1887" w:rsidRPr="002B1887">
        <w:rPr>
          <w:sz w:val="22"/>
          <w:szCs w:val="22"/>
        </w:rPr>
        <w:t>and</w:t>
      </w:r>
      <w:proofErr w:type="spellEnd"/>
      <w:r w:rsidR="002B1887" w:rsidRPr="002B1887">
        <w:rPr>
          <w:sz w:val="22"/>
          <w:szCs w:val="22"/>
        </w:rPr>
        <w:t xml:space="preserve"> Non-</w:t>
      </w:r>
      <w:proofErr w:type="spellStart"/>
      <w:r w:rsidR="002B1887" w:rsidRPr="002B1887">
        <w:rPr>
          <w:sz w:val="22"/>
          <w:szCs w:val="22"/>
        </w:rPr>
        <w:t>Relational</w:t>
      </w:r>
      <w:proofErr w:type="spellEnd"/>
      <w:r w:rsidR="002B1887" w:rsidRPr="002B1887">
        <w:rPr>
          <w:sz w:val="22"/>
          <w:szCs w:val="22"/>
        </w:rPr>
        <w:t xml:space="preserve"> Data</w:t>
      </w:r>
      <w:r w:rsidRPr="003B0951">
        <w:rPr>
          <w:sz w:val="22"/>
          <w:szCs w:val="22"/>
        </w:rPr>
        <w:t>”, este relatório pretende</w:t>
      </w:r>
      <w:r w:rsidR="002B1887">
        <w:rPr>
          <w:sz w:val="22"/>
          <w:szCs w:val="22"/>
        </w:rPr>
        <w:t xml:space="preserve"> sugerir a melhor aplicação para um caso de extensão de plataformas de leilões de produtos à escala global, de uma empresa fictícia de venda de produtos de desporto – </w:t>
      </w:r>
      <w:proofErr w:type="spellStart"/>
      <w:r w:rsidR="002B1887">
        <w:rPr>
          <w:sz w:val="22"/>
          <w:szCs w:val="22"/>
        </w:rPr>
        <w:t>Adventure</w:t>
      </w:r>
      <w:proofErr w:type="spellEnd"/>
      <w:r w:rsidR="002B1887">
        <w:rPr>
          <w:sz w:val="22"/>
          <w:szCs w:val="22"/>
        </w:rPr>
        <w:t xml:space="preserve"> Works.</w:t>
      </w:r>
    </w:p>
    <w:p w14:paraId="6441A1E5" w14:textId="44ECC028" w:rsidR="002B1887" w:rsidRDefault="002B1887" w:rsidP="00F72737">
      <w:pPr>
        <w:jc w:val="both"/>
        <w:rPr>
          <w:sz w:val="22"/>
          <w:szCs w:val="22"/>
        </w:rPr>
      </w:pPr>
    </w:p>
    <w:p w14:paraId="27050292" w14:textId="77777777" w:rsidR="002B1887" w:rsidRDefault="002B1887" w:rsidP="00F72737">
      <w:pPr>
        <w:jc w:val="both"/>
        <w:rPr>
          <w:sz w:val="22"/>
          <w:szCs w:val="22"/>
        </w:rPr>
        <w:sectPr w:rsidR="002B1887" w:rsidSect="001B63B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C89C139" w14:textId="22A13CD5" w:rsidR="00B95AB7" w:rsidRPr="004873B8" w:rsidRDefault="00F72737" w:rsidP="004873B8">
      <w:pPr>
        <w:pStyle w:val="Ttulo3"/>
        <w:rPr>
          <w:rFonts w:ascii="Times New Roman" w:hAnsi="Times New Roman" w:cs="Times New Roman"/>
          <w:b/>
          <w:color w:val="auto"/>
        </w:rPr>
      </w:pPr>
      <w:r w:rsidRPr="003B75E3">
        <w:rPr>
          <w:rFonts w:ascii="Times New Roman" w:hAnsi="Times New Roman" w:cs="Times New Roman"/>
          <w:b/>
          <w:color w:val="auto"/>
        </w:rPr>
        <w:t>Introdução</w:t>
      </w:r>
    </w:p>
    <w:p w14:paraId="6A813CBA" w14:textId="4C6E01E5" w:rsidR="00B95AB7" w:rsidRPr="009052BB" w:rsidRDefault="00B95AB7" w:rsidP="00B95AB7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>O nosso caso de estudo pre</w:t>
      </w:r>
      <w:r w:rsidR="00F16557" w:rsidRPr="009052BB">
        <w:rPr>
          <w:sz w:val="22"/>
          <w:szCs w:val="22"/>
        </w:rPr>
        <w:t>n</w:t>
      </w:r>
      <w:r w:rsidRPr="009052BB">
        <w:rPr>
          <w:sz w:val="22"/>
          <w:szCs w:val="22"/>
        </w:rPr>
        <w:t xml:space="preserve">de-se </w:t>
      </w:r>
      <w:r w:rsidR="001F337E" w:rsidRPr="009052BB">
        <w:rPr>
          <w:sz w:val="22"/>
          <w:szCs w:val="22"/>
        </w:rPr>
        <w:t>com a decisão</w:t>
      </w:r>
      <w:r w:rsidRPr="009052BB">
        <w:rPr>
          <w:sz w:val="22"/>
          <w:szCs w:val="22"/>
        </w:rPr>
        <w:t xml:space="preserve"> de uma empresa</w:t>
      </w:r>
      <w:r w:rsidR="001F337E" w:rsidRPr="009052BB">
        <w:rPr>
          <w:sz w:val="22"/>
          <w:szCs w:val="22"/>
        </w:rPr>
        <w:t xml:space="preserve"> de venda de produtos de desporto de construir</w:t>
      </w:r>
      <w:r w:rsidRPr="009052BB">
        <w:rPr>
          <w:sz w:val="22"/>
          <w:szCs w:val="22"/>
        </w:rPr>
        <w:t xml:space="preserve"> um</w:t>
      </w:r>
      <w:r w:rsidR="001F337E" w:rsidRPr="009052BB">
        <w:rPr>
          <w:sz w:val="22"/>
          <w:szCs w:val="22"/>
        </w:rPr>
        <w:t xml:space="preserve">a plataforma de leilões de alguns dos seus produtos, para </w:t>
      </w:r>
      <w:r w:rsidRPr="009052BB">
        <w:rPr>
          <w:sz w:val="22"/>
          <w:szCs w:val="22"/>
        </w:rPr>
        <w:t>maximização de lucro e escoamento de stock.</w:t>
      </w:r>
    </w:p>
    <w:p w14:paraId="6ADEF180" w14:textId="28AC6C0D" w:rsidR="001F337E" w:rsidRPr="009052BB" w:rsidRDefault="001F337E" w:rsidP="00B95AB7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>A empresa tem distribuição em várias regiões do globo e esta aplicação pretende alcançar os clientes em todas as regiões onde os produtos são distribuídos.</w:t>
      </w:r>
    </w:p>
    <w:p w14:paraId="79B9F766" w14:textId="5AA15E60" w:rsidR="009052BB" w:rsidRDefault="009052BB" w:rsidP="00B95AB7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>O objetivo deste trabalho é apresentar uma solução aplicacional que vá ao encontro das necessidades de negócio e tecnológicas definidas.</w:t>
      </w:r>
    </w:p>
    <w:p w14:paraId="7BAE5C91" w14:textId="7EF2B1C1" w:rsidR="009052BB" w:rsidRDefault="009052BB" w:rsidP="00B95AB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isso, este relatório foca-se </w:t>
      </w:r>
      <w:r w:rsidR="0011410B">
        <w:rPr>
          <w:sz w:val="22"/>
          <w:szCs w:val="22"/>
        </w:rPr>
        <w:t xml:space="preserve">na apresentação de uma solução baseada </w:t>
      </w:r>
      <w:proofErr w:type="gramStart"/>
      <w:r w:rsidR="0011410B">
        <w:rPr>
          <w:sz w:val="22"/>
          <w:szCs w:val="22"/>
        </w:rPr>
        <w:t xml:space="preserve">em </w:t>
      </w:r>
      <w:r>
        <w:rPr>
          <w:sz w:val="22"/>
          <w:szCs w:val="22"/>
        </w:rPr>
        <w:t xml:space="preserve"> arquitetura</w:t>
      </w:r>
      <w:proofErr w:type="gramEnd"/>
      <w:r w:rsidR="0011410B">
        <w:rPr>
          <w:sz w:val="22"/>
          <w:szCs w:val="22"/>
        </w:rPr>
        <w:t xml:space="preserve">, computação </w:t>
      </w:r>
      <w:r>
        <w:rPr>
          <w:sz w:val="22"/>
          <w:szCs w:val="22"/>
        </w:rPr>
        <w:t xml:space="preserve">e modos de armazenamento de aplicações em </w:t>
      </w:r>
      <w:proofErr w:type="spellStart"/>
      <w:r>
        <w:rPr>
          <w:sz w:val="22"/>
          <w:szCs w:val="22"/>
        </w:rPr>
        <w:t>Cloud</w:t>
      </w:r>
      <w:proofErr w:type="spellEnd"/>
      <w:r>
        <w:rPr>
          <w:sz w:val="22"/>
          <w:szCs w:val="22"/>
        </w:rPr>
        <w:t xml:space="preserve">, </w:t>
      </w:r>
      <w:r w:rsidR="0011410B">
        <w:rPr>
          <w:sz w:val="22"/>
          <w:szCs w:val="22"/>
        </w:rPr>
        <w:t xml:space="preserve">fugindo às </w:t>
      </w:r>
      <w:r>
        <w:rPr>
          <w:sz w:val="22"/>
          <w:szCs w:val="22"/>
        </w:rPr>
        <w:t>aplicações web c</w:t>
      </w:r>
      <w:r w:rsidR="0011410B">
        <w:rPr>
          <w:sz w:val="22"/>
          <w:szCs w:val="22"/>
        </w:rPr>
        <w:t xml:space="preserve">onvencionais, que pensamos não se serem adequadas às necessidades descritas no case </w:t>
      </w:r>
      <w:proofErr w:type="spellStart"/>
      <w:r w:rsidR="0011410B">
        <w:rPr>
          <w:sz w:val="22"/>
          <w:szCs w:val="22"/>
        </w:rPr>
        <w:t>study</w:t>
      </w:r>
      <w:proofErr w:type="spellEnd"/>
      <w:r w:rsidR="0011410B">
        <w:rPr>
          <w:sz w:val="22"/>
          <w:szCs w:val="22"/>
        </w:rPr>
        <w:t xml:space="preserve"> para a </w:t>
      </w:r>
      <w:proofErr w:type="spellStart"/>
      <w:r w:rsidR="0011410B">
        <w:rPr>
          <w:sz w:val="22"/>
          <w:szCs w:val="22"/>
        </w:rPr>
        <w:t>Adventure</w:t>
      </w:r>
      <w:proofErr w:type="spellEnd"/>
      <w:r w:rsidR="0011410B">
        <w:rPr>
          <w:sz w:val="22"/>
          <w:szCs w:val="22"/>
        </w:rPr>
        <w:t xml:space="preserve"> Works</w:t>
      </w:r>
      <w:r>
        <w:rPr>
          <w:sz w:val="22"/>
          <w:szCs w:val="22"/>
        </w:rPr>
        <w:t>.</w:t>
      </w:r>
    </w:p>
    <w:p w14:paraId="44992308" w14:textId="41E1C565" w:rsidR="001F337E" w:rsidRPr="009052BB" w:rsidRDefault="001F337E" w:rsidP="00B95AB7">
      <w:pPr>
        <w:jc w:val="both"/>
        <w:rPr>
          <w:sz w:val="22"/>
          <w:szCs w:val="22"/>
        </w:rPr>
      </w:pPr>
    </w:p>
    <w:p w14:paraId="4606079F" w14:textId="705F31C8" w:rsidR="001F337E" w:rsidRPr="0011410B" w:rsidRDefault="001F337E" w:rsidP="0011410B">
      <w:pPr>
        <w:pStyle w:val="Ttulo3"/>
        <w:rPr>
          <w:rFonts w:ascii="Times New Roman" w:hAnsi="Times New Roman" w:cs="Times New Roman"/>
          <w:b/>
          <w:color w:val="auto"/>
        </w:rPr>
      </w:pPr>
      <w:r w:rsidRPr="0011410B">
        <w:rPr>
          <w:rFonts w:ascii="Times New Roman" w:hAnsi="Times New Roman" w:cs="Times New Roman"/>
          <w:b/>
          <w:color w:val="auto"/>
        </w:rPr>
        <w:t xml:space="preserve">Aplicação em </w:t>
      </w:r>
      <w:proofErr w:type="spellStart"/>
      <w:r w:rsidRPr="0011410B">
        <w:rPr>
          <w:rFonts w:ascii="Times New Roman" w:hAnsi="Times New Roman" w:cs="Times New Roman"/>
          <w:b/>
          <w:color w:val="auto"/>
        </w:rPr>
        <w:t>Cloud</w:t>
      </w:r>
      <w:proofErr w:type="spellEnd"/>
    </w:p>
    <w:p w14:paraId="30F7F23E" w14:textId="4A9F2AFB" w:rsidR="001F337E" w:rsidRPr="009052BB" w:rsidRDefault="001F337E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O princípio da </w:t>
      </w:r>
      <w:proofErr w:type="spellStart"/>
      <w:r w:rsidRPr="009052BB">
        <w:rPr>
          <w:sz w:val="22"/>
          <w:szCs w:val="22"/>
        </w:rPr>
        <w:t>Cloud</w:t>
      </w:r>
      <w:proofErr w:type="spellEnd"/>
      <w:r w:rsidRPr="009052BB">
        <w:rPr>
          <w:sz w:val="22"/>
          <w:szCs w:val="22"/>
        </w:rPr>
        <w:t xml:space="preserve"> </w:t>
      </w:r>
      <w:r w:rsidRPr="009052BB">
        <w:rPr>
          <w:sz w:val="22"/>
          <w:szCs w:val="22"/>
        </w:rPr>
        <w:t>assenta na criação de aplicações onde os serviços são decompostos e descentralizados.</w:t>
      </w:r>
    </w:p>
    <w:p w14:paraId="314AB368" w14:textId="01ACFB51" w:rsidR="001F337E" w:rsidRPr="009052BB" w:rsidRDefault="001F337E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>A comunicação entre serviços é feita</w:t>
      </w:r>
      <w:r w:rsidRPr="009052BB">
        <w:rPr>
          <w:sz w:val="22"/>
          <w:szCs w:val="22"/>
        </w:rPr>
        <w:t xml:space="preserve"> ou</w:t>
      </w:r>
      <w:r w:rsidRPr="009052BB">
        <w:rPr>
          <w:sz w:val="22"/>
          <w:szCs w:val="22"/>
        </w:rPr>
        <w:t xml:space="preserve"> por </w:t>
      </w:r>
      <w:proofErr w:type="spellStart"/>
      <w:r w:rsidRPr="009052BB">
        <w:rPr>
          <w:sz w:val="22"/>
          <w:szCs w:val="22"/>
        </w:rPr>
        <w:t>API’s</w:t>
      </w:r>
      <w:proofErr w:type="spellEnd"/>
      <w:r w:rsidRPr="009052BB">
        <w:rPr>
          <w:sz w:val="22"/>
          <w:szCs w:val="22"/>
        </w:rPr>
        <w:t>, ou por um sistema de mensagens assíncron</w:t>
      </w:r>
      <w:r w:rsidRPr="009052BB">
        <w:rPr>
          <w:sz w:val="22"/>
          <w:szCs w:val="22"/>
        </w:rPr>
        <w:t>o</w:t>
      </w:r>
      <w:r w:rsidRPr="009052BB">
        <w:rPr>
          <w:sz w:val="22"/>
          <w:szCs w:val="22"/>
        </w:rPr>
        <w:t>.</w:t>
      </w:r>
    </w:p>
    <w:p w14:paraId="14F137CF" w14:textId="0DCFD2FA" w:rsidR="00DB5ABA" w:rsidRPr="009052BB" w:rsidRDefault="00DB5ABA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A preparação destas soluções para suportar a escalabilidade de um negócio é uma das suas grandes vantagens. Neste caso, uma solução </w:t>
      </w:r>
      <w:proofErr w:type="spellStart"/>
      <w:r w:rsidRPr="009052BB">
        <w:rPr>
          <w:sz w:val="22"/>
          <w:szCs w:val="22"/>
        </w:rPr>
        <w:t>Cloud</w:t>
      </w:r>
      <w:proofErr w:type="spellEnd"/>
      <w:r w:rsidRPr="009052BB">
        <w:rPr>
          <w:sz w:val="22"/>
          <w:szCs w:val="22"/>
        </w:rPr>
        <w:t xml:space="preserve"> deverá conseguir suportar um aumento geográfico da distribuição de produtos da companhia, uma reestruturação, </w:t>
      </w:r>
      <w:r w:rsidRPr="009052BB">
        <w:rPr>
          <w:sz w:val="22"/>
          <w:szCs w:val="22"/>
        </w:rPr>
        <w:t>um aumento de clientes ou até picos de adesão e utilização da aplicação.</w:t>
      </w:r>
    </w:p>
    <w:p w14:paraId="78DD8693" w14:textId="78F40850" w:rsidR="001C60E8" w:rsidRPr="009052BB" w:rsidRDefault="001C60E8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Outra das vantagens de uma tecnologia </w:t>
      </w:r>
      <w:proofErr w:type="spellStart"/>
      <w:r w:rsidRPr="009052BB">
        <w:rPr>
          <w:sz w:val="22"/>
          <w:szCs w:val="22"/>
        </w:rPr>
        <w:t>Cloud</w:t>
      </w:r>
      <w:proofErr w:type="spellEnd"/>
      <w:r w:rsidRPr="009052BB">
        <w:rPr>
          <w:sz w:val="22"/>
          <w:szCs w:val="22"/>
        </w:rPr>
        <w:t xml:space="preserve"> prende-se com o facto </w:t>
      </w:r>
      <w:proofErr w:type="gramStart"/>
      <w:r w:rsidRPr="009052BB">
        <w:rPr>
          <w:sz w:val="22"/>
          <w:szCs w:val="22"/>
        </w:rPr>
        <w:t>desta</w:t>
      </w:r>
      <w:proofErr w:type="gramEnd"/>
      <w:r w:rsidRPr="009052BB">
        <w:rPr>
          <w:sz w:val="22"/>
          <w:szCs w:val="22"/>
        </w:rPr>
        <w:t xml:space="preserve"> suportar múltiplas tecnologias de armazenamento – característica denominada </w:t>
      </w:r>
      <w:proofErr w:type="spellStart"/>
      <w:r w:rsidRPr="009052BB">
        <w:rPr>
          <w:i/>
          <w:sz w:val="22"/>
          <w:szCs w:val="22"/>
        </w:rPr>
        <w:t>Polyglot</w:t>
      </w:r>
      <w:proofErr w:type="spellEnd"/>
      <w:r w:rsidRPr="009052BB">
        <w:rPr>
          <w:i/>
          <w:sz w:val="22"/>
          <w:szCs w:val="22"/>
        </w:rPr>
        <w:t xml:space="preserve"> </w:t>
      </w:r>
      <w:proofErr w:type="spellStart"/>
      <w:r w:rsidRPr="009052BB">
        <w:rPr>
          <w:i/>
          <w:sz w:val="22"/>
          <w:szCs w:val="22"/>
        </w:rPr>
        <w:t>Persistence</w:t>
      </w:r>
      <w:proofErr w:type="spellEnd"/>
      <w:r w:rsidRPr="009052BB">
        <w:rPr>
          <w:sz w:val="22"/>
          <w:szCs w:val="22"/>
        </w:rPr>
        <w:t>.</w:t>
      </w:r>
    </w:p>
    <w:p w14:paraId="393491D5" w14:textId="77777777" w:rsidR="001C60E8" w:rsidRPr="009052BB" w:rsidRDefault="001C60E8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O processamento de dados deste tipo de soluções é feito de forma assíncrona e paralela e normalmente estão preparados para lidar com falhas </w:t>
      </w:r>
      <w:r w:rsidR="001F337E" w:rsidRPr="009052BB">
        <w:rPr>
          <w:sz w:val="22"/>
          <w:szCs w:val="22"/>
        </w:rPr>
        <w:t xml:space="preserve">(MTTR). </w:t>
      </w:r>
    </w:p>
    <w:p w14:paraId="6ABFF082" w14:textId="027523D3" w:rsidR="001F337E" w:rsidRPr="009052BB" w:rsidRDefault="001C60E8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É também de salientar as características de </w:t>
      </w:r>
      <w:proofErr w:type="spellStart"/>
      <w:r w:rsidRPr="009052BB">
        <w:rPr>
          <w:sz w:val="22"/>
          <w:szCs w:val="22"/>
        </w:rPr>
        <w:t>a</w:t>
      </w:r>
      <w:r w:rsidR="001F337E" w:rsidRPr="009052BB">
        <w:rPr>
          <w:sz w:val="22"/>
          <w:szCs w:val="22"/>
        </w:rPr>
        <w:t>uto</w:t>
      </w:r>
      <w:r w:rsidRPr="009052BB">
        <w:rPr>
          <w:sz w:val="22"/>
          <w:szCs w:val="22"/>
        </w:rPr>
        <w:t>-</w:t>
      </w:r>
      <w:r w:rsidR="001F337E" w:rsidRPr="009052BB">
        <w:rPr>
          <w:sz w:val="22"/>
          <w:szCs w:val="22"/>
        </w:rPr>
        <w:t>gestão</w:t>
      </w:r>
      <w:proofErr w:type="spellEnd"/>
      <w:r w:rsidR="001F337E" w:rsidRPr="009052BB">
        <w:rPr>
          <w:sz w:val="22"/>
          <w:szCs w:val="22"/>
        </w:rPr>
        <w:t xml:space="preserve"> automatizada e</w:t>
      </w:r>
      <w:r w:rsidRPr="009052BB">
        <w:rPr>
          <w:sz w:val="22"/>
          <w:szCs w:val="22"/>
        </w:rPr>
        <w:t xml:space="preserve"> a </w:t>
      </w:r>
      <w:r w:rsidR="001F337E" w:rsidRPr="009052BB">
        <w:rPr>
          <w:sz w:val="22"/>
          <w:szCs w:val="22"/>
        </w:rPr>
        <w:t>infraestrutura</w:t>
      </w:r>
      <w:r w:rsidRPr="009052BB">
        <w:rPr>
          <w:sz w:val="22"/>
          <w:szCs w:val="22"/>
        </w:rPr>
        <w:t xml:space="preserve"> normalmente</w:t>
      </w:r>
      <w:r w:rsidR="001F337E" w:rsidRPr="009052BB">
        <w:rPr>
          <w:sz w:val="22"/>
          <w:szCs w:val="22"/>
        </w:rPr>
        <w:t xml:space="preserve"> imutável.</w:t>
      </w:r>
    </w:p>
    <w:p w14:paraId="7057C71D" w14:textId="2C534538" w:rsidR="001C60E8" w:rsidRPr="009052BB" w:rsidRDefault="001C60E8" w:rsidP="001F337E">
      <w:pPr>
        <w:jc w:val="both"/>
        <w:rPr>
          <w:sz w:val="22"/>
          <w:szCs w:val="22"/>
        </w:rPr>
      </w:pPr>
    </w:p>
    <w:p w14:paraId="5D4EA9C9" w14:textId="4A8A5BC7" w:rsidR="001F337E" w:rsidRDefault="001F337E" w:rsidP="001F337E">
      <w:pPr>
        <w:jc w:val="both"/>
        <w:rPr>
          <w:sz w:val="22"/>
          <w:szCs w:val="22"/>
        </w:rPr>
      </w:pPr>
      <w:r w:rsidRPr="009052BB">
        <w:rPr>
          <w:sz w:val="22"/>
          <w:szCs w:val="22"/>
        </w:rPr>
        <w:t xml:space="preserve">Para além disso, pressupõe-se que um sistema em </w:t>
      </w:r>
      <w:proofErr w:type="spellStart"/>
      <w:r w:rsidRPr="009052BB">
        <w:rPr>
          <w:sz w:val="22"/>
          <w:szCs w:val="22"/>
        </w:rPr>
        <w:t>cloud</w:t>
      </w:r>
      <w:proofErr w:type="spellEnd"/>
      <w:r w:rsidRPr="009052BB">
        <w:rPr>
          <w:sz w:val="22"/>
          <w:szCs w:val="22"/>
        </w:rPr>
        <w:t xml:space="preserve"> esteja constantemente a ser sujeito a </w:t>
      </w:r>
      <w:proofErr w:type="spellStart"/>
      <w:r w:rsidRPr="009052BB">
        <w:rPr>
          <w:sz w:val="22"/>
          <w:szCs w:val="22"/>
        </w:rPr>
        <w:t>updates</w:t>
      </w:r>
      <w:proofErr w:type="spellEnd"/>
      <w:r w:rsidRPr="009052BB">
        <w:rPr>
          <w:sz w:val="22"/>
          <w:szCs w:val="22"/>
        </w:rPr>
        <w:t xml:space="preserve"> frequentes, mantendo os dados </w:t>
      </w:r>
      <w:proofErr w:type="gramStart"/>
      <w:r w:rsidRPr="009052BB">
        <w:rPr>
          <w:sz w:val="22"/>
          <w:szCs w:val="22"/>
        </w:rPr>
        <w:t>o mais consistente</w:t>
      </w:r>
      <w:r w:rsidR="002C50BE">
        <w:rPr>
          <w:sz w:val="22"/>
          <w:szCs w:val="22"/>
        </w:rPr>
        <w:t>s</w:t>
      </w:r>
      <w:proofErr w:type="gramEnd"/>
      <w:r w:rsidRPr="009052BB">
        <w:rPr>
          <w:sz w:val="22"/>
          <w:szCs w:val="22"/>
        </w:rPr>
        <w:t xml:space="preserve"> possíve</w:t>
      </w:r>
      <w:r w:rsidR="002C50BE">
        <w:rPr>
          <w:sz w:val="22"/>
          <w:szCs w:val="22"/>
        </w:rPr>
        <w:t>is</w:t>
      </w:r>
      <w:r w:rsidRPr="009052BB">
        <w:rPr>
          <w:sz w:val="22"/>
          <w:szCs w:val="22"/>
        </w:rPr>
        <w:t>.</w:t>
      </w:r>
    </w:p>
    <w:p w14:paraId="495A1548" w14:textId="1FEF3DE1" w:rsidR="002C50BE" w:rsidRDefault="002C50BE" w:rsidP="001F337E">
      <w:pPr>
        <w:jc w:val="both"/>
        <w:rPr>
          <w:sz w:val="22"/>
          <w:szCs w:val="22"/>
        </w:rPr>
      </w:pPr>
    </w:p>
    <w:p w14:paraId="3825A898" w14:textId="72A6C3BD" w:rsidR="002C50BE" w:rsidRPr="002C50BE" w:rsidRDefault="002C50BE" w:rsidP="002C50BE">
      <w:pPr>
        <w:pStyle w:val="Ttulo3"/>
        <w:rPr>
          <w:rFonts w:ascii="Times New Roman" w:hAnsi="Times New Roman" w:cs="Times New Roman"/>
          <w:b/>
          <w:color w:val="auto"/>
        </w:rPr>
      </w:pPr>
      <w:r w:rsidRPr="002C50BE">
        <w:rPr>
          <w:rFonts w:ascii="Times New Roman" w:hAnsi="Times New Roman" w:cs="Times New Roman"/>
          <w:b/>
          <w:color w:val="auto"/>
        </w:rPr>
        <w:t>Caso de Estudo</w:t>
      </w:r>
      <w:r w:rsidR="00B85E56">
        <w:rPr>
          <w:rFonts w:ascii="Times New Roman" w:hAnsi="Times New Roman" w:cs="Times New Roman"/>
          <w:b/>
          <w:color w:val="auto"/>
        </w:rPr>
        <w:t xml:space="preserve"> – Requisitos Levantados</w:t>
      </w:r>
    </w:p>
    <w:p w14:paraId="777DFD79" w14:textId="7E7C50B1" w:rsidR="002C50BE" w:rsidRPr="002C50BE" w:rsidRDefault="002C50BE" w:rsidP="002C50BE">
      <w:pPr>
        <w:jc w:val="both"/>
        <w:rPr>
          <w:sz w:val="22"/>
          <w:szCs w:val="22"/>
        </w:rPr>
      </w:pPr>
      <w:r w:rsidRPr="002C50BE">
        <w:rPr>
          <w:sz w:val="22"/>
          <w:szCs w:val="22"/>
        </w:rPr>
        <w:t>Como já referido, a empresa em estudo tem produção e revenda em todo o mundo e, no sentido de otimizar o processo, foram delineados alguns requisitos de execução:</w:t>
      </w:r>
    </w:p>
    <w:p w14:paraId="023084AD" w14:textId="1A5E8364" w:rsidR="002C50BE" w:rsidRDefault="002C50BE" w:rsidP="002C50BE">
      <w:pPr>
        <w:jc w:val="both"/>
      </w:pPr>
    </w:p>
    <w:tbl>
      <w:tblPr>
        <w:tblStyle w:val="TabelaSimples2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2764"/>
      </w:tblGrid>
      <w:tr w:rsidR="002C50BE" w14:paraId="23952899" w14:textId="77777777" w:rsidTr="00843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AF0E528" w14:textId="45CDE85F" w:rsidR="002C50BE" w:rsidRDefault="002C50BE" w:rsidP="00843D53">
            <w:r w:rsidRPr="002C50BE">
              <w:rPr>
                <w:sz w:val="22"/>
              </w:rPr>
              <w:t>Formato de dados</w:t>
            </w:r>
          </w:p>
        </w:tc>
        <w:tc>
          <w:tcPr>
            <w:tcW w:w="2764" w:type="dxa"/>
          </w:tcPr>
          <w:p w14:paraId="691E6CB7" w14:textId="77777777" w:rsidR="002C50BE" w:rsidRPr="002C50BE" w:rsidRDefault="002C50BE" w:rsidP="002C50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C50BE">
              <w:rPr>
                <w:b w:val="0"/>
                <w:sz w:val="22"/>
                <w:szCs w:val="22"/>
              </w:rPr>
              <w:t>Utilização de Objetos JSON para o catálogo de produtos;</w:t>
            </w:r>
          </w:p>
          <w:p w14:paraId="7693EA6C" w14:textId="599D25A9" w:rsidR="002C50BE" w:rsidRPr="002C50BE" w:rsidRDefault="002C50BE" w:rsidP="002C50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C50BE">
              <w:rPr>
                <w:b w:val="0"/>
                <w:sz w:val="22"/>
                <w:szCs w:val="22"/>
              </w:rPr>
              <w:t>Garantir a consistência do inventário de produtos no decorrer das licitações/ leilões</w:t>
            </w:r>
          </w:p>
        </w:tc>
      </w:tr>
      <w:tr w:rsidR="002C50BE" w14:paraId="6C6A5119" w14:textId="77777777" w:rsidTr="0084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AA12FAC" w14:textId="7EAD70CF" w:rsidR="002C50BE" w:rsidRPr="002C50BE" w:rsidRDefault="002C50BE" w:rsidP="00843D53">
            <w:pPr>
              <w:rPr>
                <w:sz w:val="22"/>
              </w:rPr>
            </w:pPr>
            <w:r>
              <w:rPr>
                <w:sz w:val="22"/>
              </w:rPr>
              <w:t>Tamanho dos Dados</w:t>
            </w:r>
          </w:p>
        </w:tc>
        <w:tc>
          <w:tcPr>
            <w:tcW w:w="2764" w:type="dxa"/>
          </w:tcPr>
          <w:p w14:paraId="74AEAE86" w14:textId="394EA728" w:rsidR="002C50BE" w:rsidRPr="002C50BE" w:rsidRDefault="002C50BE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Capacidade de fornecer ao utilizador a descrição do produto, a quantidade em stock, manuais, vídeos, preço previsto.</w:t>
            </w:r>
          </w:p>
        </w:tc>
      </w:tr>
      <w:tr w:rsidR="002C50BE" w14:paraId="620934B3" w14:textId="77777777" w:rsidTr="0084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022D0E3" w14:textId="4F9419E3" w:rsidR="002C50BE" w:rsidRDefault="002C50BE" w:rsidP="00843D5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Escalabilidade e Estrutura da solução</w:t>
            </w:r>
          </w:p>
        </w:tc>
        <w:tc>
          <w:tcPr>
            <w:tcW w:w="2764" w:type="dxa"/>
          </w:tcPr>
          <w:p w14:paraId="02B482C3" w14:textId="640B6E96" w:rsidR="002C50BE" w:rsidRDefault="002C50BE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Necessário haver capacidade suficiente para armazenar os dados dos produtos distribuídos localmente. Para otimização e melhoramento da performance, deverá ser considerada a partição dos dados por localização geográfica/região.</w:t>
            </w:r>
          </w:p>
        </w:tc>
      </w:tr>
      <w:tr w:rsidR="002C50BE" w14:paraId="7F5D9C42" w14:textId="77777777" w:rsidTr="0084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D212830" w14:textId="058845A3" w:rsidR="002C50BE" w:rsidRDefault="002C50BE" w:rsidP="00843D53">
            <w:pPr>
              <w:rPr>
                <w:sz w:val="22"/>
              </w:rPr>
            </w:pPr>
            <w:r>
              <w:rPr>
                <w:sz w:val="22"/>
              </w:rPr>
              <w:t>Consistência</w:t>
            </w:r>
          </w:p>
        </w:tc>
        <w:tc>
          <w:tcPr>
            <w:tcW w:w="2764" w:type="dxa"/>
          </w:tcPr>
          <w:p w14:paraId="7C0FA5EE" w14:textId="091D3CC0" w:rsidR="002C50BE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 utilizadores online irão ser informados que a última oferta poderá não estar disponível. Não deverão, no entanto, ser aceites atrasos acima dos 30s. O vencedor do leilão apenas será decidido depois do leilão terminar.</w:t>
            </w:r>
          </w:p>
        </w:tc>
      </w:tr>
      <w:tr w:rsidR="002C50BE" w14:paraId="4A012836" w14:textId="77777777" w:rsidTr="0084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267E14E" w14:textId="54D13A59" w:rsidR="002C50BE" w:rsidRDefault="007F1AD4" w:rsidP="00843D53">
            <w:pPr>
              <w:rPr>
                <w:sz w:val="22"/>
              </w:rPr>
            </w:pPr>
            <w:r>
              <w:rPr>
                <w:sz w:val="22"/>
              </w:rPr>
              <w:t>Concorrência</w:t>
            </w:r>
          </w:p>
        </w:tc>
        <w:tc>
          <w:tcPr>
            <w:tcW w:w="2764" w:type="dxa"/>
          </w:tcPr>
          <w:p w14:paraId="263B3F89" w14:textId="7F4BFC27" w:rsidR="002C50BE" w:rsidRDefault="007F1AD4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existirem vários utilizadores a fazer a mesma aposta, o vencedor corresponderá ao utilizador que tiver um registo data-hora mais recente.</w:t>
            </w:r>
          </w:p>
        </w:tc>
      </w:tr>
      <w:tr w:rsidR="002C50BE" w14:paraId="5D8DFBE2" w14:textId="77777777" w:rsidTr="0084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066B5CD" w14:textId="501363D1" w:rsidR="002C50BE" w:rsidRDefault="007F1AD4" w:rsidP="00843D53">
            <w:pPr>
              <w:rPr>
                <w:sz w:val="22"/>
              </w:rPr>
            </w:pPr>
            <w:r>
              <w:rPr>
                <w:sz w:val="22"/>
              </w:rPr>
              <w:t>Fluxo dos Dados</w:t>
            </w:r>
          </w:p>
        </w:tc>
        <w:tc>
          <w:tcPr>
            <w:tcW w:w="2764" w:type="dxa"/>
          </w:tcPr>
          <w:p w14:paraId="3F593D35" w14:textId="3217651E" w:rsidR="002C50BE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Deverá ser desenvolvido um ETL que atualize recorrentemente o stock dos produtos e o preço previsto de venda, num contexto de um determinado leilão. Deverá também ser possível ao utilizador aceder aos vídeos e manuais atualizados dos produtos.</w:t>
            </w:r>
          </w:p>
        </w:tc>
      </w:tr>
      <w:tr w:rsidR="002C50BE" w14:paraId="22E3BD7F" w14:textId="77777777" w:rsidTr="0084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76E5528" w14:textId="5D61760B" w:rsidR="002C50BE" w:rsidRDefault="007F1AD4" w:rsidP="00843D53">
            <w:pPr>
              <w:rPr>
                <w:sz w:val="22"/>
              </w:rPr>
            </w:pPr>
            <w:r>
              <w:rPr>
                <w:sz w:val="22"/>
              </w:rPr>
              <w:t>Desempenho e Escalabilidade</w:t>
            </w:r>
          </w:p>
        </w:tc>
        <w:tc>
          <w:tcPr>
            <w:tcW w:w="2764" w:type="dxa"/>
          </w:tcPr>
          <w:p w14:paraId="1EC5BCAB" w14:textId="6904E605" w:rsidR="007F1AD4" w:rsidRDefault="007F1AD4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Os utilizadores deverão poder colocar as suas licitações, independentemente da região onde se encontram, ou dos picos de afluência (como por exemplo, a </w:t>
            </w:r>
            <w:proofErr w:type="spellStart"/>
            <w:r w:rsidRPr="007F1AD4">
              <w:rPr>
                <w:i/>
                <w:sz w:val="22"/>
                <w:szCs w:val="22"/>
              </w:rPr>
              <w:t>Black</w:t>
            </w:r>
            <w:proofErr w:type="spellEnd"/>
            <w:r w:rsidRPr="007F1AD4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7F1AD4">
              <w:rPr>
                <w:i/>
                <w:sz w:val="22"/>
                <w:szCs w:val="22"/>
              </w:rPr>
              <w:t>Friday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7F1AD4" w14:paraId="3E37431D" w14:textId="77777777" w:rsidTr="0084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FA1A2D0" w14:textId="05BFE297" w:rsidR="007F1AD4" w:rsidRDefault="007F1AD4" w:rsidP="00843D5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Reliability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764" w:type="dxa"/>
          </w:tcPr>
          <w:p w14:paraId="06EFF283" w14:textId="6D037388" w:rsidR="007F1AD4" w:rsidRDefault="007F1AD4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aplicação deverá estar disponível a maioria do tempo, mesmo em períodos em que alguns servidores se possam ir abaixo.</w:t>
            </w:r>
          </w:p>
        </w:tc>
      </w:tr>
      <w:tr w:rsidR="007F1AD4" w14:paraId="20DD174A" w14:textId="77777777" w:rsidTr="0084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C59B4B6" w14:textId="5C7B60DB" w:rsidR="007F1AD4" w:rsidRDefault="00B85E56" w:rsidP="00843D53">
            <w:pPr>
              <w:rPr>
                <w:sz w:val="22"/>
              </w:rPr>
            </w:pPr>
            <w:r>
              <w:rPr>
                <w:sz w:val="22"/>
              </w:rPr>
              <w:t>Limites</w:t>
            </w:r>
          </w:p>
        </w:tc>
        <w:tc>
          <w:tcPr>
            <w:tcW w:w="2764" w:type="dxa"/>
          </w:tcPr>
          <w:p w14:paraId="687663BC" w14:textId="0F0290C2" w:rsidR="007F1AD4" w:rsidRDefault="00B85E56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Por uma questão de conveniência, deverá ser realizada uma limpeza às licitações cujos leilões já foram terminados. Como já foi decidido a que cliente será atribuído o produto em leilão e como já terá sido retirado o produto em stock, </w:t>
            </w:r>
            <w:r>
              <w:rPr>
                <w:sz w:val="22"/>
                <w:szCs w:val="22"/>
              </w:rPr>
              <w:t>o histórico das licitações torna-se irrelevante para o funcionamento da aplicação.</w:t>
            </w:r>
          </w:p>
        </w:tc>
      </w:tr>
      <w:tr w:rsidR="007F1AD4" w14:paraId="380B38C1" w14:textId="77777777" w:rsidTr="0084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723DC0C" w14:textId="381B74BE" w:rsidR="007F1AD4" w:rsidRDefault="00B85E56" w:rsidP="00843D53">
            <w:pPr>
              <w:rPr>
                <w:sz w:val="22"/>
              </w:rPr>
            </w:pPr>
            <w:r>
              <w:rPr>
                <w:sz w:val="22"/>
              </w:rPr>
              <w:t>Licenciamento</w:t>
            </w:r>
          </w:p>
        </w:tc>
        <w:tc>
          <w:tcPr>
            <w:tcW w:w="2764" w:type="dxa"/>
          </w:tcPr>
          <w:p w14:paraId="65BDA90D" w14:textId="5D93073B" w:rsidR="007F1AD4" w:rsidRDefault="00B85E56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existem preferências de licenciamento</w:t>
            </w:r>
          </w:p>
        </w:tc>
      </w:tr>
      <w:tr w:rsidR="00B85E56" w14:paraId="0A07AFA4" w14:textId="77777777" w:rsidTr="0084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CCC9C93" w14:textId="2823A7E1" w:rsidR="00B85E56" w:rsidRDefault="00B85E56" w:rsidP="00843D53">
            <w:pPr>
              <w:rPr>
                <w:sz w:val="22"/>
              </w:rPr>
            </w:pPr>
            <w:r>
              <w:rPr>
                <w:sz w:val="22"/>
              </w:rPr>
              <w:t>Custo Geral</w:t>
            </w:r>
          </w:p>
        </w:tc>
        <w:tc>
          <w:tcPr>
            <w:tcW w:w="2764" w:type="dxa"/>
          </w:tcPr>
          <w:p w14:paraId="009FB5A2" w14:textId="1BDCF7A3" w:rsidR="00B85E56" w:rsidRDefault="00B85E56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Devido à variação de tráfego que poderá ocorrer ao longo do ano, pretende-se uma solução que permita gerir os serviços onde a equipa técnica possa ter controlo/ ou acompanhar os recursos utilizados</w:t>
            </w:r>
          </w:p>
        </w:tc>
      </w:tr>
      <w:tr w:rsidR="00B85E56" w14:paraId="6D8C2FF4" w14:textId="77777777" w:rsidTr="0084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01B1AA8" w14:textId="4FE9B36A" w:rsidR="00B85E56" w:rsidRDefault="00B85E56" w:rsidP="00843D53">
            <w:pPr>
              <w:rPr>
                <w:sz w:val="22"/>
              </w:rPr>
            </w:pPr>
            <w:r>
              <w:rPr>
                <w:sz w:val="22"/>
              </w:rPr>
              <w:t>Segurança</w:t>
            </w:r>
          </w:p>
        </w:tc>
        <w:tc>
          <w:tcPr>
            <w:tcW w:w="2764" w:type="dxa"/>
          </w:tcPr>
          <w:p w14:paraId="3ADA8E27" w14:textId="209524A2" w:rsidR="00B85E56" w:rsidRDefault="00B85E56" w:rsidP="002C5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Apenas utilizadores com morada validada poderão fazer licitações, e só a produtos distribuídos na sua região.</w:t>
            </w:r>
          </w:p>
        </w:tc>
      </w:tr>
      <w:tr w:rsidR="00B85E56" w14:paraId="7B8A8217" w14:textId="77777777" w:rsidTr="0084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124826C" w14:textId="41BD24D1" w:rsidR="00B85E56" w:rsidRDefault="00B85E56" w:rsidP="00843D53">
            <w:pPr>
              <w:rPr>
                <w:sz w:val="22"/>
              </w:rPr>
            </w:pPr>
            <w:r>
              <w:rPr>
                <w:sz w:val="22"/>
              </w:rPr>
              <w:t>Outras Funcionalidades</w:t>
            </w:r>
          </w:p>
        </w:tc>
        <w:tc>
          <w:tcPr>
            <w:tcW w:w="2764" w:type="dxa"/>
          </w:tcPr>
          <w:p w14:paraId="50AC42C6" w14:textId="00D6840D" w:rsidR="00B85E56" w:rsidRDefault="00B85E56" w:rsidP="002C5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Poderia ser útil uma solução de pesquisa de produtos em leilão.</w:t>
            </w:r>
          </w:p>
        </w:tc>
      </w:tr>
    </w:tbl>
    <w:p w14:paraId="1D6B0DDD" w14:textId="40948EBC" w:rsidR="002C50BE" w:rsidRPr="00B85E56" w:rsidRDefault="002C50BE" w:rsidP="001F337E">
      <w:pPr>
        <w:jc w:val="both"/>
      </w:pPr>
      <w:r w:rsidRPr="005A1398">
        <w:t xml:space="preserve"> </w:t>
      </w:r>
    </w:p>
    <w:p w14:paraId="26AC1FE6" w14:textId="77777777" w:rsidR="0011410B" w:rsidRDefault="0011410B" w:rsidP="001F337E">
      <w:pPr>
        <w:jc w:val="both"/>
        <w:rPr>
          <w:sz w:val="22"/>
          <w:szCs w:val="22"/>
        </w:rPr>
      </w:pPr>
    </w:p>
    <w:p w14:paraId="279001DD" w14:textId="56321722" w:rsidR="0011410B" w:rsidRPr="0011410B" w:rsidRDefault="0011410B" w:rsidP="0011410B">
      <w:pPr>
        <w:jc w:val="both"/>
        <w:rPr>
          <w:rFonts w:eastAsiaTheme="majorEastAsia"/>
          <w:b/>
        </w:rPr>
      </w:pPr>
      <w:r w:rsidRPr="0011410B">
        <w:rPr>
          <w:rFonts w:eastAsiaTheme="majorEastAsia"/>
          <w:b/>
        </w:rPr>
        <w:t>Estilos de Arquitetura</w:t>
      </w:r>
    </w:p>
    <w:p w14:paraId="6AAADD97" w14:textId="3313AB33" w:rsidR="0011410B" w:rsidRDefault="0011410B" w:rsidP="0011410B">
      <w:pPr>
        <w:jc w:val="both"/>
        <w:rPr>
          <w:sz w:val="22"/>
          <w:szCs w:val="22"/>
        </w:rPr>
      </w:pPr>
      <w:r w:rsidRPr="0011410B">
        <w:rPr>
          <w:sz w:val="22"/>
          <w:szCs w:val="22"/>
        </w:rPr>
        <w:t xml:space="preserve">Existem vários tipos de arquitetura em </w:t>
      </w:r>
      <w:proofErr w:type="spellStart"/>
      <w:r w:rsidRPr="0011410B">
        <w:rPr>
          <w:sz w:val="22"/>
          <w:szCs w:val="22"/>
        </w:rPr>
        <w:t>C</w:t>
      </w:r>
      <w:r w:rsidRPr="0011410B">
        <w:rPr>
          <w:sz w:val="22"/>
          <w:szCs w:val="22"/>
        </w:rPr>
        <w:t>loud</w:t>
      </w:r>
      <w:proofErr w:type="spellEnd"/>
      <w:r>
        <w:rPr>
          <w:sz w:val="22"/>
          <w:szCs w:val="22"/>
        </w:rPr>
        <w:t xml:space="preserve"> </w:t>
      </w:r>
      <w:r w:rsidRPr="0011410B">
        <w:rPr>
          <w:sz w:val="22"/>
          <w:szCs w:val="22"/>
        </w:rPr>
        <w:t>– N-</w:t>
      </w:r>
      <w:proofErr w:type="spellStart"/>
      <w:r w:rsidRPr="0011410B">
        <w:rPr>
          <w:sz w:val="22"/>
          <w:szCs w:val="22"/>
        </w:rPr>
        <w:t>tier</w:t>
      </w:r>
      <w:proofErr w:type="spellEnd"/>
      <w:r w:rsidRPr="0011410B">
        <w:rPr>
          <w:sz w:val="22"/>
          <w:szCs w:val="22"/>
        </w:rPr>
        <w:t>, Web-</w:t>
      </w:r>
      <w:proofErr w:type="spellStart"/>
      <w:r w:rsidRPr="0011410B">
        <w:rPr>
          <w:sz w:val="22"/>
          <w:szCs w:val="22"/>
        </w:rPr>
        <w:t>Queue</w:t>
      </w:r>
      <w:proofErr w:type="spellEnd"/>
      <w:r w:rsidRPr="0011410B">
        <w:rPr>
          <w:sz w:val="22"/>
          <w:szCs w:val="22"/>
        </w:rPr>
        <w:t>-</w:t>
      </w:r>
      <w:proofErr w:type="spellStart"/>
      <w:r w:rsidRPr="0011410B">
        <w:rPr>
          <w:sz w:val="22"/>
          <w:szCs w:val="22"/>
        </w:rPr>
        <w:t>Worker</w:t>
      </w:r>
      <w:proofErr w:type="spellEnd"/>
      <w:r w:rsidRPr="0011410B">
        <w:rPr>
          <w:sz w:val="22"/>
          <w:szCs w:val="22"/>
        </w:rPr>
        <w:t>,</w:t>
      </w:r>
      <w:r w:rsidRPr="0011410B">
        <w:rPr>
          <w:sz w:val="22"/>
          <w:szCs w:val="22"/>
        </w:rPr>
        <w:t xml:space="preserve"> </w:t>
      </w:r>
      <w:proofErr w:type="spellStart"/>
      <w:r w:rsidRPr="0011410B">
        <w:rPr>
          <w:sz w:val="22"/>
          <w:szCs w:val="22"/>
        </w:rPr>
        <w:t>Microservices</w:t>
      </w:r>
      <w:proofErr w:type="spellEnd"/>
      <w:r w:rsidRPr="0011410B">
        <w:rPr>
          <w:sz w:val="22"/>
          <w:szCs w:val="22"/>
        </w:rPr>
        <w:t xml:space="preserve">, CQRS, </w:t>
      </w:r>
      <w:proofErr w:type="spellStart"/>
      <w:r w:rsidRPr="0011410B">
        <w:rPr>
          <w:sz w:val="22"/>
          <w:szCs w:val="22"/>
        </w:rPr>
        <w:t>Event-Driven</w:t>
      </w:r>
      <w:proofErr w:type="spellEnd"/>
      <w:r w:rsidRPr="0011410B">
        <w:rPr>
          <w:sz w:val="22"/>
          <w:szCs w:val="22"/>
        </w:rPr>
        <w:t xml:space="preserve"> </w:t>
      </w:r>
      <w:proofErr w:type="spellStart"/>
      <w:r w:rsidRPr="0011410B">
        <w:rPr>
          <w:sz w:val="22"/>
          <w:szCs w:val="22"/>
        </w:rPr>
        <w:t>Architecture</w:t>
      </w:r>
      <w:proofErr w:type="spellEnd"/>
      <w:r w:rsidRPr="0011410B">
        <w:rPr>
          <w:sz w:val="22"/>
          <w:szCs w:val="22"/>
        </w:rPr>
        <w:t>, etc.</w:t>
      </w:r>
    </w:p>
    <w:p w14:paraId="149B8ACA" w14:textId="5C2A648D" w:rsidR="0011410B" w:rsidRDefault="0011410B" w:rsidP="0011410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 entanto, neste relatório propõe-se o estilo </w:t>
      </w:r>
      <w:proofErr w:type="spellStart"/>
      <w:r>
        <w:rPr>
          <w:sz w:val="22"/>
          <w:szCs w:val="22"/>
        </w:rPr>
        <w:t>Event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Driven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Architecture</w:t>
      </w:r>
      <w:proofErr w:type="spellEnd"/>
      <w:r>
        <w:rPr>
          <w:sz w:val="22"/>
          <w:szCs w:val="22"/>
        </w:rPr>
        <w:t xml:space="preserve"> face, por exemplo à utilização de </w:t>
      </w:r>
      <w:proofErr w:type="spellStart"/>
      <w:r>
        <w:rPr>
          <w:sz w:val="22"/>
          <w:szCs w:val="22"/>
        </w:rPr>
        <w:t>Microservices</w:t>
      </w:r>
      <w:proofErr w:type="spellEnd"/>
      <w:r>
        <w:rPr>
          <w:sz w:val="22"/>
          <w:szCs w:val="22"/>
        </w:rPr>
        <w:t xml:space="preserve"> (por poder não ser o ideal em alturas de forte congestionamento, como por exemplo, o impactante período da </w:t>
      </w:r>
      <w:proofErr w:type="spellStart"/>
      <w:r w:rsidRPr="0011410B">
        <w:rPr>
          <w:i/>
          <w:sz w:val="22"/>
          <w:szCs w:val="22"/>
        </w:rPr>
        <w:t>Black</w:t>
      </w:r>
      <w:proofErr w:type="spellEnd"/>
      <w:r w:rsidRPr="0011410B">
        <w:rPr>
          <w:i/>
          <w:sz w:val="22"/>
          <w:szCs w:val="22"/>
        </w:rPr>
        <w:t xml:space="preserve"> </w:t>
      </w:r>
      <w:proofErr w:type="spellStart"/>
      <w:r w:rsidRPr="0011410B">
        <w:rPr>
          <w:i/>
          <w:sz w:val="22"/>
          <w:szCs w:val="22"/>
        </w:rPr>
        <w:t>Friday</w:t>
      </w:r>
      <w:proofErr w:type="spellEnd"/>
      <w:r>
        <w:rPr>
          <w:sz w:val="22"/>
          <w:szCs w:val="22"/>
        </w:rPr>
        <w:t>)</w:t>
      </w:r>
      <w:r w:rsidR="00034C59">
        <w:rPr>
          <w:sz w:val="22"/>
          <w:szCs w:val="22"/>
        </w:rPr>
        <w:t xml:space="preserve"> ou à utilização da arquitetura CQRS – representada na </w:t>
      </w:r>
      <w:r w:rsidR="00034C59">
        <w:rPr>
          <w:sz w:val="22"/>
          <w:szCs w:val="22"/>
        </w:rPr>
        <w:fldChar w:fldCharType="begin"/>
      </w:r>
      <w:r w:rsidR="00034C59">
        <w:rPr>
          <w:sz w:val="22"/>
          <w:szCs w:val="22"/>
        </w:rPr>
        <w:instrText xml:space="preserve"> REF _Ref534825507 \h </w:instrText>
      </w:r>
      <w:r w:rsidR="00034C59">
        <w:rPr>
          <w:sz w:val="22"/>
          <w:szCs w:val="22"/>
        </w:rPr>
      </w:r>
      <w:r w:rsidR="00034C59">
        <w:rPr>
          <w:sz w:val="22"/>
          <w:szCs w:val="22"/>
        </w:rPr>
        <w:fldChar w:fldCharType="separate"/>
      </w:r>
      <w:r w:rsidR="00034C59">
        <w:t xml:space="preserve">Figura </w:t>
      </w:r>
      <w:r w:rsidR="00034C59">
        <w:rPr>
          <w:noProof/>
        </w:rPr>
        <w:t>1</w:t>
      </w:r>
      <w:r w:rsidR="00034C59">
        <w:rPr>
          <w:sz w:val="22"/>
          <w:szCs w:val="22"/>
        </w:rPr>
        <w:fldChar w:fldCharType="end"/>
      </w:r>
      <w:r w:rsidR="00034C59">
        <w:rPr>
          <w:sz w:val="22"/>
          <w:szCs w:val="22"/>
        </w:rPr>
        <w:t xml:space="preserve"> – que, apesar de separar as operações de leitura e escrita, poderá não estar otimizada para períodos de forte afluência – grande volume de dados e necessária pouca latência).</w:t>
      </w:r>
    </w:p>
    <w:p w14:paraId="6B0BB2FD" w14:textId="77777777" w:rsidR="0011410B" w:rsidRDefault="0011410B" w:rsidP="0011410B">
      <w:pPr>
        <w:jc w:val="both"/>
      </w:pPr>
    </w:p>
    <w:p w14:paraId="4099093F" w14:textId="77777777" w:rsidR="00034C59" w:rsidRDefault="0011410B" w:rsidP="00034C59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C8DA70E" wp14:editId="214E87F9">
            <wp:extent cx="2343150" cy="2143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91A4" w14:textId="193D9426" w:rsidR="0011410B" w:rsidRDefault="00034C59" w:rsidP="00034C59">
      <w:pPr>
        <w:pStyle w:val="Legenda"/>
        <w:jc w:val="center"/>
      </w:pPr>
      <w:bookmarkStart w:id="2" w:name="_Ref534825507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2"/>
      <w:r>
        <w:t xml:space="preserve"> – Esquema da arquitetura CQRS</w:t>
      </w:r>
    </w:p>
    <w:p w14:paraId="02794EC5" w14:textId="61740DE6" w:rsidR="0011410B" w:rsidRPr="007E20A7" w:rsidRDefault="00034C59" w:rsidP="0011410B">
      <w:pPr>
        <w:jc w:val="both"/>
        <w:rPr>
          <w:sz w:val="22"/>
          <w:szCs w:val="22"/>
        </w:rPr>
      </w:pPr>
      <w:r>
        <w:rPr>
          <w:sz w:val="22"/>
          <w:szCs w:val="22"/>
        </w:rPr>
        <w:t>O</w:t>
      </w:r>
      <w:r>
        <w:rPr>
          <w:sz w:val="22"/>
          <w:szCs w:val="22"/>
        </w:rPr>
        <w:t xml:space="preserve"> estilo </w:t>
      </w:r>
      <w:proofErr w:type="spellStart"/>
      <w:r>
        <w:rPr>
          <w:sz w:val="22"/>
          <w:szCs w:val="22"/>
        </w:rPr>
        <w:t>Event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Driven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Arquitecture</w:t>
      </w:r>
      <w:proofErr w:type="spellEnd"/>
      <w:r>
        <w:rPr>
          <w:sz w:val="22"/>
          <w:szCs w:val="22"/>
        </w:rPr>
        <w:t xml:space="preserve"> é o</w:t>
      </w:r>
      <w:r>
        <w:rPr>
          <w:sz w:val="22"/>
          <w:szCs w:val="22"/>
        </w:rPr>
        <w:t xml:space="preserve"> mais adequado ao cenário de licitações de produtos. A marcação de uma licitação não é complexa em termos de estrutura de dados, mas é exigente em termos de tempo de resposta e volume de dados.</w:t>
      </w:r>
      <w:r>
        <w:rPr>
          <w:sz w:val="22"/>
          <w:szCs w:val="22"/>
        </w:rPr>
        <w:t xml:space="preserve"> Recorre a um modelo “</w:t>
      </w:r>
      <w:proofErr w:type="spellStart"/>
      <w:r>
        <w:rPr>
          <w:sz w:val="22"/>
          <w:szCs w:val="22"/>
        </w:rPr>
        <w:t>publish-subscribe</w:t>
      </w:r>
      <w:proofErr w:type="spellEnd"/>
      <w:r>
        <w:rPr>
          <w:sz w:val="22"/>
          <w:szCs w:val="22"/>
        </w:rPr>
        <w:t xml:space="preserve">”, onde os produtores publicam eventos e os consumidores os subscrevem. </w:t>
      </w:r>
      <w:proofErr w:type="gramStart"/>
      <w:r>
        <w:rPr>
          <w:sz w:val="22"/>
          <w:szCs w:val="22"/>
        </w:rPr>
        <w:t>São portanto</w:t>
      </w:r>
      <w:proofErr w:type="gramEnd"/>
      <w:r>
        <w:rPr>
          <w:sz w:val="22"/>
          <w:szCs w:val="22"/>
        </w:rPr>
        <w:t xml:space="preserve"> adequados a casos onde existe um grande volume de dados e é exigida uma baixa latência.</w:t>
      </w:r>
    </w:p>
    <w:p w14:paraId="79B373A6" w14:textId="77777777" w:rsidR="00034C59" w:rsidRDefault="0011410B" w:rsidP="00034C59">
      <w:pPr>
        <w:keepNext/>
        <w:jc w:val="both"/>
      </w:pPr>
      <w:r>
        <w:rPr>
          <w:noProof/>
        </w:rPr>
        <w:drawing>
          <wp:inline distT="0" distB="0" distL="0" distR="0" wp14:anchorId="5CC324A9" wp14:editId="456252FE">
            <wp:extent cx="2324100" cy="18954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8994" w14:textId="695D8323" w:rsidR="0011410B" w:rsidRDefault="00034C59" w:rsidP="00034C59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Esquema da arquitetura “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Driven</w:t>
      </w:r>
      <w:proofErr w:type="spellEnd"/>
      <w:r>
        <w:t>”</w:t>
      </w:r>
    </w:p>
    <w:p w14:paraId="4587E07E" w14:textId="3638340D" w:rsidR="0011410B" w:rsidRPr="007E20A7" w:rsidRDefault="007E20A7" w:rsidP="0011410B">
      <w:pPr>
        <w:jc w:val="both"/>
        <w:rPr>
          <w:sz w:val="22"/>
          <w:szCs w:val="22"/>
        </w:rPr>
      </w:pPr>
      <w:r w:rsidRPr="007E20A7">
        <w:rPr>
          <w:sz w:val="22"/>
          <w:szCs w:val="22"/>
        </w:rPr>
        <w:t>A camada de produtores é i</w:t>
      </w:r>
      <w:r w:rsidR="00843D53">
        <w:rPr>
          <w:sz w:val="22"/>
          <w:szCs w:val="22"/>
        </w:rPr>
        <w:t>n</w:t>
      </w:r>
      <w:r w:rsidRPr="007E20A7">
        <w:rPr>
          <w:sz w:val="22"/>
          <w:szCs w:val="22"/>
        </w:rPr>
        <w:t>dependente da camada de consumidores e o</w:t>
      </w:r>
      <w:r w:rsidR="0011410B" w:rsidRPr="007E20A7">
        <w:rPr>
          <w:sz w:val="22"/>
          <w:szCs w:val="22"/>
        </w:rPr>
        <w:t xml:space="preserve">s eventos são entregues quase em tempo real, para que os consumidores possam </w:t>
      </w:r>
      <w:r w:rsidRPr="007E20A7">
        <w:rPr>
          <w:sz w:val="22"/>
          <w:szCs w:val="22"/>
        </w:rPr>
        <w:t>dar respostas imediatas aos mesmos.</w:t>
      </w:r>
    </w:p>
    <w:p w14:paraId="08BC0A62" w14:textId="77777777" w:rsidR="0011410B" w:rsidRPr="007E20A7" w:rsidRDefault="0011410B" w:rsidP="0011410B">
      <w:pPr>
        <w:jc w:val="both"/>
        <w:rPr>
          <w:sz w:val="22"/>
          <w:szCs w:val="22"/>
        </w:rPr>
      </w:pPr>
    </w:p>
    <w:p w14:paraId="0CBA3AC1" w14:textId="77777777" w:rsidR="007E20A7" w:rsidRDefault="0011410B" w:rsidP="0011410B">
      <w:pPr>
        <w:jc w:val="both"/>
        <w:rPr>
          <w:sz w:val="22"/>
          <w:szCs w:val="22"/>
        </w:rPr>
      </w:pPr>
      <w:r w:rsidRPr="007E20A7">
        <w:rPr>
          <w:sz w:val="22"/>
          <w:szCs w:val="22"/>
        </w:rPr>
        <w:t xml:space="preserve">Os benefícios desta arquitetura prendem-se com o facto de os produtores e os consumidores estarem desacoplados. Não existem integrações </w:t>
      </w:r>
      <w:proofErr w:type="spellStart"/>
      <w:r w:rsidRPr="007E20A7">
        <w:rPr>
          <w:sz w:val="22"/>
          <w:szCs w:val="22"/>
        </w:rPr>
        <w:t>point</w:t>
      </w:r>
      <w:proofErr w:type="spellEnd"/>
      <w:r w:rsidRPr="007E20A7">
        <w:rPr>
          <w:sz w:val="22"/>
          <w:szCs w:val="22"/>
        </w:rPr>
        <w:t>-to-</w:t>
      </w:r>
      <w:proofErr w:type="spellStart"/>
      <w:r w:rsidRPr="007E20A7">
        <w:rPr>
          <w:sz w:val="22"/>
          <w:szCs w:val="22"/>
        </w:rPr>
        <w:t>point</w:t>
      </w:r>
      <w:proofErr w:type="spellEnd"/>
      <w:r w:rsidR="007E20A7">
        <w:rPr>
          <w:sz w:val="22"/>
          <w:szCs w:val="22"/>
        </w:rPr>
        <w:t xml:space="preserve">, pelo que é </w:t>
      </w:r>
      <w:r w:rsidRPr="007E20A7">
        <w:rPr>
          <w:sz w:val="22"/>
          <w:szCs w:val="22"/>
        </w:rPr>
        <w:t xml:space="preserve">fácil adicionar novos consumidores ao sistema. É altamente escalável e </w:t>
      </w:r>
      <w:r w:rsidR="007E20A7">
        <w:rPr>
          <w:sz w:val="22"/>
          <w:szCs w:val="22"/>
        </w:rPr>
        <w:t>de fácil distribuição</w:t>
      </w:r>
      <w:r w:rsidRPr="007E20A7">
        <w:rPr>
          <w:sz w:val="22"/>
          <w:szCs w:val="22"/>
        </w:rPr>
        <w:t xml:space="preserve">. </w:t>
      </w:r>
    </w:p>
    <w:p w14:paraId="0D8E4F97" w14:textId="26641B40" w:rsidR="0011410B" w:rsidRDefault="007E20A7" w:rsidP="001F337E">
      <w:pPr>
        <w:jc w:val="both"/>
        <w:rPr>
          <w:sz w:val="22"/>
          <w:szCs w:val="22"/>
        </w:rPr>
      </w:pPr>
      <w:r>
        <w:rPr>
          <w:sz w:val="22"/>
          <w:szCs w:val="22"/>
        </w:rPr>
        <w:t>Já os</w:t>
      </w:r>
      <w:r w:rsidR="0011410B" w:rsidRPr="007E20A7">
        <w:rPr>
          <w:sz w:val="22"/>
          <w:szCs w:val="22"/>
        </w:rPr>
        <w:t xml:space="preserve"> subsistemas têm </w:t>
      </w:r>
      <w:proofErr w:type="spellStart"/>
      <w:r w:rsidR="0011410B" w:rsidRPr="007E20A7">
        <w:rPr>
          <w:i/>
          <w:sz w:val="22"/>
          <w:szCs w:val="22"/>
        </w:rPr>
        <w:t>views</w:t>
      </w:r>
      <w:proofErr w:type="spellEnd"/>
      <w:r w:rsidR="0011410B" w:rsidRPr="007E20A7">
        <w:rPr>
          <w:sz w:val="22"/>
          <w:szCs w:val="22"/>
        </w:rPr>
        <w:t xml:space="preserve"> independentes da </w:t>
      </w:r>
      <w:proofErr w:type="spellStart"/>
      <w:r w:rsidR="0011410B" w:rsidRPr="007E20A7">
        <w:rPr>
          <w:i/>
          <w:sz w:val="22"/>
          <w:szCs w:val="22"/>
        </w:rPr>
        <w:t>stream</w:t>
      </w:r>
      <w:proofErr w:type="spellEnd"/>
      <w:r w:rsidR="0011410B" w:rsidRPr="007E20A7">
        <w:rPr>
          <w:i/>
          <w:sz w:val="22"/>
          <w:szCs w:val="22"/>
        </w:rPr>
        <w:t xml:space="preserve"> </w:t>
      </w:r>
      <w:r w:rsidR="0011410B" w:rsidRPr="007E20A7">
        <w:rPr>
          <w:sz w:val="22"/>
          <w:szCs w:val="22"/>
        </w:rPr>
        <w:t>de eventos.</w:t>
      </w:r>
      <w:r>
        <w:rPr>
          <w:sz w:val="22"/>
          <w:szCs w:val="22"/>
        </w:rPr>
        <w:t xml:space="preserve"> Ao utilizar este modelo, dever-se-á garantir que a aplicação garante que os eventos são corretamente apresentados e que estes são processados por ordem, apenas uma vez.</w:t>
      </w:r>
    </w:p>
    <w:p w14:paraId="69763A05" w14:textId="779CAE80" w:rsidR="007E20A7" w:rsidRDefault="007E20A7" w:rsidP="001F337E">
      <w:pPr>
        <w:jc w:val="both"/>
        <w:rPr>
          <w:sz w:val="22"/>
          <w:szCs w:val="22"/>
        </w:rPr>
      </w:pPr>
    </w:p>
    <w:p w14:paraId="235E13A1" w14:textId="77777777" w:rsidR="007E20A7" w:rsidRPr="007E20A7" w:rsidRDefault="007E20A7" w:rsidP="007E20A7">
      <w:pPr>
        <w:jc w:val="both"/>
        <w:rPr>
          <w:rFonts w:eastAsiaTheme="majorEastAsia"/>
          <w:b/>
        </w:rPr>
      </w:pPr>
      <w:r w:rsidRPr="007E20A7">
        <w:rPr>
          <w:rFonts w:eastAsiaTheme="majorEastAsia"/>
          <w:b/>
        </w:rPr>
        <w:t>Tecnologias</w:t>
      </w:r>
    </w:p>
    <w:p w14:paraId="3AD42E0E" w14:textId="08608FAA" w:rsidR="007E20A7" w:rsidRPr="00C80E17" w:rsidRDefault="007E20A7" w:rsidP="007E20A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Por entre todos os serviços de computação disponíveis dentro do universo </w:t>
      </w:r>
      <w:proofErr w:type="spellStart"/>
      <w:r>
        <w:rPr>
          <w:sz w:val="22"/>
          <w:szCs w:val="22"/>
        </w:rPr>
        <w:t>Cloud</w:t>
      </w:r>
      <w:proofErr w:type="spellEnd"/>
      <w:r>
        <w:rPr>
          <w:sz w:val="22"/>
          <w:szCs w:val="22"/>
        </w:rPr>
        <w:t xml:space="preserve"> (uns garantem mais liberdade/ controlo/ portabilidade/ flexibilidade que outros), consideramos quem uma abordagem </w:t>
      </w:r>
      <w:proofErr w:type="spellStart"/>
      <w:r>
        <w:rPr>
          <w:sz w:val="22"/>
          <w:szCs w:val="22"/>
        </w:rPr>
        <w:t>FaaS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function</w:t>
      </w:r>
      <w:proofErr w:type="spellEnd"/>
      <w:r>
        <w:rPr>
          <w:sz w:val="22"/>
          <w:szCs w:val="22"/>
        </w:rPr>
        <w:t xml:space="preserve"> as </w:t>
      </w:r>
      <w:proofErr w:type="spellStart"/>
      <w:r>
        <w:rPr>
          <w:sz w:val="22"/>
          <w:szCs w:val="22"/>
        </w:rPr>
        <w:t>service</w:t>
      </w:r>
      <w:proofErr w:type="spellEnd"/>
      <w:r>
        <w:rPr>
          <w:sz w:val="22"/>
          <w:szCs w:val="22"/>
        </w:rPr>
        <w:t xml:space="preserve">), poderá ser mais adequada para o presente caso de análise. Para além de eliminar a preocupação de ter um </w:t>
      </w:r>
      <w:proofErr w:type="spellStart"/>
      <w:r>
        <w:rPr>
          <w:sz w:val="22"/>
          <w:szCs w:val="22"/>
        </w:rPr>
        <w:t>hosting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environment</w:t>
      </w:r>
      <w:proofErr w:type="spellEnd"/>
      <w:r>
        <w:rPr>
          <w:sz w:val="22"/>
          <w:szCs w:val="22"/>
        </w:rPr>
        <w:t>, também não é necessário ter a preocupação da gestão dos diferentes recursos de suporte à computação. Estes serviços normalmente estão inse</w:t>
      </w:r>
      <w:r w:rsidR="006134BE">
        <w:rPr>
          <w:sz w:val="22"/>
          <w:szCs w:val="22"/>
        </w:rPr>
        <w:t xml:space="preserve">ridos numa arquitetura </w:t>
      </w:r>
      <w:proofErr w:type="spellStart"/>
      <w:r w:rsidR="006134BE">
        <w:rPr>
          <w:sz w:val="22"/>
          <w:szCs w:val="22"/>
        </w:rPr>
        <w:t>serverless</w:t>
      </w:r>
      <w:proofErr w:type="spellEnd"/>
      <w:r w:rsidR="006134BE">
        <w:rPr>
          <w:sz w:val="22"/>
          <w:szCs w:val="22"/>
        </w:rPr>
        <w:t xml:space="preserve"> e são facilmente adaptáveis ao tráfego que esses mesmos serviços suportam num determinado momento. </w:t>
      </w:r>
      <w:r w:rsidR="006134BE" w:rsidRPr="00C80E17">
        <w:rPr>
          <w:sz w:val="22"/>
          <w:szCs w:val="22"/>
        </w:rPr>
        <w:t xml:space="preserve">(por exemplo, recorrendo ao </w:t>
      </w:r>
      <w:proofErr w:type="spellStart"/>
      <w:r w:rsidR="006134BE" w:rsidRPr="00C80E17">
        <w:rPr>
          <w:i/>
          <w:sz w:val="22"/>
          <w:szCs w:val="22"/>
        </w:rPr>
        <w:t>Azure</w:t>
      </w:r>
      <w:proofErr w:type="spellEnd"/>
      <w:r w:rsidR="006134BE" w:rsidRPr="00C80E17">
        <w:rPr>
          <w:i/>
          <w:sz w:val="22"/>
          <w:szCs w:val="22"/>
        </w:rPr>
        <w:t xml:space="preserve"> </w:t>
      </w:r>
      <w:commentRangeStart w:id="3"/>
      <w:proofErr w:type="spellStart"/>
      <w:r w:rsidR="006134BE" w:rsidRPr="00C80E17">
        <w:rPr>
          <w:i/>
          <w:sz w:val="22"/>
          <w:szCs w:val="22"/>
        </w:rPr>
        <w:t>Funtions</w:t>
      </w:r>
      <w:commentRangeEnd w:id="3"/>
      <w:proofErr w:type="spellEnd"/>
      <w:r w:rsidR="006134BE">
        <w:rPr>
          <w:rStyle w:val="Refdecomentrio"/>
        </w:rPr>
        <w:commentReference w:id="3"/>
      </w:r>
      <w:r w:rsidR="006134BE" w:rsidRPr="00C80E17">
        <w:rPr>
          <w:sz w:val="22"/>
          <w:szCs w:val="22"/>
        </w:rPr>
        <w:t>).</w:t>
      </w:r>
    </w:p>
    <w:p w14:paraId="6B1C2BE0" w14:textId="47D2C70A" w:rsidR="00105EB1" w:rsidRDefault="00105EB1" w:rsidP="00B95AB7">
      <w:pPr>
        <w:jc w:val="both"/>
      </w:pPr>
    </w:p>
    <w:p w14:paraId="7C2A981B" w14:textId="25319F8E" w:rsidR="00843D53" w:rsidRDefault="00843D53" w:rsidP="00B95AB7">
      <w:pPr>
        <w:jc w:val="both"/>
        <w:rPr>
          <w:rFonts w:eastAsiaTheme="majorEastAsia"/>
          <w:b/>
        </w:rPr>
      </w:pPr>
      <w:commentRangeStart w:id="4"/>
      <w:r w:rsidRPr="00843D53">
        <w:rPr>
          <w:rFonts w:eastAsiaTheme="majorEastAsia"/>
          <w:b/>
        </w:rPr>
        <w:t>Armazenamento de Dados</w:t>
      </w:r>
      <w:commentRangeEnd w:id="4"/>
      <w:r w:rsidR="00032153">
        <w:rPr>
          <w:rStyle w:val="Refdecomentrio"/>
        </w:rPr>
        <w:commentReference w:id="4"/>
      </w:r>
    </w:p>
    <w:p w14:paraId="3C1B1089" w14:textId="660CEE87" w:rsidR="00843D53" w:rsidRDefault="00843D53" w:rsidP="00B95AB7">
      <w:pPr>
        <w:jc w:val="both"/>
        <w:rPr>
          <w:rFonts w:eastAsiaTheme="majorEastAsia"/>
          <w:sz w:val="22"/>
        </w:rPr>
      </w:pPr>
      <w:r>
        <w:rPr>
          <w:rFonts w:eastAsiaTheme="majorEastAsia"/>
          <w:sz w:val="22"/>
        </w:rPr>
        <w:t>Neste caso de estudo vão existir duas fontes de dados principais e distintas:</w:t>
      </w:r>
    </w:p>
    <w:p w14:paraId="1927AF99" w14:textId="22885268" w:rsidR="00843D53" w:rsidRDefault="00843D53" w:rsidP="00B95AB7">
      <w:pPr>
        <w:jc w:val="both"/>
        <w:rPr>
          <w:rFonts w:eastAsiaTheme="majorEastAsia"/>
          <w:sz w:val="22"/>
        </w:rPr>
      </w:pPr>
    </w:p>
    <w:p w14:paraId="150243D2" w14:textId="1CD35F4C" w:rsidR="00843D53" w:rsidRDefault="00843D53" w:rsidP="00843D53">
      <w:pPr>
        <w:pStyle w:val="PargrafodaLista"/>
        <w:numPr>
          <w:ilvl w:val="0"/>
          <w:numId w:val="13"/>
        </w:numPr>
        <w:jc w:val="both"/>
        <w:rPr>
          <w:rFonts w:eastAsiaTheme="majorEastAsia"/>
          <w:sz w:val="22"/>
        </w:rPr>
      </w:pPr>
      <w:r>
        <w:rPr>
          <w:rFonts w:eastAsiaTheme="majorEastAsia"/>
          <w:sz w:val="22"/>
        </w:rPr>
        <w:t>Base de Dados Relacional da organização</w:t>
      </w:r>
    </w:p>
    <w:p w14:paraId="73FBA0FA" w14:textId="4130B1FB" w:rsidR="00843D53" w:rsidRDefault="00843D53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  <w:sz w:val="22"/>
        </w:rPr>
      </w:pPr>
      <w:r>
        <w:rPr>
          <w:rFonts w:eastAsiaTheme="majorEastAsia"/>
          <w:sz w:val="22"/>
        </w:rPr>
        <w:t>Dados de utilizadores e endereços de faturação</w:t>
      </w:r>
    </w:p>
    <w:p w14:paraId="7B90ED42" w14:textId="06D1E285" w:rsidR="00843D53" w:rsidRDefault="00843D53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  <w:sz w:val="22"/>
        </w:rPr>
      </w:pPr>
      <w:r>
        <w:rPr>
          <w:rFonts w:eastAsiaTheme="majorEastAsia"/>
          <w:sz w:val="22"/>
        </w:rPr>
        <w:t>Descrição do produto, stock, preço, região de distribuição</w:t>
      </w:r>
    </w:p>
    <w:p w14:paraId="46C6995A" w14:textId="6661152A" w:rsidR="00843D53" w:rsidRDefault="00843D53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  <w:sz w:val="22"/>
        </w:rPr>
      </w:pPr>
      <w:r>
        <w:rPr>
          <w:rFonts w:eastAsiaTheme="majorEastAsia"/>
          <w:sz w:val="22"/>
        </w:rPr>
        <w:t>Manual do Produto e Vídeo</w:t>
      </w:r>
    </w:p>
    <w:p w14:paraId="64C74F6C" w14:textId="77777777" w:rsidR="00843D53" w:rsidRPr="00843D53" w:rsidRDefault="00843D53" w:rsidP="00843D53">
      <w:pPr>
        <w:pStyle w:val="PargrafodaLista"/>
        <w:ind w:left="1440"/>
        <w:jc w:val="both"/>
        <w:rPr>
          <w:rFonts w:eastAsiaTheme="majorEastAsia"/>
          <w:sz w:val="22"/>
        </w:rPr>
      </w:pPr>
    </w:p>
    <w:p w14:paraId="2D88CF24" w14:textId="28DB0592" w:rsidR="00843D53" w:rsidRDefault="00843D53" w:rsidP="00843D53">
      <w:pPr>
        <w:pStyle w:val="PargrafodaLista"/>
        <w:numPr>
          <w:ilvl w:val="0"/>
          <w:numId w:val="13"/>
        </w:numPr>
        <w:jc w:val="both"/>
        <w:rPr>
          <w:rFonts w:eastAsiaTheme="majorEastAsia"/>
          <w:sz w:val="22"/>
        </w:rPr>
      </w:pPr>
      <w:r>
        <w:rPr>
          <w:rFonts w:eastAsiaTheme="majorEastAsia"/>
          <w:sz w:val="22"/>
        </w:rPr>
        <w:t>Dados recolhidos do sistema aplicacional</w:t>
      </w:r>
    </w:p>
    <w:p w14:paraId="75717266" w14:textId="23A27A22" w:rsidR="00843D53" w:rsidRDefault="00843D53" w:rsidP="00843D53">
      <w:pPr>
        <w:pStyle w:val="PargrafodaLista"/>
        <w:numPr>
          <w:ilvl w:val="1"/>
          <w:numId w:val="13"/>
        </w:numPr>
        <w:jc w:val="both"/>
        <w:rPr>
          <w:rFonts w:eastAsiaTheme="majorEastAsia"/>
          <w:sz w:val="22"/>
        </w:rPr>
      </w:pPr>
      <w:r>
        <w:rPr>
          <w:rFonts w:eastAsiaTheme="majorEastAsia"/>
          <w:sz w:val="22"/>
        </w:rPr>
        <w:t xml:space="preserve">Licitações (cliente, valor da licitação, </w:t>
      </w:r>
      <w:proofErr w:type="spellStart"/>
      <w:r w:rsidRPr="00843D53">
        <w:rPr>
          <w:rFonts w:eastAsiaTheme="majorEastAsia"/>
          <w:i/>
          <w:sz w:val="22"/>
        </w:rPr>
        <w:t>timestamp</w:t>
      </w:r>
      <w:proofErr w:type="spellEnd"/>
      <w:r>
        <w:rPr>
          <w:rFonts w:eastAsiaTheme="majorEastAsia"/>
          <w:sz w:val="22"/>
        </w:rPr>
        <w:t>)</w:t>
      </w:r>
    </w:p>
    <w:p w14:paraId="2B342758" w14:textId="77777777" w:rsidR="00262C46" w:rsidRPr="00262C46" w:rsidRDefault="00262C46" w:rsidP="00262C46">
      <w:pPr>
        <w:jc w:val="both"/>
        <w:rPr>
          <w:rFonts w:eastAsiaTheme="majorEastAsia"/>
          <w:sz w:val="22"/>
        </w:rPr>
      </w:pPr>
    </w:p>
    <w:p w14:paraId="0792E154" w14:textId="7128FEA0" w:rsidR="00843D53" w:rsidRDefault="006C41AC" w:rsidP="006C41AC">
      <w:pPr>
        <w:pStyle w:val="PargrafodaLista"/>
        <w:ind w:left="0"/>
        <w:jc w:val="both"/>
        <w:rPr>
          <w:rFonts w:eastAsiaTheme="majorEastAsia"/>
          <w:sz w:val="22"/>
          <w:u w:val="single"/>
        </w:rPr>
      </w:pPr>
      <w:r w:rsidRPr="006C41AC">
        <w:rPr>
          <w:rFonts w:eastAsiaTheme="majorEastAsia"/>
          <w:sz w:val="22"/>
          <w:u w:val="single"/>
        </w:rPr>
        <w:t>Dados de Utilizadores e Endereços de Faturação</w:t>
      </w:r>
    </w:p>
    <w:p w14:paraId="4CBD3EE7" w14:textId="77777777" w:rsidR="006C41AC" w:rsidRPr="006C41AC" w:rsidRDefault="006C41AC" w:rsidP="006C41AC">
      <w:pPr>
        <w:pStyle w:val="PargrafodaLista"/>
        <w:ind w:left="0"/>
        <w:jc w:val="both"/>
        <w:rPr>
          <w:rFonts w:eastAsiaTheme="majorEastAsia"/>
          <w:sz w:val="22"/>
          <w:u w:val="single"/>
        </w:rPr>
      </w:pPr>
    </w:p>
    <w:p w14:paraId="237774E8" w14:textId="2B455E44" w:rsidR="00A75B83" w:rsidRPr="006C41AC" w:rsidRDefault="006C41AC" w:rsidP="00B95AB7">
      <w:pPr>
        <w:jc w:val="both"/>
        <w:rPr>
          <w:sz w:val="22"/>
          <w:szCs w:val="22"/>
        </w:rPr>
      </w:pPr>
      <w:r w:rsidRPr="006C41AC">
        <w:rPr>
          <w:sz w:val="22"/>
          <w:szCs w:val="22"/>
        </w:rPr>
        <w:t xml:space="preserve">Estes dados irão ser guardados numa estrutura de armazenamento </w:t>
      </w:r>
      <w:proofErr w:type="spellStart"/>
      <w:r w:rsidRPr="006C41AC">
        <w:rPr>
          <w:sz w:val="22"/>
          <w:szCs w:val="22"/>
        </w:rPr>
        <w:t>Key-Value</w:t>
      </w:r>
      <w:proofErr w:type="spellEnd"/>
      <w:r w:rsidRPr="006C41AC">
        <w:rPr>
          <w:sz w:val="22"/>
          <w:szCs w:val="22"/>
        </w:rPr>
        <w:t>, que associa um valor chave (</w:t>
      </w:r>
      <w:proofErr w:type="spellStart"/>
      <w:r w:rsidRPr="006C41AC">
        <w:rPr>
          <w:sz w:val="22"/>
          <w:szCs w:val="22"/>
        </w:rPr>
        <w:t>clientID</w:t>
      </w:r>
      <w:proofErr w:type="spellEnd"/>
      <w:r w:rsidRPr="006C41AC">
        <w:rPr>
          <w:sz w:val="22"/>
          <w:szCs w:val="22"/>
        </w:rPr>
        <w:t>), um valor de região da morada de faturação.</w:t>
      </w:r>
    </w:p>
    <w:p w14:paraId="1F3E1B0A" w14:textId="2CA01B49" w:rsidR="006C41AC" w:rsidRDefault="006C41AC" w:rsidP="00B95AB7">
      <w:pPr>
        <w:jc w:val="both"/>
      </w:pPr>
    </w:p>
    <w:p w14:paraId="1F743123" w14:textId="49E57A80" w:rsidR="00A75B83" w:rsidRPr="006C41AC" w:rsidRDefault="006C41AC" w:rsidP="00B95AB7">
      <w:pPr>
        <w:jc w:val="both"/>
        <w:rPr>
          <w:u w:val="single"/>
        </w:rPr>
      </w:pPr>
      <w:r w:rsidRPr="006C41AC">
        <w:rPr>
          <w:u w:val="single"/>
        </w:rPr>
        <w:t>Descrição, Stock Disponível, Preço e Região de Distribuição do Produto</w:t>
      </w:r>
    </w:p>
    <w:p w14:paraId="1CC9CBE9" w14:textId="04A07C12" w:rsidR="00A75B83" w:rsidRPr="006C41AC" w:rsidRDefault="00A75B83" w:rsidP="00B95AB7">
      <w:pPr>
        <w:jc w:val="both"/>
        <w:rPr>
          <w:lang w:val="en-US"/>
        </w:rPr>
      </w:pPr>
    </w:p>
    <w:p w14:paraId="1BC46A86" w14:textId="23EBD8CB" w:rsidR="00A75B83" w:rsidRPr="006C41AC" w:rsidRDefault="006C41AC" w:rsidP="00B95AB7">
      <w:pPr>
        <w:jc w:val="both"/>
        <w:rPr>
          <w:sz w:val="22"/>
          <w:szCs w:val="22"/>
        </w:rPr>
      </w:pPr>
      <w:r w:rsidRPr="006C41AC">
        <w:rPr>
          <w:sz w:val="22"/>
          <w:szCs w:val="22"/>
        </w:rPr>
        <w:t xml:space="preserve">Na estrutura de armazenamento do tipo </w:t>
      </w:r>
      <w:proofErr w:type="spellStart"/>
      <w:r w:rsidRPr="006C41AC">
        <w:rPr>
          <w:i/>
          <w:sz w:val="22"/>
          <w:szCs w:val="22"/>
        </w:rPr>
        <w:t>Document</w:t>
      </w:r>
      <w:proofErr w:type="spellEnd"/>
      <w:r w:rsidR="00A75B83" w:rsidRPr="006C41AC">
        <w:rPr>
          <w:sz w:val="22"/>
          <w:szCs w:val="22"/>
        </w:rPr>
        <w:t xml:space="preserve">, é guardado um conjunto de informação relacionada com uma </w:t>
      </w:r>
      <w:proofErr w:type="spellStart"/>
      <w:r w:rsidR="00A75B83" w:rsidRPr="006C41AC">
        <w:rPr>
          <w:sz w:val="22"/>
          <w:szCs w:val="22"/>
        </w:rPr>
        <w:t>key</w:t>
      </w:r>
      <w:proofErr w:type="spellEnd"/>
      <w:r w:rsidR="00A75B83" w:rsidRPr="006C41AC">
        <w:rPr>
          <w:sz w:val="22"/>
          <w:szCs w:val="22"/>
        </w:rPr>
        <w:t xml:space="preserve">, normalmente listas ou </w:t>
      </w:r>
      <w:proofErr w:type="spellStart"/>
      <w:r w:rsidR="00A75B83" w:rsidRPr="006C41AC">
        <w:rPr>
          <w:sz w:val="22"/>
          <w:szCs w:val="22"/>
        </w:rPr>
        <w:t>child</w:t>
      </w:r>
      <w:proofErr w:type="spellEnd"/>
      <w:r w:rsidR="00A75B83" w:rsidRPr="006C41AC">
        <w:rPr>
          <w:sz w:val="22"/>
          <w:szCs w:val="22"/>
        </w:rPr>
        <w:t xml:space="preserve"> </w:t>
      </w:r>
      <w:proofErr w:type="spellStart"/>
      <w:r w:rsidR="00A75B83" w:rsidRPr="006C41AC">
        <w:rPr>
          <w:sz w:val="22"/>
          <w:szCs w:val="22"/>
        </w:rPr>
        <w:t>collections</w:t>
      </w:r>
      <w:proofErr w:type="spellEnd"/>
      <w:r w:rsidR="00A75B83" w:rsidRPr="006C41AC">
        <w:rPr>
          <w:sz w:val="22"/>
          <w:szCs w:val="22"/>
        </w:rPr>
        <w:t>. Os dados nos campos podem ser codificados da mais variada forma (XML, YAML, JSON, BSON), ou como texto inteiro.</w:t>
      </w:r>
      <w:r w:rsidR="00C306E0" w:rsidRPr="006C41AC">
        <w:rPr>
          <w:sz w:val="22"/>
          <w:szCs w:val="22"/>
        </w:rPr>
        <w:t xml:space="preserve"> Este tipo de armazenamento permite à aplicação filt</w:t>
      </w:r>
      <w:r w:rsidRPr="006C41AC">
        <w:rPr>
          <w:sz w:val="22"/>
          <w:szCs w:val="22"/>
        </w:rPr>
        <w:t>r</w:t>
      </w:r>
      <w:r w:rsidR="00C306E0" w:rsidRPr="006C41AC">
        <w:rPr>
          <w:sz w:val="22"/>
          <w:szCs w:val="22"/>
        </w:rPr>
        <w:t>ar e procurar os dados, usando os valores desses campos.</w:t>
      </w:r>
    </w:p>
    <w:p w14:paraId="63FF3BDE" w14:textId="51A89727" w:rsidR="00C306E0" w:rsidRPr="006C41AC" w:rsidRDefault="00C306E0" w:rsidP="00B95AB7">
      <w:pPr>
        <w:jc w:val="both"/>
        <w:rPr>
          <w:sz w:val="22"/>
          <w:szCs w:val="22"/>
        </w:rPr>
      </w:pPr>
    </w:p>
    <w:p w14:paraId="4BBB9566" w14:textId="0B549B20" w:rsidR="00C306E0" w:rsidRPr="006C41AC" w:rsidRDefault="00C306E0" w:rsidP="00B95AB7">
      <w:pPr>
        <w:jc w:val="both"/>
        <w:rPr>
          <w:sz w:val="22"/>
          <w:szCs w:val="22"/>
        </w:rPr>
      </w:pPr>
      <w:r w:rsidRPr="006C41AC">
        <w:rPr>
          <w:sz w:val="22"/>
          <w:szCs w:val="22"/>
        </w:rPr>
        <w:t>Guardar os dados</w:t>
      </w:r>
      <w:r w:rsidR="006C41AC" w:rsidRPr="006C41AC">
        <w:rPr>
          <w:sz w:val="22"/>
          <w:szCs w:val="22"/>
        </w:rPr>
        <w:t xml:space="preserve"> do produto</w:t>
      </w:r>
      <w:r w:rsidRPr="006C41AC">
        <w:rPr>
          <w:sz w:val="22"/>
          <w:szCs w:val="22"/>
        </w:rPr>
        <w:t xml:space="preserve"> por </w:t>
      </w:r>
      <w:r w:rsidR="006C41AC" w:rsidRPr="006C41AC">
        <w:rPr>
          <w:sz w:val="22"/>
          <w:szCs w:val="22"/>
        </w:rPr>
        <w:t xml:space="preserve">região de distribuição </w:t>
      </w:r>
      <w:r w:rsidRPr="006C41AC">
        <w:rPr>
          <w:sz w:val="22"/>
          <w:szCs w:val="22"/>
        </w:rPr>
        <w:t>é algo que poderá ser feito</w:t>
      </w:r>
      <w:r w:rsidR="006C41AC" w:rsidRPr="006C41AC">
        <w:rPr>
          <w:sz w:val="22"/>
          <w:szCs w:val="22"/>
        </w:rPr>
        <w:t xml:space="preserve"> em</w:t>
      </w:r>
      <w:r w:rsidRPr="006C41AC">
        <w:rPr>
          <w:sz w:val="22"/>
          <w:szCs w:val="22"/>
        </w:rPr>
        <w:t xml:space="preserve"> </w:t>
      </w:r>
      <w:proofErr w:type="spellStart"/>
      <w:r w:rsidRPr="006C41AC">
        <w:rPr>
          <w:sz w:val="22"/>
          <w:szCs w:val="22"/>
        </w:rPr>
        <w:t>document</w:t>
      </w:r>
      <w:proofErr w:type="spellEnd"/>
      <w:r w:rsidRPr="006C41AC">
        <w:rPr>
          <w:sz w:val="22"/>
          <w:szCs w:val="22"/>
        </w:rPr>
        <w:t xml:space="preserve"> </w:t>
      </w:r>
      <w:proofErr w:type="spellStart"/>
      <w:r w:rsidRPr="006C41AC">
        <w:rPr>
          <w:sz w:val="22"/>
          <w:szCs w:val="22"/>
        </w:rPr>
        <w:t>databases</w:t>
      </w:r>
      <w:proofErr w:type="spellEnd"/>
      <w:r w:rsidRPr="006C41AC">
        <w:rPr>
          <w:sz w:val="22"/>
          <w:szCs w:val="22"/>
        </w:rPr>
        <w:t>.</w:t>
      </w:r>
    </w:p>
    <w:p w14:paraId="261725C7" w14:textId="6111193C" w:rsidR="00C306E0" w:rsidRDefault="00C306E0" w:rsidP="00B95AB7">
      <w:pPr>
        <w:jc w:val="both"/>
      </w:pPr>
    </w:p>
    <w:p w14:paraId="6801F9BF" w14:textId="7F597C01" w:rsidR="00C306E0" w:rsidRPr="00C306E0" w:rsidRDefault="00485629" w:rsidP="00B95AB7">
      <w:pPr>
        <w:jc w:val="both"/>
        <w:rPr>
          <w:u w:val="single"/>
        </w:rPr>
      </w:pPr>
      <w:r>
        <w:rPr>
          <w:u w:val="single"/>
        </w:rPr>
        <w:t>Manuais e Vídeos de Catálogo do Produto</w:t>
      </w:r>
    </w:p>
    <w:p w14:paraId="46C57332" w14:textId="685D7364" w:rsidR="00A75B83" w:rsidRDefault="00A75B83" w:rsidP="00B95AB7">
      <w:pPr>
        <w:jc w:val="both"/>
      </w:pPr>
    </w:p>
    <w:p w14:paraId="6420B9B7" w14:textId="04DBB8C6" w:rsidR="00C306E0" w:rsidRDefault="00B065E0" w:rsidP="00B95AB7">
      <w:pPr>
        <w:jc w:val="both"/>
      </w:pPr>
      <w:commentRangeStart w:id="5"/>
      <w:r>
        <w:t xml:space="preserve">A estrutura de </w:t>
      </w:r>
      <w:proofErr w:type="spellStart"/>
      <w:r>
        <w:t>Object</w:t>
      </w:r>
      <w:proofErr w:type="spellEnd"/>
      <w:r>
        <w:t xml:space="preserve"> Data </w:t>
      </w:r>
      <w:proofErr w:type="spellStart"/>
      <w:r>
        <w:t>Stores</w:t>
      </w:r>
      <w:proofErr w:type="spellEnd"/>
      <w:r>
        <w:t xml:space="preserve"> está</w:t>
      </w:r>
      <w:r w:rsidR="00C306E0">
        <w:t xml:space="preserve"> otimizada para guardar e devolver grandes ficheiros binários: Imagens, Ficheiros, vídeo, </w:t>
      </w:r>
      <w:proofErr w:type="spellStart"/>
      <w:r w:rsidR="00C306E0">
        <w:t>Audio</w:t>
      </w:r>
      <w:proofErr w:type="spellEnd"/>
      <w:r w:rsidR="00C306E0">
        <w:t xml:space="preserve"> </w:t>
      </w:r>
      <w:proofErr w:type="spellStart"/>
      <w:r w:rsidR="00C306E0">
        <w:t>Streams</w:t>
      </w:r>
      <w:proofErr w:type="spellEnd"/>
      <w:r w:rsidR="00C306E0">
        <w:t xml:space="preserve">, </w:t>
      </w:r>
      <w:proofErr w:type="spellStart"/>
      <w:r w:rsidR="00C306E0">
        <w:t>etc</w:t>
      </w:r>
      <w:proofErr w:type="spellEnd"/>
      <w:r w:rsidR="00C306E0">
        <w:t>). Os objetos neste tipo de armazenamento cont</w:t>
      </w:r>
      <w:r>
        <w:t>ê</w:t>
      </w:r>
      <w:r w:rsidR="00C306E0">
        <w:t xml:space="preserve">m a </w:t>
      </w:r>
      <w:r>
        <w:t>não só os dados em si</w:t>
      </w:r>
      <w:r w:rsidR="002B7E46">
        <w:t xml:space="preserve">, </w:t>
      </w:r>
      <w:r>
        <w:t>mas também a</w:t>
      </w:r>
      <w:r w:rsidR="002B7E46">
        <w:t xml:space="preserve"> </w:t>
      </w:r>
      <w:proofErr w:type="spellStart"/>
      <w:r w:rsidR="002B7E46">
        <w:t>metadata</w:t>
      </w:r>
      <w:proofErr w:type="spellEnd"/>
      <w:r w:rsidR="002B7E46">
        <w:t xml:space="preserve"> e um ID único p</w:t>
      </w:r>
      <w:r>
        <w:t>ara facilitar o acesso ao conteúdo do mesmo</w:t>
      </w:r>
      <w:r w:rsidR="002B7E46">
        <w:t xml:space="preserve">. </w:t>
      </w:r>
      <w:r>
        <w:t>Alberga</w:t>
      </w:r>
      <w:r w:rsidR="002B7E46">
        <w:t xml:space="preserve"> grandes quantidades de dados não estruturados. </w:t>
      </w:r>
      <w:commentRangeEnd w:id="5"/>
      <w:r>
        <w:rPr>
          <w:rStyle w:val="Refdecomentrio"/>
        </w:rPr>
        <w:commentReference w:id="5"/>
      </w:r>
    </w:p>
    <w:p w14:paraId="1BF36095" w14:textId="18E9BB78" w:rsidR="00A75B83" w:rsidRDefault="002B7E46" w:rsidP="00B95AB7">
      <w:pPr>
        <w:jc w:val="both"/>
      </w:pPr>
      <w:r>
        <w:t xml:space="preserve"> </w:t>
      </w:r>
    </w:p>
    <w:p w14:paraId="60275F2A" w14:textId="3EB77E80" w:rsidR="00A75B83" w:rsidRPr="00B065E0" w:rsidRDefault="00B065E0" w:rsidP="00B95AB7">
      <w:pPr>
        <w:jc w:val="both"/>
        <w:rPr>
          <w:u w:val="single"/>
        </w:rPr>
      </w:pPr>
      <w:r w:rsidRPr="00B065E0">
        <w:rPr>
          <w:u w:val="single"/>
        </w:rPr>
        <w:t>Licitações de Clientes</w:t>
      </w:r>
    </w:p>
    <w:p w14:paraId="6DD5387F" w14:textId="20FF6410" w:rsidR="00A75B83" w:rsidRDefault="00A75B83" w:rsidP="00B95AB7">
      <w:pPr>
        <w:jc w:val="both"/>
      </w:pPr>
    </w:p>
    <w:p w14:paraId="00AE7E9A" w14:textId="48FB4B0D" w:rsidR="002B7E46" w:rsidRDefault="00B065E0" w:rsidP="00B95AB7">
      <w:pPr>
        <w:jc w:val="both"/>
      </w:pPr>
      <w:r>
        <w:t>A estrutura de armazenamento do tipo Time Series está</w:t>
      </w:r>
      <w:r w:rsidR="002B7E46">
        <w:t xml:space="preserve"> otimizada para conjuntos de dados organizados no tempo. Suporta um elevado número de escritas, e reúne grandes quantidades de dados em tempo real, oriundos de um grande número de fontes. Neste tipo de armazenamento, </w:t>
      </w:r>
      <w:r>
        <w:t xml:space="preserve">é rara a existência de </w:t>
      </w:r>
      <w:proofErr w:type="spellStart"/>
      <w:r w:rsidR="002B7E46" w:rsidRPr="00B065E0">
        <w:rPr>
          <w:i/>
        </w:rPr>
        <w:t>updates</w:t>
      </w:r>
      <w:proofErr w:type="spellEnd"/>
      <w:r w:rsidR="002B7E46">
        <w:t xml:space="preserve"> e os </w:t>
      </w:r>
      <w:r w:rsidR="002B7E46" w:rsidRPr="00B065E0">
        <w:rPr>
          <w:i/>
        </w:rPr>
        <w:t>deletes</w:t>
      </w:r>
      <w:r w:rsidR="002B7E46">
        <w:t xml:space="preserve"> são feitos em </w:t>
      </w:r>
      <w:proofErr w:type="spellStart"/>
      <w:r w:rsidR="002B7E46" w:rsidRPr="00B065E0">
        <w:rPr>
          <w:i/>
        </w:rPr>
        <w:t>bulk</w:t>
      </w:r>
      <w:proofErr w:type="spellEnd"/>
      <w:r w:rsidR="002B7E46" w:rsidRPr="00B065E0">
        <w:rPr>
          <w:i/>
        </w:rPr>
        <w:t xml:space="preserve"> </w:t>
      </w:r>
      <w:proofErr w:type="spellStart"/>
      <w:r w:rsidR="002B7E46" w:rsidRPr="00B065E0">
        <w:rPr>
          <w:i/>
        </w:rPr>
        <w:t>operations</w:t>
      </w:r>
      <w:proofErr w:type="spellEnd"/>
      <w:r w:rsidR="002B7E46">
        <w:t>. Normalmente os dados escritos são pequenos</w:t>
      </w:r>
      <w:r>
        <w:t xml:space="preserve"> em tamanho, mas grandes em volume</w:t>
      </w:r>
      <w:r w:rsidR="002B7E46">
        <w:t>, pelo que o total de dados pode crescer rapidamente.</w:t>
      </w:r>
    </w:p>
    <w:p w14:paraId="117D117A" w14:textId="4E5CEB1B" w:rsidR="00BF3E09" w:rsidRDefault="00BF3E09" w:rsidP="00B95AB7">
      <w:pPr>
        <w:jc w:val="both"/>
      </w:pPr>
    </w:p>
    <w:p w14:paraId="1E8B4E0D" w14:textId="77777777" w:rsidR="00B444EC" w:rsidRDefault="00B444EC" w:rsidP="00B95AB7">
      <w:pPr>
        <w:jc w:val="both"/>
      </w:pPr>
    </w:p>
    <w:p w14:paraId="0C0D5C2A" w14:textId="0F031D39" w:rsidR="002B7E46" w:rsidRPr="00B444EC" w:rsidRDefault="002B7E46" w:rsidP="00B95AB7">
      <w:pPr>
        <w:jc w:val="both"/>
        <w:rPr>
          <w:rFonts w:eastAsiaTheme="majorEastAsia"/>
          <w:b/>
        </w:rPr>
      </w:pPr>
      <w:r w:rsidRPr="00B444EC">
        <w:rPr>
          <w:rFonts w:eastAsiaTheme="majorEastAsia"/>
          <w:b/>
        </w:rPr>
        <w:t xml:space="preserve">Princípios de Design para aplicações </w:t>
      </w:r>
      <w:proofErr w:type="spellStart"/>
      <w:r w:rsidRPr="00B444EC">
        <w:rPr>
          <w:rFonts w:eastAsiaTheme="majorEastAsia"/>
          <w:b/>
        </w:rPr>
        <w:t>Azure</w:t>
      </w:r>
      <w:proofErr w:type="spellEnd"/>
    </w:p>
    <w:p w14:paraId="0584DCEA" w14:textId="551BC23E" w:rsidR="008C1171" w:rsidRDefault="008C1171" w:rsidP="00B95AB7">
      <w:pPr>
        <w:jc w:val="both"/>
        <w:rPr>
          <w:u w:val="single"/>
        </w:rPr>
      </w:pPr>
    </w:p>
    <w:p w14:paraId="24F79812" w14:textId="2097ED47" w:rsidR="008C1171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>Recuperação automática se existirem falhas</w:t>
      </w:r>
    </w:p>
    <w:p w14:paraId="10E303CC" w14:textId="3F597B9E" w:rsidR="008C1171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>Construção de pontos de redundância para diminuir impacto das falhas.</w:t>
      </w:r>
    </w:p>
    <w:p w14:paraId="20DF4250" w14:textId="4636939A" w:rsidR="008C1171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>Minimizar a coordenação entre serviços da aplicação para atingir a esca</w:t>
      </w:r>
      <w:r w:rsidR="00BF2FDD">
        <w:t>la</w:t>
      </w:r>
      <w:r>
        <w:t>bilidade</w:t>
      </w:r>
    </w:p>
    <w:p w14:paraId="79B8E140" w14:textId="26DF42BD" w:rsidR="008C1171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>Construir uma aplicação tendo em conta a sua esca</w:t>
      </w:r>
      <w:r w:rsidR="00BF2FDD">
        <w:t>la</w:t>
      </w:r>
      <w:r>
        <w:t>bilidade horizontal.</w:t>
      </w:r>
    </w:p>
    <w:p w14:paraId="63BC76D6" w14:textId="6409084C" w:rsidR="008C1171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>Recorre ao particionamento no armazenamento.</w:t>
      </w:r>
    </w:p>
    <w:p w14:paraId="390311E5" w14:textId="77777777" w:rsidR="00BF2FDD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>Desenhar a aplicação para a equipa de Operações.</w:t>
      </w:r>
    </w:p>
    <w:p w14:paraId="444ACB19" w14:textId="65FD145D" w:rsidR="008C1171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 xml:space="preserve">Sempre que possível, utilizar serviços PaaS ou </w:t>
      </w:r>
      <w:proofErr w:type="spellStart"/>
      <w:r>
        <w:t>FaaS</w:t>
      </w:r>
      <w:proofErr w:type="spellEnd"/>
      <w:r>
        <w:t>.</w:t>
      </w:r>
    </w:p>
    <w:p w14:paraId="715F1598" w14:textId="7B73FDCA" w:rsidR="008C1171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>Adequar o armazenamento de dados ao caso que se está a tratar.</w:t>
      </w:r>
    </w:p>
    <w:p w14:paraId="6E10D32D" w14:textId="360EA6DF" w:rsidR="008C1171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>Desenvolver a aplicação a pensar na sua evolução.</w:t>
      </w:r>
    </w:p>
    <w:p w14:paraId="234246C3" w14:textId="6E9FEDCB" w:rsidR="008C1171" w:rsidRPr="008C1171" w:rsidRDefault="008C1171" w:rsidP="00BF2FDD">
      <w:pPr>
        <w:pStyle w:val="PargrafodaLista"/>
        <w:numPr>
          <w:ilvl w:val="0"/>
          <w:numId w:val="14"/>
        </w:numPr>
        <w:ind w:left="360"/>
        <w:jc w:val="both"/>
      </w:pPr>
      <w:r>
        <w:t>Qualquer decisão de design deverá ser suportada por um requisito de negócio.</w:t>
      </w:r>
    </w:p>
    <w:p w14:paraId="752CD9FD" w14:textId="0872682E" w:rsidR="0009684A" w:rsidRDefault="0009684A" w:rsidP="00B95AB7">
      <w:pPr>
        <w:jc w:val="both"/>
      </w:pPr>
    </w:p>
    <w:p w14:paraId="281361B0" w14:textId="3AF959D0" w:rsidR="008C1171" w:rsidRPr="00B444EC" w:rsidRDefault="008C1171" w:rsidP="00B95AB7">
      <w:pPr>
        <w:jc w:val="both"/>
        <w:rPr>
          <w:rFonts w:eastAsiaTheme="majorEastAsia"/>
          <w:b/>
        </w:rPr>
      </w:pPr>
      <w:r w:rsidRPr="00B444EC">
        <w:rPr>
          <w:rFonts w:eastAsiaTheme="majorEastAsia"/>
          <w:b/>
        </w:rPr>
        <w:t>Pilares de Qualidade:</w:t>
      </w:r>
    </w:p>
    <w:p w14:paraId="0AF74892" w14:textId="4BA7D1DE" w:rsidR="006A3486" w:rsidRDefault="006A3486" w:rsidP="00B95AB7">
      <w:pPr>
        <w:jc w:val="both"/>
      </w:pPr>
    </w:p>
    <w:p w14:paraId="002B20C5" w14:textId="13B704E0" w:rsidR="006A3486" w:rsidRDefault="006A3486" w:rsidP="00B95AB7">
      <w:pPr>
        <w:jc w:val="both"/>
      </w:pPr>
      <w:r>
        <w:t xml:space="preserve">Para uma aplicação </w:t>
      </w:r>
      <w:proofErr w:type="spellStart"/>
      <w:r>
        <w:t>cloud</w:t>
      </w:r>
      <w:proofErr w:type="spellEnd"/>
      <w:r>
        <w:t xml:space="preserve"> ter sucesso, é necessário respeitar os seguintes pontos:</w:t>
      </w:r>
    </w:p>
    <w:p w14:paraId="6F42AE49" w14:textId="77777777" w:rsidR="006A3486" w:rsidRDefault="006A3486" w:rsidP="00B95AB7">
      <w:pPr>
        <w:jc w:val="both"/>
      </w:pPr>
    </w:p>
    <w:p w14:paraId="798DB67E" w14:textId="4FD64FEE" w:rsidR="006A3486" w:rsidRDefault="008C1171" w:rsidP="006A3486">
      <w:pPr>
        <w:pStyle w:val="PargrafodaLista"/>
        <w:numPr>
          <w:ilvl w:val="0"/>
          <w:numId w:val="9"/>
        </w:numPr>
        <w:jc w:val="both"/>
      </w:pPr>
      <w:proofErr w:type="spellStart"/>
      <w:r>
        <w:t>Escabilidade</w:t>
      </w:r>
      <w:proofErr w:type="spellEnd"/>
      <w:r>
        <w:t>,</w:t>
      </w:r>
      <w:r w:rsidR="006A3486">
        <w:t xml:space="preserve"> principalmente horizontal (para se poder adicionar instâncias a um recurso, sempre que o </w:t>
      </w:r>
      <w:proofErr w:type="spellStart"/>
      <w:r w:rsidR="006A3486">
        <w:t>load</w:t>
      </w:r>
      <w:proofErr w:type="spellEnd"/>
      <w:r w:rsidR="006A3486">
        <w:t xml:space="preserve"> é maior). Escalar uma aplicação horizontalmente também se revela ser mais barato do que escalar verticalmente.</w:t>
      </w:r>
    </w:p>
    <w:p w14:paraId="4242957B" w14:textId="0E8639EA" w:rsidR="006A3486" w:rsidRDefault="008C1171" w:rsidP="006A3486">
      <w:pPr>
        <w:pStyle w:val="PargrafodaLista"/>
        <w:numPr>
          <w:ilvl w:val="0"/>
          <w:numId w:val="9"/>
        </w:numPr>
        <w:jc w:val="both"/>
      </w:pPr>
      <w:r>
        <w:t xml:space="preserve">Disponibilidade, </w:t>
      </w:r>
      <w:r w:rsidR="006A3486">
        <w:t xml:space="preserve">que reflete o tempo que um sistema está operacional. Consideram-se satisfatórios com valores percentuais acima de 99%. Na maioria dos casos, para manter um sistema com altos níveis de disponibilidade, é preciso recorrer a procedimentos de </w:t>
      </w:r>
      <w:proofErr w:type="spellStart"/>
      <w:r w:rsidR="006A3486">
        <w:t>auto-diagnóstico</w:t>
      </w:r>
      <w:proofErr w:type="spellEnd"/>
      <w:r w:rsidR="006A3486">
        <w:t xml:space="preserve"> e </w:t>
      </w:r>
      <w:proofErr w:type="spellStart"/>
      <w:r w:rsidR="006A3486">
        <w:t>auto-recovery</w:t>
      </w:r>
      <w:proofErr w:type="spellEnd"/>
      <w:r w:rsidR="006A3486">
        <w:t>.</w:t>
      </w:r>
    </w:p>
    <w:p w14:paraId="3F7CF042" w14:textId="4A177037" w:rsidR="006A3486" w:rsidRDefault="008C1171" w:rsidP="006A3486">
      <w:pPr>
        <w:pStyle w:val="PargrafodaLista"/>
        <w:numPr>
          <w:ilvl w:val="0"/>
          <w:numId w:val="9"/>
        </w:numPr>
        <w:jc w:val="both"/>
      </w:pPr>
      <w:r>
        <w:t>Resiliência</w:t>
      </w:r>
      <w:r w:rsidR="00BD2E3E">
        <w:t xml:space="preserve">, </w:t>
      </w:r>
      <w:proofErr w:type="spellStart"/>
      <w:r w:rsidR="00BD2E3E">
        <w:t>abilidade</w:t>
      </w:r>
      <w:proofErr w:type="spellEnd"/>
      <w:r w:rsidR="00BD2E3E">
        <w:t xml:space="preserve"> do sistema recuperar de falhar e continuar a funcionar</w:t>
      </w:r>
    </w:p>
    <w:p w14:paraId="189396F4" w14:textId="05BF8E0F" w:rsidR="00BD2E3E" w:rsidRDefault="008C1171" w:rsidP="006A3486">
      <w:pPr>
        <w:pStyle w:val="PargrafodaLista"/>
        <w:numPr>
          <w:ilvl w:val="0"/>
          <w:numId w:val="9"/>
        </w:numPr>
        <w:jc w:val="both"/>
      </w:pPr>
      <w:r>
        <w:lastRenderedPageBreak/>
        <w:t>Gestão</w:t>
      </w:r>
      <w:r w:rsidR="00BD2E3E">
        <w:t xml:space="preserve">, através de uma automatização dos </w:t>
      </w:r>
      <w:proofErr w:type="spellStart"/>
      <w:r w:rsidR="00BD2E3E">
        <w:t>deployments</w:t>
      </w:r>
      <w:proofErr w:type="spellEnd"/>
      <w:r w:rsidR="00BD2E3E">
        <w:t xml:space="preserve">, para excluir erros humanos. Deverão ser processos rápidos e rotineiros, para que não abrandem as novas </w:t>
      </w:r>
      <w:proofErr w:type="spellStart"/>
      <w:r w:rsidR="00BD2E3E">
        <w:t>releases</w:t>
      </w:r>
      <w:proofErr w:type="spellEnd"/>
      <w:r w:rsidR="00BD2E3E">
        <w:t xml:space="preserve">. Deve também ser importante fazer </w:t>
      </w:r>
      <w:proofErr w:type="spellStart"/>
      <w:r w:rsidR="00BD2E3E">
        <w:t>rollback</w:t>
      </w:r>
      <w:proofErr w:type="spellEnd"/>
      <w:r w:rsidR="00BD2E3E">
        <w:t>, se houverem problemas.</w:t>
      </w:r>
      <w:r w:rsidR="002A1E77">
        <w:t xml:space="preserve"> </w:t>
      </w:r>
    </w:p>
    <w:p w14:paraId="1F2CE978" w14:textId="5183CAF2" w:rsidR="008C1171" w:rsidRDefault="008C1171" w:rsidP="006A3486">
      <w:pPr>
        <w:pStyle w:val="PargrafodaLista"/>
        <w:numPr>
          <w:ilvl w:val="0"/>
          <w:numId w:val="9"/>
        </w:numPr>
        <w:jc w:val="both"/>
      </w:pPr>
      <w:r>
        <w:t>Segurança</w:t>
      </w:r>
      <w:r w:rsidR="008D2547">
        <w:t xml:space="preserve">, desde validação de </w:t>
      </w:r>
      <w:commentRangeStart w:id="6"/>
      <w:r w:rsidR="008D2547">
        <w:t>identidade</w:t>
      </w:r>
      <w:commentRangeEnd w:id="6"/>
      <w:r w:rsidR="00BF2FDD">
        <w:rPr>
          <w:rStyle w:val="Refdecomentrio"/>
        </w:rPr>
        <w:commentReference w:id="6"/>
      </w:r>
      <w:r w:rsidR="008D2547">
        <w:t xml:space="preserve">, a proteção da </w:t>
      </w:r>
      <w:r w:rsidR="008D2547">
        <w:t>infraestrutura, da aplicação e dos dados em si.</w:t>
      </w:r>
    </w:p>
    <w:p w14:paraId="3256F345" w14:textId="65C48086" w:rsidR="00BF2FDD" w:rsidRDefault="00BF2FDD" w:rsidP="00BF2FDD">
      <w:pPr>
        <w:jc w:val="both"/>
      </w:pPr>
    </w:p>
    <w:p w14:paraId="3E8382E6" w14:textId="178B2F5B" w:rsidR="00BF2FDD" w:rsidRDefault="00BF2FDD" w:rsidP="00BF2FDD">
      <w:pPr>
        <w:jc w:val="both"/>
      </w:pPr>
    </w:p>
    <w:p w14:paraId="51A481BC" w14:textId="2F11F4AC" w:rsidR="00BF2FDD" w:rsidRDefault="00BF2FDD" w:rsidP="00BF2FDD">
      <w:pPr>
        <w:jc w:val="both"/>
      </w:pPr>
    </w:p>
    <w:p w14:paraId="5EE4291F" w14:textId="720A84C4" w:rsidR="00BF2FDD" w:rsidRDefault="00BF2FDD" w:rsidP="00BF2FDD">
      <w:pPr>
        <w:jc w:val="both"/>
      </w:pPr>
    </w:p>
    <w:p w14:paraId="189452BC" w14:textId="0D36AFC5" w:rsidR="00BF2FDD" w:rsidRDefault="00BF2FDD" w:rsidP="00BF2FDD">
      <w:pPr>
        <w:jc w:val="both"/>
      </w:pPr>
    </w:p>
    <w:p w14:paraId="082D71D4" w14:textId="751B21D5" w:rsidR="00BF2FDD" w:rsidRDefault="00BF2FDD" w:rsidP="00BF2FDD">
      <w:pPr>
        <w:jc w:val="both"/>
      </w:pPr>
    </w:p>
    <w:p w14:paraId="2CEDE86F" w14:textId="77777777" w:rsidR="00BF2FDD" w:rsidRDefault="00BF2FDD" w:rsidP="00BF2FDD">
      <w:pPr>
        <w:jc w:val="both"/>
      </w:pPr>
    </w:p>
    <w:p w14:paraId="091A5CE5" w14:textId="77777777" w:rsidR="00BF2FDD" w:rsidRDefault="00BF2FDD" w:rsidP="00BF2FDD">
      <w:pPr>
        <w:jc w:val="both"/>
        <w:sectPr w:rsidR="00BF2FDD" w:rsidSect="002B188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4F736F3" w14:textId="71D2A73E" w:rsidR="00BF2FDD" w:rsidRDefault="00BF2FDD" w:rsidP="00BF2FDD">
      <w:pPr>
        <w:jc w:val="both"/>
      </w:pPr>
    </w:p>
    <w:p w14:paraId="3966EA30" w14:textId="759423CC" w:rsidR="00BF2FDD" w:rsidRDefault="00BF2FDD" w:rsidP="00BF2FDD">
      <w:pPr>
        <w:jc w:val="both"/>
      </w:pPr>
      <w:r>
        <w:rPr>
          <w:noProof/>
        </w:rPr>
        <w:drawing>
          <wp:inline distT="0" distB="0" distL="0" distR="0" wp14:anchorId="0FA7CBBA" wp14:editId="3FA344D3">
            <wp:extent cx="5400040" cy="2569845"/>
            <wp:effectExtent l="0" t="0" r="0" b="190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3E72" w14:textId="7C1BFCFC" w:rsidR="00BF2FDD" w:rsidRDefault="00BF2FDD" w:rsidP="00BF2FDD">
      <w:pPr>
        <w:jc w:val="both"/>
      </w:pPr>
    </w:p>
    <w:p w14:paraId="58C53D3E" w14:textId="66396F47" w:rsidR="00BF2FDD" w:rsidRDefault="00BF2FDD" w:rsidP="00BF2FDD">
      <w:pPr>
        <w:jc w:val="both"/>
      </w:pPr>
      <w:r>
        <w:rPr>
          <w:noProof/>
        </w:rPr>
        <w:drawing>
          <wp:inline distT="0" distB="0" distL="0" distR="0" wp14:anchorId="5E5A3770" wp14:editId="3E55375B">
            <wp:extent cx="5400040" cy="2300605"/>
            <wp:effectExtent l="0" t="0" r="0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F319" w14:textId="1303AE91" w:rsidR="00BF2FDD" w:rsidRDefault="00BF2FDD" w:rsidP="00BF2FDD">
      <w:pPr>
        <w:jc w:val="both"/>
      </w:pPr>
    </w:p>
    <w:p w14:paraId="0F4CB5D7" w14:textId="77F1C13C" w:rsidR="00BF2FDD" w:rsidRDefault="00BF2FDD" w:rsidP="00BF2FDD">
      <w:pPr>
        <w:jc w:val="both"/>
      </w:pPr>
      <w:r>
        <w:rPr>
          <w:noProof/>
        </w:rPr>
        <w:lastRenderedPageBreak/>
        <w:drawing>
          <wp:inline distT="0" distB="0" distL="0" distR="0" wp14:anchorId="108F23EB" wp14:editId="5E2E8370">
            <wp:extent cx="5400040" cy="300990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C4CE" w14:textId="77777777" w:rsidR="00BF2FDD" w:rsidRDefault="00BF2FDD" w:rsidP="00BF2FDD">
      <w:pPr>
        <w:jc w:val="both"/>
      </w:pPr>
    </w:p>
    <w:p w14:paraId="3FAD9165" w14:textId="77777777" w:rsidR="00BF2FDD" w:rsidRDefault="00BF2FDD" w:rsidP="00BF2FDD">
      <w:pPr>
        <w:jc w:val="both"/>
      </w:pPr>
    </w:p>
    <w:p w14:paraId="6D0AA375" w14:textId="77777777" w:rsidR="00BF2FDD" w:rsidRDefault="00BF2FDD" w:rsidP="00BF2FDD">
      <w:pPr>
        <w:jc w:val="both"/>
      </w:pPr>
    </w:p>
    <w:p w14:paraId="5FA90286" w14:textId="77777777" w:rsidR="00BF2FDD" w:rsidRDefault="00BF2FDD" w:rsidP="00BF2FDD">
      <w:pPr>
        <w:jc w:val="both"/>
        <w:sectPr w:rsidR="00BF2FDD" w:rsidSect="00BF2FD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C17E669" w14:textId="2CA380A6" w:rsidR="002B1887" w:rsidRDefault="002B1887" w:rsidP="002B1887">
      <w:pPr>
        <w:pStyle w:val="Ttulo3"/>
        <w:rPr>
          <w:rFonts w:ascii="Times New Roman" w:hAnsi="Times New Roman" w:cs="Times New Roman"/>
          <w:b/>
          <w:color w:val="auto"/>
        </w:rPr>
      </w:pPr>
      <w:proofErr w:type="spellStart"/>
      <w:r>
        <w:rPr>
          <w:rFonts w:ascii="Times New Roman" w:hAnsi="Times New Roman" w:cs="Times New Roman"/>
          <w:b/>
          <w:color w:val="auto"/>
        </w:rPr>
        <w:t>User</w:t>
      </w:r>
      <w:proofErr w:type="spellEnd"/>
      <w:r w:rsidR="0022569E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22569E">
        <w:rPr>
          <w:rFonts w:ascii="Times New Roman" w:hAnsi="Times New Roman" w:cs="Times New Roman"/>
          <w:b/>
          <w:color w:val="auto"/>
        </w:rPr>
        <w:t>Stories</w:t>
      </w:r>
      <w:proofErr w:type="spellEnd"/>
    </w:p>
    <w:p w14:paraId="0118667A" w14:textId="202009CC" w:rsidR="00C61BB4" w:rsidRDefault="00C61BB4" w:rsidP="00C61BB4"/>
    <w:p w14:paraId="52DD88AF" w14:textId="42ED52B9" w:rsidR="00041F15" w:rsidRDefault="00C61BB4" w:rsidP="00041F15">
      <w:r>
        <w:t xml:space="preserve">Nesta secção detalhamos a aplicação e o seu modo de funcionamento recorrendo a algumas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. O objetivo desta secção pretende melhorar a compreensão dos conceitos e requisitos acima detalhados e servir de suporte para um eventual POC.</w:t>
      </w:r>
    </w:p>
    <w:p w14:paraId="258B58ED" w14:textId="6DDF4E24" w:rsidR="00C61BB4" w:rsidRDefault="00C61BB4" w:rsidP="00041F15"/>
    <w:p w14:paraId="2AC5B750" w14:textId="5DCE905B" w:rsidR="00C61BB4" w:rsidRDefault="00C61BB4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1-</w:t>
      </w:r>
    </w:p>
    <w:p w14:paraId="5884E9D2" w14:textId="7E0AF34E" w:rsidR="00C61BB4" w:rsidRDefault="00C61BB4" w:rsidP="00041F15"/>
    <w:p w14:paraId="3A16A886" w14:textId="2DD6C6B2" w:rsidR="00C61BB4" w:rsidRDefault="00C61BB4" w:rsidP="00041F15">
      <w:r>
        <w:t>Um utilizador não identificado tenta aceder à aplicação de leilões de produtos.</w:t>
      </w:r>
    </w:p>
    <w:p w14:paraId="239175C7" w14:textId="1E602857" w:rsidR="00C61BB4" w:rsidRDefault="00C61BB4" w:rsidP="00041F15"/>
    <w:p w14:paraId="69F84B4C" w14:textId="553BA23F" w:rsidR="00C61BB4" w:rsidRDefault="00C61BB4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2 – </w:t>
      </w:r>
    </w:p>
    <w:p w14:paraId="20127728" w14:textId="6BCC1E94" w:rsidR="00C61BB4" w:rsidRDefault="00C61BB4" w:rsidP="00041F15"/>
    <w:p w14:paraId="10BE0FDA" w14:textId="30526B5B" w:rsidR="00C61BB4" w:rsidRDefault="00C61BB4" w:rsidP="00041F15">
      <w:r>
        <w:t xml:space="preserve">Um utilizador autenticado tenta aceder à aplicação, mas não tem morada de </w:t>
      </w:r>
      <w:proofErr w:type="spellStart"/>
      <w:r>
        <w:t>billing</w:t>
      </w:r>
      <w:proofErr w:type="spellEnd"/>
      <w:r>
        <w:t xml:space="preserve"> confirmada.</w:t>
      </w:r>
    </w:p>
    <w:p w14:paraId="64ED5155" w14:textId="7F560A75" w:rsidR="00C61BB4" w:rsidRDefault="00C61BB4" w:rsidP="00041F15"/>
    <w:p w14:paraId="22DC2FE1" w14:textId="0243C539" w:rsidR="00C61BB4" w:rsidRDefault="00C61BB4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3-</w:t>
      </w:r>
    </w:p>
    <w:p w14:paraId="7CF1D4E0" w14:textId="648085EB" w:rsidR="00C61BB4" w:rsidRDefault="00C61BB4" w:rsidP="00041F15"/>
    <w:p w14:paraId="319E728C" w14:textId="6F47A93D" w:rsidR="00C61BB4" w:rsidRDefault="00C61BB4" w:rsidP="00041F15">
      <w:r>
        <w:t>Um utilizador autenticado tenta aceder à aplicação, tem morada autenticada, mas não tem nenhum artigo disponível para leilão na sua região.</w:t>
      </w:r>
    </w:p>
    <w:p w14:paraId="2B3488EA" w14:textId="19754750" w:rsidR="00C61BB4" w:rsidRDefault="00C61BB4" w:rsidP="00041F15"/>
    <w:p w14:paraId="433D746C" w14:textId="4A2ABEED" w:rsidR="00C61BB4" w:rsidRDefault="00C61BB4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4 – </w:t>
      </w:r>
    </w:p>
    <w:p w14:paraId="7D7A2732" w14:textId="64EB79BD" w:rsidR="00C61BB4" w:rsidRDefault="00C61BB4" w:rsidP="00041F15"/>
    <w:p w14:paraId="38AA3A3A" w14:textId="34D9BCCD" w:rsidR="00C61BB4" w:rsidRDefault="00C61BB4" w:rsidP="00041F15">
      <w:r>
        <w:t>Um utilizador autenticado tenta aceder à aplicação, tem morada autenticada, e tem artigos disponíveis para leilão.</w:t>
      </w:r>
    </w:p>
    <w:p w14:paraId="202CE1FD" w14:textId="74E659E5" w:rsidR="00C61BB4" w:rsidRDefault="00C61BB4" w:rsidP="00041F15"/>
    <w:p w14:paraId="4413AA7A" w14:textId="3D3B733C" w:rsidR="00C61BB4" w:rsidRDefault="00C61BB4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5 –</w:t>
      </w:r>
    </w:p>
    <w:p w14:paraId="623B45C9" w14:textId="01F705AE" w:rsidR="00C61BB4" w:rsidRDefault="00C61BB4" w:rsidP="00041F15"/>
    <w:p w14:paraId="3968D704" w14:textId="41C752CA" w:rsidR="00C61BB4" w:rsidRDefault="00C61BB4" w:rsidP="00041F15">
      <w:r>
        <w:t>Um utilizador nas condições de 4) procura por um item específico para poder consultar a sua informação.</w:t>
      </w:r>
    </w:p>
    <w:p w14:paraId="16BFE4E1" w14:textId="5ABC48E1" w:rsidR="00C61BB4" w:rsidRDefault="00C61BB4" w:rsidP="00041F15"/>
    <w:p w14:paraId="0444C1F9" w14:textId="4B9D55EA" w:rsidR="00C61BB4" w:rsidRDefault="00C61BB4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6 –</w:t>
      </w:r>
    </w:p>
    <w:p w14:paraId="4BDC94E4" w14:textId="6DF5C2DA" w:rsidR="00C61BB4" w:rsidRDefault="00C61BB4" w:rsidP="00041F15"/>
    <w:p w14:paraId="08412507" w14:textId="0C82FAA0" w:rsidR="00C61BB4" w:rsidRDefault="00C61BB4" w:rsidP="00041F15">
      <w:r>
        <w:t>Um utilizador nas condições de 4) seleciona, num item espec</w:t>
      </w:r>
      <w:r w:rsidR="00BF2FDD">
        <w:t>í</w:t>
      </w:r>
      <w:r>
        <w:t>fico, o link do manual do produto selecionado, para download do mesmo.</w:t>
      </w:r>
    </w:p>
    <w:p w14:paraId="15137090" w14:textId="25D1F325" w:rsidR="00C61BB4" w:rsidRDefault="00C61BB4" w:rsidP="00041F15"/>
    <w:p w14:paraId="02699A14" w14:textId="25700EE8" w:rsidR="00C61BB4" w:rsidRDefault="00C61BB4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7 –</w:t>
      </w:r>
    </w:p>
    <w:p w14:paraId="1EDAF281" w14:textId="56F89D44" w:rsidR="00C61BB4" w:rsidRDefault="00C61BB4" w:rsidP="00041F15"/>
    <w:p w14:paraId="1AB62261" w14:textId="32E46781" w:rsidR="00C61BB4" w:rsidRDefault="00C61BB4" w:rsidP="00041F15">
      <w:r>
        <w:t xml:space="preserve">Um utilizador, nas condições de 4) seleciona, num item específico disponível para leilão, </w:t>
      </w:r>
      <w:r w:rsidR="00681299">
        <w:t xml:space="preserve">o </w:t>
      </w:r>
      <w:proofErr w:type="spellStart"/>
      <w:r w:rsidR="00681299">
        <w:t>url</w:t>
      </w:r>
      <w:proofErr w:type="spellEnd"/>
      <w:r w:rsidR="00681299">
        <w:t xml:space="preserve"> do vídeo </w:t>
      </w:r>
      <w:proofErr w:type="spellStart"/>
      <w:r w:rsidR="00681299">
        <w:t>corresponte</w:t>
      </w:r>
      <w:proofErr w:type="spellEnd"/>
      <w:r w:rsidR="00681299">
        <w:t xml:space="preserve"> e visualiza o mesmo vídeo na aplicação.</w:t>
      </w:r>
    </w:p>
    <w:p w14:paraId="7F63A0E4" w14:textId="2C2053A6" w:rsidR="00681299" w:rsidRDefault="00681299" w:rsidP="00041F15"/>
    <w:p w14:paraId="6F35D4DA" w14:textId="71EC2D98" w:rsidR="00681299" w:rsidRDefault="00681299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8 – </w:t>
      </w:r>
    </w:p>
    <w:p w14:paraId="68F47B3F" w14:textId="76491915" w:rsidR="00681299" w:rsidRDefault="00681299" w:rsidP="00041F15"/>
    <w:p w14:paraId="6D543C7A" w14:textId="3975AD0B" w:rsidR="00681299" w:rsidRDefault="00681299" w:rsidP="00041F15">
      <w:r>
        <w:t xml:space="preserve">Um utilizador, nas condições de 4), depois de selecionar um dos </w:t>
      </w:r>
      <w:proofErr w:type="spellStart"/>
      <w:r>
        <w:t>items</w:t>
      </w:r>
      <w:proofErr w:type="spellEnd"/>
      <w:r>
        <w:t xml:space="preserve"> em </w:t>
      </w:r>
      <w:r>
        <w:lastRenderedPageBreak/>
        <w:t>stock e disponíveis para leilão na sua zona para licitação.</w:t>
      </w:r>
    </w:p>
    <w:p w14:paraId="727C4C9E" w14:textId="2594507F" w:rsidR="00681299" w:rsidRDefault="00681299" w:rsidP="00041F15"/>
    <w:p w14:paraId="45E0DECB" w14:textId="210F730C" w:rsidR="00681299" w:rsidRDefault="00681299" w:rsidP="00041F15">
      <w:r>
        <w:t>Deverá ver mensagem de aviso sobre inconsistências dos dados (latência não superior a 30s)</w:t>
      </w:r>
    </w:p>
    <w:p w14:paraId="68BD5286" w14:textId="4213BD3D" w:rsidR="00681299" w:rsidRDefault="00681299" w:rsidP="00041F15"/>
    <w:p w14:paraId="0A4FAFD8" w14:textId="71834E2F" w:rsidR="00681299" w:rsidRDefault="00681299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9 – </w:t>
      </w:r>
    </w:p>
    <w:p w14:paraId="555B52E4" w14:textId="2BB79F7F" w:rsidR="00681299" w:rsidRDefault="00681299" w:rsidP="00041F15">
      <w:r>
        <w:t>Utilizador inicia a licitação e tenta colocar um valor abaixo ou igual ao valor atual de venda do produto em leilão.</w:t>
      </w:r>
    </w:p>
    <w:p w14:paraId="090C8880" w14:textId="40DD3EA9" w:rsidR="00681299" w:rsidRDefault="00681299" w:rsidP="00041F15"/>
    <w:p w14:paraId="02B9C106" w14:textId="269DCB9E" w:rsidR="00681299" w:rsidRDefault="00681299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10 – </w:t>
      </w:r>
    </w:p>
    <w:p w14:paraId="6D6CC226" w14:textId="0E9945DE" w:rsidR="00681299" w:rsidRDefault="00681299" w:rsidP="00041F15"/>
    <w:p w14:paraId="291A12DE" w14:textId="585F19CB" w:rsidR="00681299" w:rsidRDefault="00681299" w:rsidP="00041F15">
      <w:r>
        <w:t xml:space="preserve">Utilizador </w:t>
      </w:r>
      <w:r w:rsidR="00676913">
        <w:t>refresca a aplicação passados mais de 30 segundos da sua licitação, para confirmar que os valores de venda do produto em leilão foram alterados.</w:t>
      </w:r>
    </w:p>
    <w:p w14:paraId="536D64C6" w14:textId="26BFEC94" w:rsidR="00676913" w:rsidRDefault="00676913" w:rsidP="00041F15"/>
    <w:p w14:paraId="2BE3ABC7" w14:textId="2D9F3AB0" w:rsidR="00676913" w:rsidRDefault="00676913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11 – </w:t>
      </w:r>
    </w:p>
    <w:p w14:paraId="208BFDA4" w14:textId="509B32C0" w:rsidR="00676913" w:rsidRDefault="00676913" w:rsidP="00041F15"/>
    <w:p w14:paraId="6CF6CE28" w14:textId="3FF8B753" w:rsidR="00676913" w:rsidRDefault="00676913" w:rsidP="00041F15">
      <w:r>
        <w:t>Utilizador tem a sua licitação associada ao preço momentâneo de venda de um produto em leilão e consulta a licitação do produto.</w:t>
      </w:r>
    </w:p>
    <w:p w14:paraId="439DB7A7" w14:textId="149B6CF8" w:rsidR="00676913" w:rsidRDefault="00676913" w:rsidP="00041F15"/>
    <w:p w14:paraId="29B01DC4" w14:textId="2AA107F6" w:rsidR="00676913" w:rsidRDefault="00676913" w:rsidP="00041F15">
      <w:r>
        <w:t>Utilizador recebe mensagem a indicar que a sua licitação é presentemente a considerada.</w:t>
      </w:r>
    </w:p>
    <w:p w14:paraId="7EBB2A86" w14:textId="6D5B65CA" w:rsidR="00676913" w:rsidRDefault="00676913" w:rsidP="00041F15"/>
    <w:p w14:paraId="665CF42F" w14:textId="6B8BECF5" w:rsidR="00676913" w:rsidRDefault="00676913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12 – </w:t>
      </w:r>
    </w:p>
    <w:p w14:paraId="18D28C09" w14:textId="720E5A8D" w:rsidR="00676913" w:rsidRDefault="00676913" w:rsidP="00041F15"/>
    <w:p w14:paraId="2BB4D4A0" w14:textId="20F1D30E" w:rsidR="00676913" w:rsidRDefault="00676913" w:rsidP="00041F15">
      <w:r>
        <w:t>Período de licitação encerra, utilizador em condições de 11) recebe informação de que o produto foi vendido a si.</w:t>
      </w:r>
    </w:p>
    <w:p w14:paraId="783A96B3" w14:textId="7AB45054" w:rsidR="00676913" w:rsidRDefault="00676913" w:rsidP="00041F15"/>
    <w:p w14:paraId="727A97BB" w14:textId="46A8172C" w:rsidR="00676913" w:rsidRDefault="00676913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13 – </w:t>
      </w:r>
    </w:p>
    <w:p w14:paraId="39CF0985" w14:textId="398DBD17" w:rsidR="00676913" w:rsidRDefault="00676913" w:rsidP="00041F15"/>
    <w:p w14:paraId="0D9BE77C" w14:textId="635EA3BF" w:rsidR="00676913" w:rsidRDefault="00676913" w:rsidP="00041F15">
      <w:r>
        <w:t>Vários utilizadores, na mesma região, licitam o mesmo valor praticamente ao mesmo tempo.</w:t>
      </w:r>
    </w:p>
    <w:p w14:paraId="7BA93EB9" w14:textId="26D84747" w:rsidR="00676913" w:rsidRDefault="00676913" w:rsidP="00041F15"/>
    <w:p w14:paraId="5233433D" w14:textId="2FA6BD92" w:rsidR="00676913" w:rsidRDefault="00676913" w:rsidP="00041F15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14 - </w:t>
      </w:r>
    </w:p>
    <w:p w14:paraId="721A2ED3" w14:textId="2AC35EB6" w:rsidR="00681299" w:rsidRDefault="00681299" w:rsidP="00041F15"/>
    <w:p w14:paraId="24152956" w14:textId="6FA75BAA" w:rsidR="00676913" w:rsidRDefault="00676913" w:rsidP="00041F15">
      <w:r>
        <w:t>O período de licitação de um produto acaba e vários utilizadores, na mesma região, submeteram licitações com o mesmo valor.</w:t>
      </w:r>
    </w:p>
    <w:p w14:paraId="48515401" w14:textId="77777777" w:rsidR="00041F15" w:rsidRPr="00041F15" w:rsidRDefault="00041F15" w:rsidP="00041F15"/>
    <w:p w14:paraId="30C18D9D" w14:textId="77777777" w:rsidR="002B1887" w:rsidRPr="002B1887" w:rsidRDefault="002B1887" w:rsidP="002B1887"/>
    <w:p w14:paraId="4329A9CA" w14:textId="31CC9FFD" w:rsidR="002B1887" w:rsidRDefault="002B1887" w:rsidP="002B1887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Bib</w:t>
      </w:r>
      <w:r w:rsidR="00F16557">
        <w:rPr>
          <w:rFonts w:ascii="Times New Roman" w:hAnsi="Times New Roman" w:cs="Times New Roman"/>
          <w:b/>
          <w:color w:val="auto"/>
        </w:rPr>
        <w:t>l</w:t>
      </w:r>
      <w:r>
        <w:rPr>
          <w:rFonts w:ascii="Times New Roman" w:hAnsi="Times New Roman" w:cs="Times New Roman"/>
          <w:b/>
          <w:color w:val="auto"/>
        </w:rPr>
        <w:t>iografia</w:t>
      </w:r>
    </w:p>
    <w:p w14:paraId="14029C0F" w14:textId="4B97D126" w:rsidR="002B1887" w:rsidRDefault="002B1887" w:rsidP="002B1887"/>
    <w:p w14:paraId="1A3F8921" w14:textId="23D8B066" w:rsidR="0006063A" w:rsidRDefault="0006063A" w:rsidP="0006063A">
      <w:pPr>
        <w:jc w:val="both"/>
      </w:pPr>
      <w:hyperlink r:id="rId16" w:history="1">
        <w:r w:rsidRPr="009C469E">
          <w:rPr>
            <w:rStyle w:val="Hiperligao"/>
          </w:rPr>
          <w:t>https://docs.microsoft.com/en-us/azure/architecture/guide/</w:t>
        </w:r>
      </w:hyperlink>
    </w:p>
    <w:p w14:paraId="63BF5140" w14:textId="4AF3F2E6" w:rsidR="0006063A" w:rsidRDefault="0006063A" w:rsidP="0006063A">
      <w:pPr>
        <w:jc w:val="both"/>
      </w:pPr>
    </w:p>
    <w:p w14:paraId="0BBA4417" w14:textId="61949891" w:rsidR="0006063A" w:rsidRDefault="0006063A" w:rsidP="0006063A">
      <w:pPr>
        <w:jc w:val="both"/>
      </w:pPr>
      <w:hyperlink r:id="rId17" w:history="1">
        <w:r w:rsidRPr="009C469E">
          <w:rPr>
            <w:rStyle w:val="Hiperligao"/>
          </w:rPr>
          <w:t>https://docs.microsoft.com/en-us/azure/architecture/guide/architecture-styles/index</w:t>
        </w:r>
      </w:hyperlink>
    </w:p>
    <w:p w14:paraId="1CADEFE2" w14:textId="57D87895" w:rsidR="00BF3E09" w:rsidRDefault="00BF3E09" w:rsidP="0006063A">
      <w:pPr>
        <w:jc w:val="both"/>
      </w:pPr>
    </w:p>
    <w:p w14:paraId="2696D0E9" w14:textId="5B6ECFF1" w:rsidR="00BF3E09" w:rsidRDefault="008C1171" w:rsidP="0006063A">
      <w:pPr>
        <w:jc w:val="both"/>
      </w:pPr>
      <w:hyperlink r:id="rId18" w:history="1">
        <w:r w:rsidRPr="009C469E">
          <w:rPr>
            <w:rStyle w:val="Hiperligao"/>
          </w:rPr>
          <w:t>https://docs.microsoft.com/en-us/azure/architecture/guide/technology-choices/data-store-overview</w:t>
        </w:r>
      </w:hyperlink>
    </w:p>
    <w:p w14:paraId="4164B98D" w14:textId="452C4584" w:rsidR="008C1171" w:rsidRDefault="008C1171" w:rsidP="0006063A">
      <w:pPr>
        <w:jc w:val="both"/>
      </w:pPr>
    </w:p>
    <w:p w14:paraId="4E73A12F" w14:textId="6A673DF7" w:rsidR="008C1171" w:rsidRDefault="008D2547" w:rsidP="0006063A">
      <w:pPr>
        <w:jc w:val="both"/>
      </w:pPr>
      <w:hyperlink r:id="rId19" w:history="1">
        <w:r w:rsidRPr="009C469E">
          <w:rPr>
            <w:rStyle w:val="Hiperligao"/>
          </w:rPr>
          <w:t>https://docs.microsoft.com/en-us/azure/architecture/guide/design-principles/index</w:t>
        </w:r>
      </w:hyperlink>
    </w:p>
    <w:p w14:paraId="6CCE08FB" w14:textId="15C126A4" w:rsidR="008D2547" w:rsidRDefault="008D2547" w:rsidP="0006063A">
      <w:pPr>
        <w:jc w:val="both"/>
      </w:pPr>
    </w:p>
    <w:p w14:paraId="2DF4295C" w14:textId="36AFF37C" w:rsidR="008D2547" w:rsidRDefault="008D2547" w:rsidP="0006063A">
      <w:pPr>
        <w:jc w:val="both"/>
      </w:pPr>
      <w:hyperlink r:id="rId20" w:history="1">
        <w:r w:rsidRPr="009C469E">
          <w:rPr>
            <w:rStyle w:val="Hiperligao"/>
          </w:rPr>
          <w:t>https://docs.microsoft.com/en-us/azure/architecture/guide/architecture-styles/event-driven</w:t>
        </w:r>
      </w:hyperlink>
    </w:p>
    <w:p w14:paraId="408C58E4" w14:textId="77777777" w:rsidR="008D2547" w:rsidRDefault="008D2547" w:rsidP="0006063A">
      <w:pPr>
        <w:jc w:val="both"/>
      </w:pPr>
    </w:p>
    <w:p w14:paraId="4E5F6EA8" w14:textId="559A54D4" w:rsidR="0006063A" w:rsidRDefault="00F16557" w:rsidP="0006063A">
      <w:pPr>
        <w:jc w:val="both"/>
      </w:pPr>
      <w:hyperlink r:id="rId21" w:history="1">
        <w:r w:rsidRPr="009C469E">
          <w:rPr>
            <w:rStyle w:val="Hiperligao"/>
          </w:rPr>
          <w:t>https://docs.microsoft.com/en-us/azure/architecture/data-guide/big-data/non-relational-data</w:t>
        </w:r>
      </w:hyperlink>
    </w:p>
    <w:p w14:paraId="347D1829" w14:textId="1CB52135" w:rsidR="00F16557" w:rsidRDefault="00F16557" w:rsidP="0006063A">
      <w:pPr>
        <w:jc w:val="both"/>
      </w:pPr>
    </w:p>
    <w:p w14:paraId="6BC7C013" w14:textId="01F1316D" w:rsidR="00F16557" w:rsidRDefault="00681299" w:rsidP="0006063A">
      <w:pPr>
        <w:jc w:val="both"/>
      </w:pPr>
      <w:hyperlink r:id="rId22" w:history="1">
        <w:r w:rsidRPr="009C469E">
          <w:rPr>
            <w:rStyle w:val="Hiperligao"/>
          </w:rPr>
          <w:t>https://docs.microsoft.com/en-us/azure/architecture/guide/technology-choices/data-store-comparison</w:t>
        </w:r>
      </w:hyperlink>
    </w:p>
    <w:p w14:paraId="1D01DB8C" w14:textId="6B503F22" w:rsidR="001C60E8" w:rsidRDefault="001C60E8" w:rsidP="0006063A">
      <w:pPr>
        <w:jc w:val="both"/>
      </w:pPr>
    </w:p>
    <w:p w14:paraId="0092F1D1" w14:textId="1F620112" w:rsidR="001C60E8" w:rsidRDefault="001C60E8" w:rsidP="0006063A">
      <w:pPr>
        <w:jc w:val="both"/>
      </w:pPr>
      <w:r>
        <w:t>TO DO: Falta descrever a forma como os dados deverão estar organizados.</w:t>
      </w:r>
    </w:p>
    <w:p w14:paraId="36A7AAD0" w14:textId="776C9918" w:rsidR="00681299" w:rsidRDefault="00681299" w:rsidP="0006063A">
      <w:pPr>
        <w:jc w:val="both"/>
      </w:pPr>
    </w:p>
    <w:p w14:paraId="1C3A1A71" w14:textId="77777777" w:rsidR="00681299" w:rsidRPr="002B1887" w:rsidRDefault="00681299" w:rsidP="0006063A">
      <w:pPr>
        <w:jc w:val="both"/>
      </w:pPr>
    </w:p>
    <w:sectPr w:rsidR="00681299" w:rsidRPr="002B1887" w:rsidSect="002B1887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Joana Batista Ricarte" w:date="2019-01-09T19:47:00Z" w:initials="JBR">
    <w:p w14:paraId="01A420BA" w14:textId="77777777" w:rsidR="006134BE" w:rsidRPr="006134BE" w:rsidRDefault="006134BE" w:rsidP="006134BE">
      <w:pPr>
        <w:jc w:val="both"/>
        <w:rPr>
          <w:sz w:val="22"/>
          <w:szCs w:val="22"/>
          <w:lang w:val="en-US"/>
        </w:rPr>
      </w:pPr>
      <w:r>
        <w:rPr>
          <w:rStyle w:val="Refdecomentrio"/>
        </w:rPr>
        <w:annotationRef/>
      </w:r>
    </w:p>
    <w:p w14:paraId="108823EA" w14:textId="77777777" w:rsidR="006134BE" w:rsidRPr="006134BE" w:rsidRDefault="006134BE" w:rsidP="006134BE">
      <w:pPr>
        <w:pStyle w:val="NormalWeb"/>
        <w:spacing w:before="240" w:beforeAutospacing="0" w:after="0" w:afterAutospacing="0"/>
        <w:rPr>
          <w:sz w:val="22"/>
          <w:szCs w:val="22"/>
          <w:lang w:val="en-US"/>
        </w:rPr>
      </w:pPr>
      <w:r w:rsidRPr="006134BE">
        <w:rPr>
          <w:sz w:val="22"/>
          <w:szCs w:val="22"/>
          <w:lang w:val="en-US"/>
        </w:rPr>
        <w:t>When selecting a compute option, here are some factors to consider:</w:t>
      </w:r>
    </w:p>
    <w:p w14:paraId="51D67F28" w14:textId="77777777" w:rsidR="006134BE" w:rsidRPr="006134BE" w:rsidRDefault="006134BE" w:rsidP="006134BE">
      <w:pPr>
        <w:numPr>
          <w:ilvl w:val="0"/>
          <w:numId w:val="8"/>
        </w:numPr>
        <w:spacing w:before="100" w:beforeAutospacing="1" w:after="100" w:afterAutospacing="1"/>
        <w:ind w:left="570"/>
        <w:rPr>
          <w:sz w:val="22"/>
          <w:szCs w:val="22"/>
          <w:lang w:val="en-US"/>
        </w:rPr>
      </w:pPr>
      <w:r w:rsidRPr="006134BE">
        <w:rPr>
          <w:sz w:val="22"/>
          <w:szCs w:val="22"/>
          <w:lang w:val="en-US"/>
        </w:rPr>
        <w:t>Hosting model. How is the service hosted? What requirements and limitations are imposed by this hosting environment?</w:t>
      </w:r>
    </w:p>
    <w:p w14:paraId="2CD8FAE2" w14:textId="77777777" w:rsidR="006134BE" w:rsidRPr="006134BE" w:rsidRDefault="006134BE" w:rsidP="006134BE">
      <w:pPr>
        <w:numPr>
          <w:ilvl w:val="0"/>
          <w:numId w:val="8"/>
        </w:numPr>
        <w:spacing w:before="100" w:beforeAutospacing="1" w:after="100" w:afterAutospacing="1"/>
        <w:ind w:left="570"/>
        <w:rPr>
          <w:sz w:val="22"/>
          <w:szCs w:val="22"/>
          <w:lang w:val="en-US"/>
        </w:rPr>
      </w:pPr>
      <w:r w:rsidRPr="006134BE">
        <w:rPr>
          <w:sz w:val="22"/>
          <w:szCs w:val="22"/>
          <w:lang w:val="en-US"/>
        </w:rPr>
        <w:t>DevOps. Is there built-in support for application upgrades? What is the deployment model?</w:t>
      </w:r>
    </w:p>
    <w:p w14:paraId="1B1D8E10" w14:textId="77777777" w:rsidR="006134BE" w:rsidRPr="006134BE" w:rsidRDefault="006134BE" w:rsidP="006134BE">
      <w:pPr>
        <w:numPr>
          <w:ilvl w:val="0"/>
          <w:numId w:val="8"/>
        </w:numPr>
        <w:spacing w:before="100" w:beforeAutospacing="1" w:after="100" w:afterAutospacing="1"/>
        <w:ind w:left="570"/>
        <w:rPr>
          <w:sz w:val="22"/>
          <w:szCs w:val="22"/>
          <w:lang w:val="en-US"/>
        </w:rPr>
      </w:pPr>
      <w:r w:rsidRPr="006134BE">
        <w:rPr>
          <w:sz w:val="22"/>
          <w:szCs w:val="22"/>
          <w:lang w:val="en-US"/>
        </w:rPr>
        <w:t>Scalability. How does the service handle adding or removing instances? Can it auto-scale based on load and other metrics?</w:t>
      </w:r>
    </w:p>
    <w:p w14:paraId="57DFCD1C" w14:textId="77777777" w:rsidR="006134BE" w:rsidRPr="006134BE" w:rsidRDefault="006134BE" w:rsidP="006134BE">
      <w:pPr>
        <w:numPr>
          <w:ilvl w:val="0"/>
          <w:numId w:val="8"/>
        </w:numPr>
        <w:spacing w:before="100" w:beforeAutospacing="1" w:after="100" w:afterAutospacing="1"/>
        <w:ind w:left="570"/>
        <w:rPr>
          <w:sz w:val="22"/>
          <w:szCs w:val="22"/>
          <w:lang w:val="en-US"/>
        </w:rPr>
      </w:pPr>
      <w:r w:rsidRPr="006134BE">
        <w:rPr>
          <w:sz w:val="22"/>
          <w:szCs w:val="22"/>
          <w:lang w:val="en-US"/>
        </w:rPr>
        <w:t>Availability. What is the service SLA?</w:t>
      </w:r>
    </w:p>
    <w:p w14:paraId="3FCC8815" w14:textId="77777777" w:rsidR="006134BE" w:rsidRPr="006134BE" w:rsidRDefault="006134BE" w:rsidP="006134BE">
      <w:pPr>
        <w:numPr>
          <w:ilvl w:val="0"/>
          <w:numId w:val="8"/>
        </w:numPr>
        <w:spacing w:before="100" w:beforeAutospacing="1" w:after="100" w:afterAutospacing="1"/>
        <w:ind w:left="570"/>
        <w:rPr>
          <w:sz w:val="22"/>
          <w:szCs w:val="22"/>
          <w:lang w:val="en-US"/>
        </w:rPr>
      </w:pPr>
      <w:r w:rsidRPr="006134BE">
        <w:rPr>
          <w:sz w:val="22"/>
          <w:szCs w:val="22"/>
          <w:lang w:val="en-US"/>
        </w:rPr>
        <w:t>Cost. In addition to the cost of the service itself, consider the operations cost for managing a solution built on that service. For example, IaaS solutions might have a higher operations cost.</w:t>
      </w:r>
    </w:p>
    <w:p w14:paraId="248D7076" w14:textId="77777777" w:rsidR="006134BE" w:rsidRPr="006134BE" w:rsidRDefault="006134BE" w:rsidP="006134BE">
      <w:pPr>
        <w:numPr>
          <w:ilvl w:val="0"/>
          <w:numId w:val="8"/>
        </w:numPr>
        <w:spacing w:before="100" w:beforeAutospacing="1" w:after="100" w:afterAutospacing="1"/>
        <w:ind w:left="570"/>
        <w:rPr>
          <w:sz w:val="22"/>
          <w:szCs w:val="22"/>
          <w:lang w:val="en-US"/>
        </w:rPr>
      </w:pPr>
      <w:r w:rsidRPr="006134BE">
        <w:rPr>
          <w:sz w:val="22"/>
          <w:szCs w:val="22"/>
          <w:lang w:val="en-US"/>
        </w:rPr>
        <w:t>What are the overall limitations of each service?</w:t>
      </w:r>
    </w:p>
    <w:p w14:paraId="612028BF" w14:textId="77777777" w:rsidR="006134BE" w:rsidRPr="006134BE" w:rsidRDefault="006134BE" w:rsidP="006134BE">
      <w:pPr>
        <w:numPr>
          <w:ilvl w:val="0"/>
          <w:numId w:val="8"/>
        </w:numPr>
        <w:spacing w:before="100" w:beforeAutospacing="1" w:after="100" w:afterAutospacing="1"/>
        <w:ind w:left="570"/>
        <w:rPr>
          <w:sz w:val="22"/>
          <w:szCs w:val="22"/>
          <w:lang w:val="en-US"/>
        </w:rPr>
      </w:pPr>
      <w:r w:rsidRPr="006134BE">
        <w:rPr>
          <w:sz w:val="22"/>
          <w:szCs w:val="22"/>
          <w:lang w:val="en-US"/>
        </w:rPr>
        <w:t>What kind of application architectures are appropriate for this service?</w:t>
      </w:r>
    </w:p>
    <w:p w14:paraId="31C86766" w14:textId="70337889" w:rsidR="006134BE" w:rsidRPr="006134BE" w:rsidRDefault="006134BE">
      <w:pPr>
        <w:pStyle w:val="Textodecomentrio"/>
        <w:rPr>
          <w:lang w:val="en-US"/>
        </w:rPr>
      </w:pPr>
    </w:p>
  </w:comment>
  <w:comment w:id="4" w:author="Joana Batista Ricarte" w:date="2019-01-09T21:27:00Z" w:initials="JBR">
    <w:p w14:paraId="29E72B59" w14:textId="373DBBE3" w:rsidR="00032153" w:rsidRDefault="00032153">
      <w:pPr>
        <w:pStyle w:val="Textodecomentrio"/>
      </w:pPr>
      <w:r>
        <w:rPr>
          <w:rStyle w:val="Refdecomentrio"/>
        </w:rPr>
        <w:annotationRef/>
      </w:r>
      <w:r>
        <w:t>Escrever como é que os dados deverão estar representados</w:t>
      </w:r>
    </w:p>
  </w:comment>
  <w:comment w:id="5" w:author="Joana Batista Ricarte" w:date="2019-01-09T20:48:00Z" w:initials="JBR">
    <w:p w14:paraId="7C4C4078" w14:textId="3073E260" w:rsidR="00B065E0" w:rsidRDefault="00B065E0">
      <w:pPr>
        <w:pStyle w:val="Textodecomentrio"/>
      </w:pPr>
      <w:r>
        <w:rPr>
          <w:rStyle w:val="Refdecomentrio"/>
        </w:rPr>
        <w:annotationRef/>
      </w:r>
      <w:r>
        <w:t xml:space="preserve">(recorrer ao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ou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Lake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)</w:t>
      </w:r>
    </w:p>
  </w:comment>
  <w:comment w:id="6" w:author="Joana Batista Ricarte" w:date="2019-01-09T21:03:00Z" w:initials="JBR">
    <w:p w14:paraId="480D83F3" w14:textId="5109ED7C" w:rsidR="00BF2FDD" w:rsidRDefault="00BF2FDD">
      <w:pPr>
        <w:pStyle w:val="Textodecomentrio"/>
      </w:pPr>
      <w:r>
        <w:rPr>
          <w:rStyle w:val="Refdecomentrio"/>
        </w:rPr>
        <w:annotationRef/>
      </w:r>
      <w:r>
        <w:t xml:space="preserve">Usar </w:t>
      </w:r>
      <w:proofErr w:type="spellStart"/>
      <w:r>
        <w:t>Azure</w:t>
      </w:r>
      <w:proofErr w:type="spellEnd"/>
      <w:r>
        <w:t xml:space="preserve"> AD.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C86766" w15:done="0"/>
  <w15:commentEx w15:paraId="29E72B59" w15:done="0"/>
  <w15:commentEx w15:paraId="7C4C4078" w15:done="0"/>
  <w15:commentEx w15:paraId="480D83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C86766" w16cid:durableId="1FE0CE6E"/>
  <w16cid:commentId w16cid:paraId="29E72B59" w16cid:durableId="1FE0E5B5"/>
  <w16cid:commentId w16cid:paraId="7C4C4078" w16cid:durableId="1FE0DC8A"/>
  <w16cid:commentId w16cid:paraId="480D83F3" w16cid:durableId="1FE0E0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F09DF" w14:textId="77777777" w:rsidR="001030C5" w:rsidRDefault="001030C5" w:rsidP="00BF2FDD">
      <w:r>
        <w:separator/>
      </w:r>
    </w:p>
  </w:endnote>
  <w:endnote w:type="continuationSeparator" w:id="0">
    <w:p w14:paraId="5429547D" w14:textId="77777777" w:rsidR="001030C5" w:rsidRDefault="001030C5" w:rsidP="00BF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BF5F6" w14:textId="77777777" w:rsidR="001030C5" w:rsidRDefault="001030C5" w:rsidP="00BF2FDD">
      <w:r>
        <w:separator/>
      </w:r>
    </w:p>
  </w:footnote>
  <w:footnote w:type="continuationSeparator" w:id="0">
    <w:p w14:paraId="444D3C9B" w14:textId="77777777" w:rsidR="001030C5" w:rsidRDefault="001030C5" w:rsidP="00BF2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9E3"/>
    <w:multiLevelType w:val="hybridMultilevel"/>
    <w:tmpl w:val="A4B0A58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7C3B"/>
    <w:multiLevelType w:val="hybridMultilevel"/>
    <w:tmpl w:val="92D45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47FCD"/>
    <w:multiLevelType w:val="hybridMultilevel"/>
    <w:tmpl w:val="4D761C80"/>
    <w:lvl w:ilvl="0" w:tplc="08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16CB1E56"/>
    <w:multiLevelType w:val="hybridMultilevel"/>
    <w:tmpl w:val="FC200C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CA3F99"/>
    <w:multiLevelType w:val="hybridMultilevel"/>
    <w:tmpl w:val="189A2D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20029"/>
    <w:multiLevelType w:val="hybridMultilevel"/>
    <w:tmpl w:val="951CEAA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533B3"/>
    <w:multiLevelType w:val="hybridMultilevel"/>
    <w:tmpl w:val="0BD0A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924AE"/>
    <w:multiLevelType w:val="hybridMultilevel"/>
    <w:tmpl w:val="BC689440"/>
    <w:lvl w:ilvl="0" w:tplc="08160015">
      <w:start w:val="1"/>
      <w:numFmt w:val="upperLetter"/>
      <w:lvlText w:val="%1."/>
      <w:lvlJc w:val="left"/>
      <w:pPr>
        <w:ind w:left="363" w:hanging="360"/>
      </w:pPr>
    </w:lvl>
    <w:lvl w:ilvl="1" w:tplc="08160019" w:tentative="1">
      <w:start w:val="1"/>
      <w:numFmt w:val="lowerLetter"/>
      <w:lvlText w:val="%2."/>
      <w:lvlJc w:val="left"/>
      <w:pPr>
        <w:ind w:left="1083" w:hanging="360"/>
      </w:pPr>
    </w:lvl>
    <w:lvl w:ilvl="2" w:tplc="0816001B" w:tentative="1">
      <w:start w:val="1"/>
      <w:numFmt w:val="lowerRoman"/>
      <w:lvlText w:val="%3."/>
      <w:lvlJc w:val="right"/>
      <w:pPr>
        <w:ind w:left="1803" w:hanging="180"/>
      </w:pPr>
    </w:lvl>
    <w:lvl w:ilvl="3" w:tplc="0816000F" w:tentative="1">
      <w:start w:val="1"/>
      <w:numFmt w:val="decimal"/>
      <w:lvlText w:val="%4."/>
      <w:lvlJc w:val="left"/>
      <w:pPr>
        <w:ind w:left="2523" w:hanging="360"/>
      </w:pPr>
    </w:lvl>
    <w:lvl w:ilvl="4" w:tplc="08160019" w:tentative="1">
      <w:start w:val="1"/>
      <w:numFmt w:val="lowerLetter"/>
      <w:lvlText w:val="%5."/>
      <w:lvlJc w:val="left"/>
      <w:pPr>
        <w:ind w:left="3243" w:hanging="360"/>
      </w:pPr>
    </w:lvl>
    <w:lvl w:ilvl="5" w:tplc="0816001B" w:tentative="1">
      <w:start w:val="1"/>
      <w:numFmt w:val="lowerRoman"/>
      <w:lvlText w:val="%6."/>
      <w:lvlJc w:val="right"/>
      <w:pPr>
        <w:ind w:left="3963" w:hanging="180"/>
      </w:pPr>
    </w:lvl>
    <w:lvl w:ilvl="6" w:tplc="0816000F" w:tentative="1">
      <w:start w:val="1"/>
      <w:numFmt w:val="decimal"/>
      <w:lvlText w:val="%7."/>
      <w:lvlJc w:val="left"/>
      <w:pPr>
        <w:ind w:left="4683" w:hanging="360"/>
      </w:pPr>
    </w:lvl>
    <w:lvl w:ilvl="7" w:tplc="08160019" w:tentative="1">
      <w:start w:val="1"/>
      <w:numFmt w:val="lowerLetter"/>
      <w:lvlText w:val="%8."/>
      <w:lvlJc w:val="left"/>
      <w:pPr>
        <w:ind w:left="5403" w:hanging="360"/>
      </w:pPr>
    </w:lvl>
    <w:lvl w:ilvl="8" w:tplc="08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8" w15:restartNumberingAfterBreak="0">
    <w:nsid w:val="450806FD"/>
    <w:multiLevelType w:val="multilevel"/>
    <w:tmpl w:val="AB22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C3F8C"/>
    <w:multiLevelType w:val="hybridMultilevel"/>
    <w:tmpl w:val="581808C8"/>
    <w:lvl w:ilvl="0" w:tplc="08160015">
      <w:start w:val="1"/>
      <w:numFmt w:val="upperLetter"/>
      <w:lvlText w:val="%1."/>
      <w:lvlJc w:val="left"/>
      <w:pPr>
        <w:ind w:left="363" w:hanging="360"/>
      </w:pPr>
    </w:lvl>
    <w:lvl w:ilvl="1" w:tplc="08160019" w:tentative="1">
      <w:start w:val="1"/>
      <w:numFmt w:val="lowerLetter"/>
      <w:lvlText w:val="%2."/>
      <w:lvlJc w:val="left"/>
      <w:pPr>
        <w:ind w:left="1083" w:hanging="360"/>
      </w:pPr>
    </w:lvl>
    <w:lvl w:ilvl="2" w:tplc="0816001B" w:tentative="1">
      <w:start w:val="1"/>
      <w:numFmt w:val="lowerRoman"/>
      <w:lvlText w:val="%3."/>
      <w:lvlJc w:val="right"/>
      <w:pPr>
        <w:ind w:left="1803" w:hanging="180"/>
      </w:pPr>
    </w:lvl>
    <w:lvl w:ilvl="3" w:tplc="0816000F" w:tentative="1">
      <w:start w:val="1"/>
      <w:numFmt w:val="decimal"/>
      <w:lvlText w:val="%4."/>
      <w:lvlJc w:val="left"/>
      <w:pPr>
        <w:ind w:left="2523" w:hanging="360"/>
      </w:pPr>
    </w:lvl>
    <w:lvl w:ilvl="4" w:tplc="08160019" w:tentative="1">
      <w:start w:val="1"/>
      <w:numFmt w:val="lowerLetter"/>
      <w:lvlText w:val="%5."/>
      <w:lvlJc w:val="left"/>
      <w:pPr>
        <w:ind w:left="3243" w:hanging="360"/>
      </w:pPr>
    </w:lvl>
    <w:lvl w:ilvl="5" w:tplc="0816001B" w:tentative="1">
      <w:start w:val="1"/>
      <w:numFmt w:val="lowerRoman"/>
      <w:lvlText w:val="%6."/>
      <w:lvlJc w:val="right"/>
      <w:pPr>
        <w:ind w:left="3963" w:hanging="180"/>
      </w:pPr>
    </w:lvl>
    <w:lvl w:ilvl="6" w:tplc="0816000F" w:tentative="1">
      <w:start w:val="1"/>
      <w:numFmt w:val="decimal"/>
      <w:lvlText w:val="%7."/>
      <w:lvlJc w:val="left"/>
      <w:pPr>
        <w:ind w:left="4683" w:hanging="360"/>
      </w:pPr>
    </w:lvl>
    <w:lvl w:ilvl="7" w:tplc="08160019" w:tentative="1">
      <w:start w:val="1"/>
      <w:numFmt w:val="lowerLetter"/>
      <w:lvlText w:val="%8."/>
      <w:lvlJc w:val="left"/>
      <w:pPr>
        <w:ind w:left="5403" w:hanging="360"/>
      </w:pPr>
    </w:lvl>
    <w:lvl w:ilvl="8" w:tplc="08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6C24638D"/>
    <w:multiLevelType w:val="hybridMultilevel"/>
    <w:tmpl w:val="CB1A1C3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0F5B89"/>
    <w:multiLevelType w:val="hybridMultilevel"/>
    <w:tmpl w:val="B5CA78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514BE"/>
    <w:multiLevelType w:val="hybridMultilevel"/>
    <w:tmpl w:val="F65CC0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06241"/>
    <w:multiLevelType w:val="hybridMultilevel"/>
    <w:tmpl w:val="54A22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3"/>
  </w:num>
  <w:num w:numId="12">
    <w:abstractNumId w:val="5"/>
  </w:num>
  <w:num w:numId="13">
    <w:abstractNumId w:val="4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ana Batista Ricarte">
    <w15:presenceInfo w15:providerId="Windows Live" w15:userId="d20a25d099aa2a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52"/>
    <w:rsid w:val="00006921"/>
    <w:rsid w:val="00013764"/>
    <w:rsid w:val="0002010C"/>
    <w:rsid w:val="00020299"/>
    <w:rsid w:val="00021751"/>
    <w:rsid w:val="00032153"/>
    <w:rsid w:val="00034C59"/>
    <w:rsid w:val="00041F15"/>
    <w:rsid w:val="00046171"/>
    <w:rsid w:val="0006063A"/>
    <w:rsid w:val="00086C7D"/>
    <w:rsid w:val="00087F58"/>
    <w:rsid w:val="00090A2E"/>
    <w:rsid w:val="000957AB"/>
    <w:rsid w:val="0009684A"/>
    <w:rsid w:val="000A6949"/>
    <w:rsid w:val="000B5BBF"/>
    <w:rsid w:val="000C5E0B"/>
    <w:rsid w:val="001030C5"/>
    <w:rsid w:val="00105EB1"/>
    <w:rsid w:val="00110595"/>
    <w:rsid w:val="00110AE2"/>
    <w:rsid w:val="0011410B"/>
    <w:rsid w:val="001237BE"/>
    <w:rsid w:val="001374BC"/>
    <w:rsid w:val="00141C4C"/>
    <w:rsid w:val="00197EB5"/>
    <w:rsid w:val="001A709A"/>
    <w:rsid w:val="001B63B6"/>
    <w:rsid w:val="001C60E8"/>
    <w:rsid w:val="001E7233"/>
    <w:rsid w:val="001F337E"/>
    <w:rsid w:val="002214F7"/>
    <w:rsid w:val="00222AD2"/>
    <w:rsid w:val="0022569E"/>
    <w:rsid w:val="00232DC4"/>
    <w:rsid w:val="0024364F"/>
    <w:rsid w:val="002538B8"/>
    <w:rsid w:val="0025735E"/>
    <w:rsid w:val="00262C46"/>
    <w:rsid w:val="002652DD"/>
    <w:rsid w:val="002A0E92"/>
    <w:rsid w:val="002A1E77"/>
    <w:rsid w:val="002B1887"/>
    <w:rsid w:val="002B7E46"/>
    <w:rsid w:val="002C50BE"/>
    <w:rsid w:val="002C58CE"/>
    <w:rsid w:val="002D47E0"/>
    <w:rsid w:val="002D5B17"/>
    <w:rsid w:val="002E4A4C"/>
    <w:rsid w:val="00354017"/>
    <w:rsid w:val="003606BC"/>
    <w:rsid w:val="00373900"/>
    <w:rsid w:val="003B0951"/>
    <w:rsid w:val="003B3552"/>
    <w:rsid w:val="003B75E3"/>
    <w:rsid w:val="003C4482"/>
    <w:rsid w:val="003D6E97"/>
    <w:rsid w:val="00402BA4"/>
    <w:rsid w:val="0042705E"/>
    <w:rsid w:val="0044024D"/>
    <w:rsid w:val="00442BC7"/>
    <w:rsid w:val="00475603"/>
    <w:rsid w:val="00485629"/>
    <w:rsid w:val="004873B8"/>
    <w:rsid w:val="00487474"/>
    <w:rsid w:val="0049670E"/>
    <w:rsid w:val="004E10DD"/>
    <w:rsid w:val="004F1017"/>
    <w:rsid w:val="004F2951"/>
    <w:rsid w:val="004F415E"/>
    <w:rsid w:val="00511DB6"/>
    <w:rsid w:val="00522666"/>
    <w:rsid w:val="00577D18"/>
    <w:rsid w:val="0058461A"/>
    <w:rsid w:val="00586278"/>
    <w:rsid w:val="005A1398"/>
    <w:rsid w:val="005A20C7"/>
    <w:rsid w:val="006134BE"/>
    <w:rsid w:val="00614CF6"/>
    <w:rsid w:val="00676913"/>
    <w:rsid w:val="00676A10"/>
    <w:rsid w:val="00681299"/>
    <w:rsid w:val="00692B88"/>
    <w:rsid w:val="006938BD"/>
    <w:rsid w:val="006A3200"/>
    <w:rsid w:val="006A3486"/>
    <w:rsid w:val="006A6F4D"/>
    <w:rsid w:val="006B0DCE"/>
    <w:rsid w:val="006C3A26"/>
    <w:rsid w:val="006C41AC"/>
    <w:rsid w:val="006C7BF2"/>
    <w:rsid w:val="006D21EF"/>
    <w:rsid w:val="006D62A7"/>
    <w:rsid w:val="007335F4"/>
    <w:rsid w:val="0073537F"/>
    <w:rsid w:val="007611C6"/>
    <w:rsid w:val="00780B15"/>
    <w:rsid w:val="00794965"/>
    <w:rsid w:val="007A2F50"/>
    <w:rsid w:val="007D0165"/>
    <w:rsid w:val="007E20A7"/>
    <w:rsid w:val="007F1AD4"/>
    <w:rsid w:val="00823D0A"/>
    <w:rsid w:val="0082756C"/>
    <w:rsid w:val="00831055"/>
    <w:rsid w:val="00843040"/>
    <w:rsid w:val="00843D53"/>
    <w:rsid w:val="00897462"/>
    <w:rsid w:val="008C1171"/>
    <w:rsid w:val="008C2CEC"/>
    <w:rsid w:val="008C644E"/>
    <w:rsid w:val="008D2547"/>
    <w:rsid w:val="009052BB"/>
    <w:rsid w:val="009211BD"/>
    <w:rsid w:val="00927FDF"/>
    <w:rsid w:val="0093782F"/>
    <w:rsid w:val="00957BEF"/>
    <w:rsid w:val="00964729"/>
    <w:rsid w:val="00974DCD"/>
    <w:rsid w:val="00975EA1"/>
    <w:rsid w:val="009934A2"/>
    <w:rsid w:val="00993D12"/>
    <w:rsid w:val="0099703B"/>
    <w:rsid w:val="009A254C"/>
    <w:rsid w:val="009C2257"/>
    <w:rsid w:val="009D3D68"/>
    <w:rsid w:val="00A0356C"/>
    <w:rsid w:val="00A442FE"/>
    <w:rsid w:val="00A75B83"/>
    <w:rsid w:val="00AA5097"/>
    <w:rsid w:val="00AB6C68"/>
    <w:rsid w:val="00AC4DA8"/>
    <w:rsid w:val="00AD0D7F"/>
    <w:rsid w:val="00AD22C3"/>
    <w:rsid w:val="00AD6C26"/>
    <w:rsid w:val="00AE788E"/>
    <w:rsid w:val="00AF10F4"/>
    <w:rsid w:val="00B065E0"/>
    <w:rsid w:val="00B444EC"/>
    <w:rsid w:val="00B455EE"/>
    <w:rsid w:val="00B7228E"/>
    <w:rsid w:val="00B77A5F"/>
    <w:rsid w:val="00B84CE2"/>
    <w:rsid w:val="00B85E56"/>
    <w:rsid w:val="00B95AB7"/>
    <w:rsid w:val="00BD2773"/>
    <w:rsid w:val="00BD2E3E"/>
    <w:rsid w:val="00BD5A04"/>
    <w:rsid w:val="00BE3C77"/>
    <w:rsid w:val="00BF2FDD"/>
    <w:rsid w:val="00BF3E09"/>
    <w:rsid w:val="00C30488"/>
    <w:rsid w:val="00C306E0"/>
    <w:rsid w:val="00C331BF"/>
    <w:rsid w:val="00C4543E"/>
    <w:rsid w:val="00C46D52"/>
    <w:rsid w:val="00C60CD0"/>
    <w:rsid w:val="00C61BB4"/>
    <w:rsid w:val="00C70586"/>
    <w:rsid w:val="00C73C72"/>
    <w:rsid w:val="00C80E17"/>
    <w:rsid w:val="00C97C55"/>
    <w:rsid w:val="00CA0D45"/>
    <w:rsid w:val="00CB21DA"/>
    <w:rsid w:val="00CE4054"/>
    <w:rsid w:val="00CE4CDB"/>
    <w:rsid w:val="00D06409"/>
    <w:rsid w:val="00D30B3B"/>
    <w:rsid w:val="00D83BC4"/>
    <w:rsid w:val="00DA440F"/>
    <w:rsid w:val="00DB5ABA"/>
    <w:rsid w:val="00DE64D5"/>
    <w:rsid w:val="00DF0BBA"/>
    <w:rsid w:val="00DF3184"/>
    <w:rsid w:val="00DF6DD3"/>
    <w:rsid w:val="00DF703E"/>
    <w:rsid w:val="00E02272"/>
    <w:rsid w:val="00E13B30"/>
    <w:rsid w:val="00E730AE"/>
    <w:rsid w:val="00E73DBB"/>
    <w:rsid w:val="00E823D2"/>
    <w:rsid w:val="00E95D4A"/>
    <w:rsid w:val="00EB00F1"/>
    <w:rsid w:val="00EB0C1C"/>
    <w:rsid w:val="00EB1E17"/>
    <w:rsid w:val="00EC1FDE"/>
    <w:rsid w:val="00EC28EC"/>
    <w:rsid w:val="00ED16E9"/>
    <w:rsid w:val="00F1271F"/>
    <w:rsid w:val="00F16557"/>
    <w:rsid w:val="00F24625"/>
    <w:rsid w:val="00F250F8"/>
    <w:rsid w:val="00F30D7B"/>
    <w:rsid w:val="00F37683"/>
    <w:rsid w:val="00F46779"/>
    <w:rsid w:val="00F65FAD"/>
    <w:rsid w:val="00F66C7A"/>
    <w:rsid w:val="00F72737"/>
    <w:rsid w:val="00F919A3"/>
    <w:rsid w:val="00FA16C4"/>
    <w:rsid w:val="00F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DC5D"/>
  <w15:chartTrackingRefBased/>
  <w15:docId w15:val="{E1F2308D-BF77-4C1B-82F2-E859A9EB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8461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75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B75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B75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E1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4E10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2-Destaque3">
    <w:name w:val="Grid Table 2 Accent 3"/>
    <w:basedOn w:val="Tabelanormal"/>
    <w:uiPriority w:val="47"/>
    <w:rsid w:val="004E10D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4E10D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4E1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">
    <w:name w:val="List Table 1 Light"/>
    <w:basedOn w:val="Tabelanormal"/>
    <w:uiPriority w:val="46"/>
    <w:rsid w:val="004E1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9934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934A2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92B8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92B88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92B8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92B8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92B88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92B88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92B88"/>
    <w:rPr>
      <w:rFonts w:ascii="Segoe UI" w:hAnsi="Segoe UI" w:cs="Segoe UI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7611C6"/>
    <w:rPr>
      <w:b/>
      <w:bCs/>
    </w:rPr>
  </w:style>
  <w:style w:type="paragraph" w:customStyle="1" w:styleId="xxmsonormal">
    <w:name w:val="x_xmsonormal"/>
    <w:basedOn w:val="Normal"/>
    <w:rsid w:val="00E730AE"/>
  </w:style>
  <w:style w:type="paragraph" w:styleId="PargrafodaLista">
    <w:name w:val="List Paragraph"/>
    <w:basedOn w:val="Normal"/>
    <w:uiPriority w:val="34"/>
    <w:qFormat/>
    <w:rsid w:val="00E730A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60CD0"/>
    <w:rPr>
      <w:color w:val="808080"/>
    </w:rPr>
  </w:style>
  <w:style w:type="table" w:styleId="TabeladeLista2-Destaque3">
    <w:name w:val="List Table 2 Accent 3"/>
    <w:basedOn w:val="Tabelanormal"/>
    <w:uiPriority w:val="47"/>
    <w:rsid w:val="003B09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F250F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5">
    <w:name w:val="Plain Table 5"/>
    <w:basedOn w:val="Tabelanormal"/>
    <w:uiPriority w:val="45"/>
    <w:rsid w:val="00B72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584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E4C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E4CDB"/>
    <w:rPr>
      <w:rFonts w:eastAsiaTheme="minorEastAsia"/>
      <w:color w:val="5A5A5A" w:themeColor="text1" w:themeTint="A5"/>
      <w:spacing w:val="15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B75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75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75E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C1FD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C1F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684A"/>
    <w:pPr>
      <w:spacing w:before="100" w:beforeAutospacing="1" w:after="100" w:afterAutospacing="1"/>
    </w:pPr>
  </w:style>
  <w:style w:type="table" w:styleId="TabelaSimples2">
    <w:name w:val="Plain Table 2"/>
    <w:basedOn w:val="Tabelanormal"/>
    <w:uiPriority w:val="42"/>
    <w:rsid w:val="002C50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BF2FD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F2FD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BF2FD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F2FDD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0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9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42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docs.microsoft.com/en-us/azure/architecture/guide/technology-choices/data-store-overview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zure/architecture/data-guide/big-data/non-relational-data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docs.microsoft.com/en-us/azure/architecture/guide/architecture-styles/inde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architecture/guide/" TargetMode="External"/><Relationship Id="rId20" Type="http://schemas.openxmlformats.org/officeDocument/2006/relationships/hyperlink" Target="https://docs.microsoft.com/en-us/azure/architecture/guide/architecture-styles/event-driv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yperlink" Target="https://docs.microsoft.com/en-us/azure/architecture/guide/design-principles/inde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docs.microsoft.com/en-us/azure/architecture/guide/technology-choices/data-store-comparis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82A06-B521-4FB7-A322-154E91CA4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2356</Words>
  <Characters>12724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Batista Ricarte</dc:creator>
  <cp:keywords/>
  <dc:description/>
  <cp:lastModifiedBy>Joana Batista Ricarte</cp:lastModifiedBy>
  <cp:revision>2</cp:revision>
  <cp:lastPrinted>2018-06-04T20:50:00Z</cp:lastPrinted>
  <dcterms:created xsi:type="dcterms:W3CDTF">2019-01-09T21:44:00Z</dcterms:created>
  <dcterms:modified xsi:type="dcterms:W3CDTF">2019-01-09T21:44:00Z</dcterms:modified>
</cp:coreProperties>
</file>