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ED" w:rsidRDefault="00404F08" w:rsidP="00A5054E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Extra Web Security Hardenings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t xml:space="preserve"> in PHP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br/>
      </w:r>
    </w:p>
    <w:p w:rsidR="00F84E22" w:rsidRPr="00F84E22" w:rsidRDefault="00F84E22" w:rsidP="00BB177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</w:pPr>
      <w:r w:rsidRPr="00F84E22">
        <w:rPr>
          <w:rFonts w:asciiTheme="minorBidi" w:eastAsia="Times New Roman" w:hAnsiTheme="minorBidi"/>
          <w:color w:val="538135" w:themeColor="accent6" w:themeShade="BF"/>
          <w:sz w:val="30"/>
          <w:szCs w:val="30"/>
          <w:u w:val="single"/>
        </w:rPr>
        <w:t>Toolkit will Scan for the following</w:t>
      </w:r>
    </w:p>
    <w:p w:rsidR="004F63ED" w:rsidRPr="004F63ED" w:rsidRDefault="00BB1770" w:rsidP="00F84E22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>Making sure .</w:t>
      </w:r>
      <w:proofErr w:type="spellStart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>sql</w:t>
      </w:r>
      <w:proofErr w:type="spellEnd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.txt .zip .</w:t>
      </w:r>
      <w:proofErr w:type="spellStart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>rar</w:t>
      </w:r>
      <w:proofErr w:type="spellEnd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.tar .</w:t>
      </w:r>
      <w:proofErr w:type="spellStart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>gz</w:t>
      </w:r>
      <w:proofErr w:type="spellEnd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</w:t>
      </w:r>
      <w:proofErr w:type="spellStart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>composer.json</w:t>
      </w:r>
      <w:proofErr w:type="spellEnd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</w:t>
      </w:r>
      <w:proofErr w:type="spellStart"/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>package.json</w:t>
      </w:r>
      <w:proofErr w:type="spellEnd"/>
      <w:r w:rsidR="006008E2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bower.js</w:t>
      </w:r>
      <w:r w:rsidRPr="00BB1770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files not stored inside the project so it won’t be uploaded on the server mistakenly, then hackers may download them which leads to information leakage.</w:t>
      </w:r>
      <w:r w:rsidR="004F63ED"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</w:p>
    <w:p w:rsidR="004F63ED" w:rsidRDefault="004F63ED" w:rsidP="004F63ED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The following code can be dangerous:</w:t>
      </w:r>
    </w:p>
    <w:p w:rsidR="004F63ED" w:rsidRDefault="004F63ED" w:rsidP="004F63ED">
      <w:pPr>
        <w:pStyle w:val="HTMLPreformatted"/>
        <w:shd w:val="clear" w:color="auto" w:fill="F7F7F7"/>
        <w:ind w:left="108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redirect_url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$_GET[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url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];</w:t>
      </w:r>
    </w:p>
    <w:p w:rsidR="004F63ED" w:rsidRPr="009C7996" w:rsidRDefault="004F63ED" w:rsidP="004F63ED">
      <w:pPr>
        <w:pStyle w:val="HTMLPreformatted"/>
        <w:shd w:val="clear" w:color="auto" w:fill="F7F7F7"/>
        <w:ind w:left="1080"/>
        <w:rPr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header(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"Location: 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.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redirect_url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AB089C" w:rsidRPr="004F63ED" w:rsidRDefault="004F63ED" w:rsidP="00B06BA8">
      <w:pPr>
        <w:ind w:left="1080"/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br/>
      </w:r>
      <w:r w:rsidR="001C133B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if </w:t>
      </w:r>
      <w:r w:rsidR="00B06BA8" w:rsidRPr="009C7996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user configures </w:t>
      </w:r>
      <w:r w:rsidR="00B06BA8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his</w:t>
      </w:r>
      <w:r w:rsidR="00B06BA8" w:rsidRPr="009C7996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browser to ignore the redirect, </w:t>
      </w:r>
      <w:r w:rsidR="00B06BA8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he</w:t>
      </w:r>
      <w:r w:rsidR="00B06BA8" w:rsidRPr="009C7996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may be able</w:t>
      </w:r>
      <w:r w:rsidR="00B06BA8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to access the rest of the page, so add </w:t>
      </w:r>
      <w:r w:rsidR="00B06BA8" w:rsidRPr="002E32FD">
        <w:rPr>
          <w:rFonts w:ascii="Consolas" w:eastAsia="Times New Roman" w:hAnsi="Consolas"/>
          <w:color w:val="000000" w:themeColor="text1"/>
          <w:spacing w:val="3"/>
          <w:sz w:val="20"/>
          <w:szCs w:val="20"/>
          <w:bdr w:val="none" w:sz="0" w:space="0" w:color="auto" w:frame="1"/>
        </w:rPr>
        <w:t>exit();</w:t>
      </w:r>
      <w:r w:rsidR="008E12CF">
        <w:rPr>
          <w:rFonts w:ascii="Consolas" w:eastAsia="Times New Roman" w:hAnsi="Consolas"/>
          <w:color w:val="000000" w:themeColor="text1"/>
          <w:spacing w:val="3"/>
          <w:sz w:val="20"/>
          <w:szCs w:val="20"/>
          <w:bdr w:val="none" w:sz="0" w:space="0" w:color="auto" w:frame="1"/>
        </w:rPr>
        <w:t xml:space="preserve"> or die();</w:t>
      </w:r>
      <w:r w:rsidR="00B06BA8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after </w:t>
      </w:r>
      <w:r w:rsidR="00B06BA8" w:rsidRPr="002E32FD">
        <w:rPr>
          <w:rFonts w:ascii="Consolas" w:eastAsia="Times New Roman" w:hAnsi="Consolas"/>
          <w:color w:val="000000" w:themeColor="text1"/>
          <w:spacing w:val="3"/>
          <w:sz w:val="20"/>
          <w:szCs w:val="20"/>
          <w:bdr w:val="none" w:sz="0" w:space="0" w:color="auto" w:frame="1"/>
        </w:rPr>
        <w:t>header()</w:t>
      </w:r>
      <w:r w:rsidR="00B06BA8">
        <w:rPr>
          <w:rFonts w:ascii="Consolas" w:eastAsia="Times New Roman" w:hAnsi="Consolas"/>
          <w:color w:val="000000" w:themeColor="text1"/>
          <w:spacing w:val="3"/>
          <w:sz w:val="20"/>
          <w:szCs w:val="20"/>
          <w:bdr w:val="none" w:sz="0" w:space="0" w:color="auto" w:frame="1"/>
        </w:rPr>
        <w:t>;</w:t>
      </w:r>
      <w:r w:rsidR="00B06BA8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function.</w:t>
      </w:r>
      <w:r w:rsidR="00F84E22" w:rsidRPr="004F63ED"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</w:p>
    <w:p w:rsidR="00F84E22" w:rsidRDefault="00F84E22" w:rsidP="00F84E22">
      <w:pPr>
        <w:pStyle w:val="ListParagraph"/>
        <w:numPr>
          <w:ilvl w:val="0"/>
          <w:numId w:val="12"/>
        </w:numPr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</w:pPr>
      <w:r w:rsidRPr="00170DD1">
        <w:rPr>
          <w:rFonts w:asciiTheme="minorBidi" w:hAnsiTheme="minorBidi"/>
          <w:color w:val="538135" w:themeColor="accent6" w:themeShade="BF"/>
          <w:sz w:val="30"/>
          <w:szCs w:val="30"/>
          <w:u w:val="single"/>
          <w:lang w:bidi="ar-SY"/>
        </w:rPr>
        <w:t>Some Verbal Advices</w:t>
      </w:r>
    </w:p>
    <w:p w:rsidR="00DD585F" w:rsidRDefault="00DD585F" w:rsidP="00DD585F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5D5AD3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Make sure CSS file</w:t>
      </w: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s</w:t>
      </w:r>
      <w:r w:rsidRPr="005D5AD3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are different for users and for admin</w:t>
      </w: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s, because they might lead to information leakage which would reveal project’s features or admin pages or privileges. </w:t>
      </w:r>
    </w:p>
    <w:p w:rsidR="00DD585F" w:rsidRPr="00DD585F" w:rsidRDefault="00DD585F" w:rsidP="00DD585F">
      <w:pPr>
        <w:pStyle w:val="ListParagraph"/>
        <w:ind w:left="1080"/>
        <w:rPr>
          <w:rStyle w:val="Hyperlink"/>
          <w:rFonts w:asciiTheme="minorBidi" w:eastAsia="Times New Roman" w:hAnsiTheme="minorBidi"/>
          <w:color w:val="000000" w:themeColor="text1"/>
          <w:spacing w:val="3"/>
          <w:sz w:val="24"/>
          <w:szCs w:val="24"/>
          <w:u w:val="none"/>
          <w:bdr w:val="none" w:sz="0" w:space="0" w:color="auto" w:frame="1"/>
        </w:rPr>
      </w:pPr>
      <w:hyperlink r:id="rId6" w:history="1">
        <w:r>
          <w:rPr>
            <w:rStyle w:val="Hyperlink"/>
          </w:rPr>
          <w:t>https://cheatsheetseries.owasp.org/cheatsheets/Securing_Cascading_Style_Sheets_Cheat_Sheet.html</w:t>
        </w:r>
      </w:hyperlink>
    </w:p>
    <w:p w:rsidR="00DD585F" w:rsidRDefault="00DD585F" w:rsidP="00DD585F">
      <w:pPr>
        <w:pStyle w:val="ListParagraph"/>
        <w:ind w:left="1080"/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</w:p>
    <w:p w:rsidR="00563D8D" w:rsidRPr="00563D8D" w:rsidRDefault="00563D8D" w:rsidP="002A13AE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Never put sensitive </w:t>
      </w:r>
      <w:r w:rsidR="002A13AE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info</w:t>
      </w: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in HTML, CSS or </w:t>
      </w:r>
      <w:proofErr w:type="spellStart"/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Comments. </w:t>
      </w:r>
    </w:p>
    <w:p w:rsidR="00FF5C77" w:rsidRDefault="00181E9E" w:rsidP="00082572">
      <w:pPr>
        <w:pStyle w:val="ListParagraph"/>
        <w:ind w:firstLine="360"/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="00FF5C77"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NEVER PUT </w:t>
      </w:r>
      <w:r w:rsidR="00082572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SENSITIVE</w:t>
      </w:r>
      <w:r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DATA HERE </w:t>
      </w:r>
      <w:r w:rsidR="00FF5C77"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--&gt;</w:t>
      </w:r>
    </w:p>
    <w:p w:rsidR="00563D8D" w:rsidRDefault="00563D8D" w:rsidP="00082572">
      <w:pPr>
        <w:pStyle w:val="ListParagraph"/>
        <w:ind w:firstLine="360"/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NEVER PUT </w:t>
      </w:r>
      <w:r w:rsidR="00082572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SENSITIVE</w:t>
      </w:r>
      <w:r w:rsidR="00082572"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DATA HERE</w:t>
      </w:r>
    </w:p>
    <w:p w:rsidR="00000B04" w:rsidRPr="00DD585F" w:rsidRDefault="00563D8D" w:rsidP="00DD585F">
      <w:pPr>
        <w:pStyle w:val="ListParagraph"/>
        <w:ind w:firstLine="360"/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/* </w:t>
      </w:r>
      <w:r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NEVER PUT </w:t>
      </w:r>
      <w:r w:rsidR="00082572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SENSITIVE</w:t>
      </w:r>
      <w:r w:rsidR="00082572"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F5C7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DATA HERE</w:t>
      </w:r>
      <w:r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  <w:r w:rsidR="00000B04">
        <w:br/>
      </w:r>
    </w:p>
    <w:p w:rsidR="00EC2AAE" w:rsidRDefault="00000B04" w:rsidP="00B364B2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Make sure </w:t>
      </w:r>
      <w:r w:rsidR="00B364B2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to</w:t>
      </w: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minify and </w:t>
      </w:r>
      <w:proofErr w:type="spellStart"/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uglify</w:t>
      </w:r>
      <w:proofErr w:type="spellEnd"/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HTML, CSS and </w:t>
      </w:r>
      <w:proofErr w:type="spellStart"/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Codes</w:t>
      </w:r>
      <w:r w:rsidR="00EE018E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in production</w:t>
      </w:r>
      <w: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  <w:r w:rsidR="00EC2AAE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br/>
      </w:r>
    </w:p>
    <w:p w:rsidR="00EC2AAE" w:rsidRDefault="00181E9E" w:rsidP="00EC2AAE">
      <w:pPr>
        <w:pStyle w:val="ListParagraph"/>
        <w:numPr>
          <w:ilvl w:val="1"/>
          <w:numId w:val="12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Use TLS</w:t>
      </w:r>
      <w:r w:rsidR="00EC2AAE"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>/HTTPS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and HSTS</w:t>
      </w:r>
      <w:r w:rsidR="00EC2AAE"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(maybe from cloudflare.com (its free))</w:t>
      </w:r>
      <w:r w:rsidR="00EC2AAE">
        <w:rPr>
          <w:rFonts w:asciiTheme="minorBidi" w:hAnsiTheme="minorBidi"/>
          <w:color w:val="000000" w:themeColor="text1"/>
          <w:sz w:val="24"/>
          <w:szCs w:val="24"/>
          <w:lang w:bidi="ar-SY"/>
        </w:rPr>
        <w:t>, Enable Force HTTPS</w:t>
      </w:r>
      <w:r w:rsidR="0072615B">
        <w:rPr>
          <w:rFonts w:asciiTheme="minorBidi" w:hAnsiTheme="minorBidi"/>
          <w:color w:val="000000" w:themeColor="text1"/>
          <w:sz w:val="24"/>
          <w:szCs w:val="24"/>
          <w:lang w:bidi="ar-SY"/>
        </w:rPr>
        <w:t>.</w:t>
      </w:r>
      <w:r w:rsidR="00EC2AAE"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</w:p>
    <w:p w:rsidR="00EC2AAE" w:rsidRDefault="00EC2AAE" w:rsidP="00DF6CB1">
      <w:pPr>
        <w:pStyle w:val="ListParagraph"/>
        <w:numPr>
          <w:ilvl w:val="1"/>
          <w:numId w:val="12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Also </w:t>
      </w:r>
      <w:proofErr w:type="spellStart"/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>cloudflare</w:t>
      </w:r>
      <w:proofErr w:type="spellEnd"/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protects against DDOS attack</w:t>
      </w:r>
      <w:r w:rsidR="00DF6CB1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s, it </w:t>
      </w:r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>caches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and minifies</w:t>
      </w:r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the whole</w:t>
      </w:r>
      <w:r w:rsidR="003305FD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client-side files</w:t>
      </w:r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which increases performance.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</w:p>
    <w:p w:rsidR="000962C6" w:rsidRPr="000962C6" w:rsidRDefault="00E6632C" w:rsidP="005D5AD3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You can implement your own Denial of Service</w:t>
      </w:r>
      <w:r w:rsidR="00891FDC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Prevention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Mechanism, by logging number of requests incoming from specific IP, for example, if more than 100 Requests came from the same IP address per 1 Minute, this is an abnormal behavior, and the IP should be blocked for example (10 Minutes or More).</w:t>
      </w:r>
      <w:r w:rsidR="000962C6"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</w:p>
    <w:p w:rsidR="00FF5C77" w:rsidRPr="00EB2879" w:rsidRDefault="00FF5C77" w:rsidP="000962C6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0962C6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Logging </w:t>
      </w:r>
      <w:proofErr w:type="gramStart"/>
      <w:r w:rsidRPr="000962C6">
        <w:rPr>
          <w:rFonts w:asciiTheme="minorBidi" w:hAnsiTheme="minorBidi"/>
          <w:color w:val="000000" w:themeColor="text1"/>
          <w:sz w:val="24"/>
          <w:szCs w:val="24"/>
          <w:lang w:bidi="ar-SY"/>
        </w:rPr>
        <w:t>And</w:t>
      </w:r>
      <w:proofErr w:type="gramEnd"/>
      <w:r w:rsidRPr="000962C6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 Monitoring </w:t>
      </w:r>
    </w:p>
    <w:p w:rsidR="00EB2879" w:rsidRPr="00F511F4" w:rsidRDefault="00EB2879" w:rsidP="00EB2879">
      <w:pPr>
        <w:pStyle w:val="ListParagraph"/>
        <w:numPr>
          <w:ilvl w:val="2"/>
          <w:numId w:val="12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>Do logging of important situations such as login and logout and while error happens</w:t>
      </w:r>
    </w:p>
    <w:p w:rsidR="00EB2879" w:rsidRDefault="00EB2879" w:rsidP="00EB2879">
      <w:pPr>
        <w:pStyle w:val="ListParagraph"/>
        <w:numPr>
          <w:ilvl w:val="2"/>
          <w:numId w:val="12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 xml:space="preserve">Inner error reporting tool, run technical error reporting function in critical places in your code, where errors shouldn’t be happening or user shouldn’t be there </w:t>
      </w:r>
      <w:proofErr w:type="gramStart"/>
      <w:r w:rsidRPr="00F511F4">
        <w:rPr>
          <w:rFonts w:asciiTheme="minorBidi" w:hAnsiTheme="minorBidi"/>
          <w:color w:val="000000" w:themeColor="text1"/>
          <w:sz w:val="24"/>
          <w:szCs w:val="24"/>
          <w:lang w:bidi="ar-SY"/>
        </w:rPr>
        <w:t>etc..</w:t>
      </w:r>
      <w:proofErr w:type="gramEnd"/>
    </w:p>
    <w:p w:rsidR="00EB2879" w:rsidRDefault="00EB2879" w:rsidP="00EB2879">
      <w:pPr>
        <w:pStyle w:val="ListParagraph"/>
        <w:numPr>
          <w:ilvl w:val="2"/>
          <w:numId w:val="12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Limit logging per sometime so logging system</w:t>
      </w:r>
      <w:r w:rsidRPr="000962C6">
        <w:rPr>
          <w:rFonts w:asciiTheme="minorBidi" w:hAnsiTheme="minorBidi"/>
          <w:color w:val="000000" w:themeColor="text1"/>
          <w:sz w:val="24"/>
          <w:szCs w:val="24"/>
        </w:rPr>
        <w:t xml:space="preserve"> does not overflow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, if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</w:rPr>
        <w:t>DDoS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</w:rPr>
        <w:t xml:space="preserve"> attack occurred.</w:t>
      </w:r>
    </w:p>
    <w:p w:rsidR="00EB2879" w:rsidRPr="00EB2879" w:rsidRDefault="00EB2879" w:rsidP="00EB2879">
      <w:pPr>
        <w:pStyle w:val="ListParagraph"/>
        <w:ind w:left="1800"/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</w:p>
    <w:p w:rsidR="00EB2879" w:rsidRDefault="00EB2879" w:rsidP="00EB2879">
      <w:pPr>
        <w:pStyle w:val="ListParagraph"/>
        <w:numPr>
          <w:ilvl w:val="1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EB2879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Checking admin table in the database</w:t>
      </w:r>
    </w:p>
    <w:p w:rsidR="00F84E22" w:rsidRPr="0025596A" w:rsidRDefault="00EB2879" w:rsidP="0025596A">
      <w:pPr>
        <w:pStyle w:val="ListParagraph"/>
        <w:numPr>
          <w:ilvl w:val="2"/>
          <w:numId w:val="12"/>
        </w:numPr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EB2879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The real legit admin account shouldn’t have id number 1, insert dummy inactive record to the first row of admin table wit</w:t>
      </w:r>
      <w:r w:rsidR="00324163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>h id 1, so if admin table’s info</w:t>
      </w:r>
      <w:bookmarkStart w:id="0" w:name="_GoBack"/>
      <w:bookmarkEnd w:id="0"/>
      <w:r w:rsidRPr="00EB2879">
        <w:rPr>
          <w:rFonts w:asciiTheme="minorBidi" w:eastAsia="Times New Roman" w:hAnsiTheme="minorBidi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somehow gets leaked, it won’t show the first admin row credentials.</w:t>
      </w:r>
    </w:p>
    <w:sectPr w:rsidR="00F84E22" w:rsidRPr="0025596A" w:rsidSect="00D83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F91"/>
    <w:multiLevelType w:val="multilevel"/>
    <w:tmpl w:val="7CF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81A34"/>
    <w:multiLevelType w:val="multilevel"/>
    <w:tmpl w:val="C3A8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92023"/>
    <w:multiLevelType w:val="hybridMultilevel"/>
    <w:tmpl w:val="7F4626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C55D37"/>
    <w:multiLevelType w:val="hybridMultilevel"/>
    <w:tmpl w:val="D298AA20"/>
    <w:lvl w:ilvl="0" w:tplc="01765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3F89"/>
    <w:multiLevelType w:val="hybridMultilevel"/>
    <w:tmpl w:val="EEA83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43469"/>
    <w:multiLevelType w:val="hybridMultilevel"/>
    <w:tmpl w:val="D07E30B2"/>
    <w:lvl w:ilvl="0" w:tplc="E968CC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856DE"/>
    <w:multiLevelType w:val="multilevel"/>
    <w:tmpl w:val="A65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55C57"/>
    <w:multiLevelType w:val="hybridMultilevel"/>
    <w:tmpl w:val="9A900532"/>
    <w:lvl w:ilvl="0" w:tplc="D2DCFDE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E57786"/>
    <w:multiLevelType w:val="hybridMultilevel"/>
    <w:tmpl w:val="B860EAA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5409B"/>
    <w:multiLevelType w:val="hybridMultilevel"/>
    <w:tmpl w:val="5B24C8D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34B8A"/>
    <w:multiLevelType w:val="hybridMultilevel"/>
    <w:tmpl w:val="5330E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79668DC">
      <w:start w:val="1"/>
      <w:numFmt w:val="decimal"/>
      <w:lvlText w:val="%2."/>
      <w:lvlJc w:val="left"/>
      <w:pPr>
        <w:ind w:left="1080" w:hanging="360"/>
      </w:pPr>
      <w:rPr>
        <w:rFonts w:asciiTheme="minorBidi" w:hAnsiTheme="minorBidi" w:cstheme="minorBidi" w:hint="default"/>
        <w:color w:val="000000" w:themeColor="text1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47A77"/>
    <w:multiLevelType w:val="hybridMultilevel"/>
    <w:tmpl w:val="9488D066"/>
    <w:lvl w:ilvl="0" w:tplc="B540E7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BC6184"/>
    <w:multiLevelType w:val="hybridMultilevel"/>
    <w:tmpl w:val="F1760050"/>
    <w:lvl w:ilvl="0" w:tplc="9524EA02">
      <w:start w:val="1"/>
      <w:numFmt w:val="decimal"/>
      <w:lvlText w:val="%1-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11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D"/>
    <w:rsid w:val="00000B04"/>
    <w:rsid w:val="000061B6"/>
    <w:rsid w:val="000149F5"/>
    <w:rsid w:val="00032963"/>
    <w:rsid w:val="00033103"/>
    <w:rsid w:val="0003763C"/>
    <w:rsid w:val="000418F1"/>
    <w:rsid w:val="0007037A"/>
    <w:rsid w:val="000769F8"/>
    <w:rsid w:val="00077C12"/>
    <w:rsid w:val="000818B5"/>
    <w:rsid w:val="00082572"/>
    <w:rsid w:val="00084805"/>
    <w:rsid w:val="0009152A"/>
    <w:rsid w:val="0009277E"/>
    <w:rsid w:val="000933A0"/>
    <w:rsid w:val="000962C6"/>
    <w:rsid w:val="000D5AC9"/>
    <w:rsid w:val="00132560"/>
    <w:rsid w:val="001330D0"/>
    <w:rsid w:val="00150A91"/>
    <w:rsid w:val="00156B68"/>
    <w:rsid w:val="001604B1"/>
    <w:rsid w:val="0016089F"/>
    <w:rsid w:val="0016633C"/>
    <w:rsid w:val="00170DD1"/>
    <w:rsid w:val="0018169A"/>
    <w:rsid w:val="00181E9E"/>
    <w:rsid w:val="00183038"/>
    <w:rsid w:val="00186A0E"/>
    <w:rsid w:val="001915FD"/>
    <w:rsid w:val="0019645F"/>
    <w:rsid w:val="001A6E6A"/>
    <w:rsid w:val="001C133B"/>
    <w:rsid w:val="001D4823"/>
    <w:rsid w:val="001D7921"/>
    <w:rsid w:val="001E6F78"/>
    <w:rsid w:val="001E7BB5"/>
    <w:rsid w:val="001F02F5"/>
    <w:rsid w:val="00202F21"/>
    <w:rsid w:val="002106F1"/>
    <w:rsid w:val="002222F1"/>
    <w:rsid w:val="0022405B"/>
    <w:rsid w:val="002348C1"/>
    <w:rsid w:val="00241FE2"/>
    <w:rsid w:val="00247AF7"/>
    <w:rsid w:val="002518C5"/>
    <w:rsid w:val="0025596A"/>
    <w:rsid w:val="00255D11"/>
    <w:rsid w:val="00264161"/>
    <w:rsid w:val="00275ECD"/>
    <w:rsid w:val="002760BB"/>
    <w:rsid w:val="00294542"/>
    <w:rsid w:val="002A13AE"/>
    <w:rsid w:val="002A1FA9"/>
    <w:rsid w:val="002B0919"/>
    <w:rsid w:val="002B422D"/>
    <w:rsid w:val="002B5165"/>
    <w:rsid w:val="002B76A6"/>
    <w:rsid w:val="002C0963"/>
    <w:rsid w:val="002C0B2F"/>
    <w:rsid w:val="002C66CB"/>
    <w:rsid w:val="002E48AA"/>
    <w:rsid w:val="002E5D3B"/>
    <w:rsid w:val="00312516"/>
    <w:rsid w:val="00324163"/>
    <w:rsid w:val="003305FD"/>
    <w:rsid w:val="00330B8B"/>
    <w:rsid w:val="00337A49"/>
    <w:rsid w:val="003475B2"/>
    <w:rsid w:val="0036011E"/>
    <w:rsid w:val="00362399"/>
    <w:rsid w:val="0037140D"/>
    <w:rsid w:val="003853F9"/>
    <w:rsid w:val="00387DD7"/>
    <w:rsid w:val="00387FE1"/>
    <w:rsid w:val="003908E3"/>
    <w:rsid w:val="003B21D2"/>
    <w:rsid w:val="003E74B1"/>
    <w:rsid w:val="003F0695"/>
    <w:rsid w:val="003F3C53"/>
    <w:rsid w:val="003F3DBC"/>
    <w:rsid w:val="003F5441"/>
    <w:rsid w:val="003F59A8"/>
    <w:rsid w:val="00404F08"/>
    <w:rsid w:val="0043544E"/>
    <w:rsid w:val="004528DD"/>
    <w:rsid w:val="0045749D"/>
    <w:rsid w:val="00476556"/>
    <w:rsid w:val="004910ED"/>
    <w:rsid w:val="00495B9F"/>
    <w:rsid w:val="004A0C4A"/>
    <w:rsid w:val="004A159F"/>
    <w:rsid w:val="004B2527"/>
    <w:rsid w:val="004D456B"/>
    <w:rsid w:val="004D7FD2"/>
    <w:rsid w:val="004E504E"/>
    <w:rsid w:val="004E6319"/>
    <w:rsid w:val="004E73AF"/>
    <w:rsid w:val="004F63ED"/>
    <w:rsid w:val="00512636"/>
    <w:rsid w:val="00513CD6"/>
    <w:rsid w:val="0052515F"/>
    <w:rsid w:val="0052660D"/>
    <w:rsid w:val="00535A53"/>
    <w:rsid w:val="00537D0E"/>
    <w:rsid w:val="005404F8"/>
    <w:rsid w:val="00546CCE"/>
    <w:rsid w:val="00551370"/>
    <w:rsid w:val="00557296"/>
    <w:rsid w:val="0055773F"/>
    <w:rsid w:val="00557E16"/>
    <w:rsid w:val="00563D8D"/>
    <w:rsid w:val="00574BE2"/>
    <w:rsid w:val="00596E3D"/>
    <w:rsid w:val="005B2CD2"/>
    <w:rsid w:val="005C76C0"/>
    <w:rsid w:val="005D0942"/>
    <w:rsid w:val="005D5AD3"/>
    <w:rsid w:val="005E4A4D"/>
    <w:rsid w:val="005F0ECF"/>
    <w:rsid w:val="005F174C"/>
    <w:rsid w:val="005F36D4"/>
    <w:rsid w:val="005F468D"/>
    <w:rsid w:val="006008E2"/>
    <w:rsid w:val="0060494C"/>
    <w:rsid w:val="00611B5A"/>
    <w:rsid w:val="006138B4"/>
    <w:rsid w:val="00643425"/>
    <w:rsid w:val="00655E9A"/>
    <w:rsid w:val="00672BC6"/>
    <w:rsid w:val="00680560"/>
    <w:rsid w:val="0068175C"/>
    <w:rsid w:val="006A56D7"/>
    <w:rsid w:val="006B7477"/>
    <w:rsid w:val="006D4C3F"/>
    <w:rsid w:val="006D64A5"/>
    <w:rsid w:val="006E50AD"/>
    <w:rsid w:val="006F59D2"/>
    <w:rsid w:val="006F79CD"/>
    <w:rsid w:val="007008E3"/>
    <w:rsid w:val="007014D1"/>
    <w:rsid w:val="00703479"/>
    <w:rsid w:val="0071053A"/>
    <w:rsid w:val="00713ACC"/>
    <w:rsid w:val="0072615B"/>
    <w:rsid w:val="00736E33"/>
    <w:rsid w:val="00744B0B"/>
    <w:rsid w:val="00756294"/>
    <w:rsid w:val="00765CDB"/>
    <w:rsid w:val="00777C6C"/>
    <w:rsid w:val="00782C81"/>
    <w:rsid w:val="00785C8C"/>
    <w:rsid w:val="0079197E"/>
    <w:rsid w:val="0079224A"/>
    <w:rsid w:val="00793A4E"/>
    <w:rsid w:val="007A02C7"/>
    <w:rsid w:val="007A58AF"/>
    <w:rsid w:val="007E0555"/>
    <w:rsid w:val="007E1C5E"/>
    <w:rsid w:val="007E7A28"/>
    <w:rsid w:val="007F55A0"/>
    <w:rsid w:val="007F7A6D"/>
    <w:rsid w:val="008011E9"/>
    <w:rsid w:val="00806B8D"/>
    <w:rsid w:val="00811F99"/>
    <w:rsid w:val="00814B98"/>
    <w:rsid w:val="00830DD8"/>
    <w:rsid w:val="00830F94"/>
    <w:rsid w:val="008314EA"/>
    <w:rsid w:val="0084133E"/>
    <w:rsid w:val="00847319"/>
    <w:rsid w:val="008555DF"/>
    <w:rsid w:val="00862591"/>
    <w:rsid w:val="00863F9C"/>
    <w:rsid w:val="00871D11"/>
    <w:rsid w:val="0087481A"/>
    <w:rsid w:val="00875CD2"/>
    <w:rsid w:val="008838E0"/>
    <w:rsid w:val="00891FDC"/>
    <w:rsid w:val="008A4B60"/>
    <w:rsid w:val="008B7487"/>
    <w:rsid w:val="008C5C2D"/>
    <w:rsid w:val="008E12CF"/>
    <w:rsid w:val="008F4E83"/>
    <w:rsid w:val="008F71AC"/>
    <w:rsid w:val="009016B3"/>
    <w:rsid w:val="00902F99"/>
    <w:rsid w:val="00917AE4"/>
    <w:rsid w:val="009231D8"/>
    <w:rsid w:val="00941569"/>
    <w:rsid w:val="009457DB"/>
    <w:rsid w:val="00946BB6"/>
    <w:rsid w:val="00962E05"/>
    <w:rsid w:val="00971C0A"/>
    <w:rsid w:val="00982352"/>
    <w:rsid w:val="00991D9C"/>
    <w:rsid w:val="009929F7"/>
    <w:rsid w:val="009958CC"/>
    <w:rsid w:val="009B44DA"/>
    <w:rsid w:val="009C305D"/>
    <w:rsid w:val="009C7996"/>
    <w:rsid w:val="009D7509"/>
    <w:rsid w:val="00A1651E"/>
    <w:rsid w:val="00A16BF7"/>
    <w:rsid w:val="00A17006"/>
    <w:rsid w:val="00A203D8"/>
    <w:rsid w:val="00A2121B"/>
    <w:rsid w:val="00A21BFD"/>
    <w:rsid w:val="00A2667A"/>
    <w:rsid w:val="00A305DC"/>
    <w:rsid w:val="00A30E27"/>
    <w:rsid w:val="00A503FA"/>
    <w:rsid w:val="00A5054E"/>
    <w:rsid w:val="00A775F7"/>
    <w:rsid w:val="00A80D69"/>
    <w:rsid w:val="00A82860"/>
    <w:rsid w:val="00AA29AF"/>
    <w:rsid w:val="00AA6716"/>
    <w:rsid w:val="00AA7221"/>
    <w:rsid w:val="00AB089C"/>
    <w:rsid w:val="00AB1D06"/>
    <w:rsid w:val="00AD165B"/>
    <w:rsid w:val="00AE0618"/>
    <w:rsid w:val="00AE0C4B"/>
    <w:rsid w:val="00B04F7A"/>
    <w:rsid w:val="00B06BA8"/>
    <w:rsid w:val="00B30411"/>
    <w:rsid w:val="00B364B2"/>
    <w:rsid w:val="00B4569F"/>
    <w:rsid w:val="00B45C13"/>
    <w:rsid w:val="00B61B55"/>
    <w:rsid w:val="00B66894"/>
    <w:rsid w:val="00B72078"/>
    <w:rsid w:val="00B76CC8"/>
    <w:rsid w:val="00B84BDF"/>
    <w:rsid w:val="00B87F14"/>
    <w:rsid w:val="00B91C6A"/>
    <w:rsid w:val="00BB1770"/>
    <w:rsid w:val="00BB28A4"/>
    <w:rsid w:val="00BB2B7E"/>
    <w:rsid w:val="00BC0ACC"/>
    <w:rsid w:val="00BC7E5D"/>
    <w:rsid w:val="00BD4325"/>
    <w:rsid w:val="00BE0E88"/>
    <w:rsid w:val="00BE1558"/>
    <w:rsid w:val="00BF08B6"/>
    <w:rsid w:val="00BF3A99"/>
    <w:rsid w:val="00C03B70"/>
    <w:rsid w:val="00C0513C"/>
    <w:rsid w:val="00C1581F"/>
    <w:rsid w:val="00C2164E"/>
    <w:rsid w:val="00C30BB8"/>
    <w:rsid w:val="00C4204E"/>
    <w:rsid w:val="00C44B14"/>
    <w:rsid w:val="00C4564B"/>
    <w:rsid w:val="00C46257"/>
    <w:rsid w:val="00C47A4E"/>
    <w:rsid w:val="00C47F00"/>
    <w:rsid w:val="00C520D5"/>
    <w:rsid w:val="00C766F1"/>
    <w:rsid w:val="00C85356"/>
    <w:rsid w:val="00C85893"/>
    <w:rsid w:val="00C85B8F"/>
    <w:rsid w:val="00CB4C9A"/>
    <w:rsid w:val="00CD55BE"/>
    <w:rsid w:val="00CD67E7"/>
    <w:rsid w:val="00CF484D"/>
    <w:rsid w:val="00D06025"/>
    <w:rsid w:val="00D14724"/>
    <w:rsid w:val="00D17F5B"/>
    <w:rsid w:val="00D2716B"/>
    <w:rsid w:val="00D40E3C"/>
    <w:rsid w:val="00D51641"/>
    <w:rsid w:val="00D52727"/>
    <w:rsid w:val="00D71CC6"/>
    <w:rsid w:val="00D83A2E"/>
    <w:rsid w:val="00DC2309"/>
    <w:rsid w:val="00DC25AD"/>
    <w:rsid w:val="00DD585F"/>
    <w:rsid w:val="00DD7F8A"/>
    <w:rsid w:val="00DF38A5"/>
    <w:rsid w:val="00DF5400"/>
    <w:rsid w:val="00DF6CB1"/>
    <w:rsid w:val="00E20024"/>
    <w:rsid w:val="00E2073E"/>
    <w:rsid w:val="00E24FCB"/>
    <w:rsid w:val="00E300C9"/>
    <w:rsid w:val="00E30149"/>
    <w:rsid w:val="00E322AC"/>
    <w:rsid w:val="00E5022F"/>
    <w:rsid w:val="00E534A0"/>
    <w:rsid w:val="00E6008B"/>
    <w:rsid w:val="00E60732"/>
    <w:rsid w:val="00E6632C"/>
    <w:rsid w:val="00EA25F8"/>
    <w:rsid w:val="00EA4582"/>
    <w:rsid w:val="00EB2879"/>
    <w:rsid w:val="00EB3AE6"/>
    <w:rsid w:val="00EC2AAE"/>
    <w:rsid w:val="00EC3B42"/>
    <w:rsid w:val="00EC6157"/>
    <w:rsid w:val="00ED46F5"/>
    <w:rsid w:val="00EE018E"/>
    <w:rsid w:val="00EE0590"/>
    <w:rsid w:val="00EE482F"/>
    <w:rsid w:val="00EF1280"/>
    <w:rsid w:val="00EF3D24"/>
    <w:rsid w:val="00EF6D8C"/>
    <w:rsid w:val="00F02DDE"/>
    <w:rsid w:val="00F063DA"/>
    <w:rsid w:val="00F12A99"/>
    <w:rsid w:val="00F14156"/>
    <w:rsid w:val="00F1568B"/>
    <w:rsid w:val="00F24856"/>
    <w:rsid w:val="00F333DF"/>
    <w:rsid w:val="00F34045"/>
    <w:rsid w:val="00F34162"/>
    <w:rsid w:val="00F446E6"/>
    <w:rsid w:val="00F62D06"/>
    <w:rsid w:val="00F65D90"/>
    <w:rsid w:val="00F84E22"/>
    <w:rsid w:val="00F934C9"/>
    <w:rsid w:val="00FA0E5E"/>
    <w:rsid w:val="00FC4AFF"/>
    <w:rsid w:val="00FC4C6F"/>
    <w:rsid w:val="00FD3D90"/>
    <w:rsid w:val="00FD6A3C"/>
    <w:rsid w:val="00FD7353"/>
    <w:rsid w:val="00FF0BE4"/>
    <w:rsid w:val="00FF2138"/>
    <w:rsid w:val="00FF3536"/>
    <w:rsid w:val="00FF5C1B"/>
    <w:rsid w:val="00FF5C77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36CE"/>
  <w15:chartTrackingRefBased/>
  <w15:docId w15:val="{22A00FEB-D65F-4438-980C-A357B04A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5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5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25AD"/>
  </w:style>
  <w:style w:type="character" w:customStyle="1" w:styleId="pun">
    <w:name w:val="pun"/>
    <w:basedOn w:val="DefaultParagraphFont"/>
    <w:rsid w:val="00DC25AD"/>
  </w:style>
  <w:style w:type="character" w:customStyle="1" w:styleId="str">
    <w:name w:val="str"/>
    <w:basedOn w:val="DefaultParagraphFont"/>
    <w:rsid w:val="00DC25AD"/>
  </w:style>
  <w:style w:type="character" w:styleId="Strong">
    <w:name w:val="Strong"/>
    <w:basedOn w:val="DefaultParagraphFont"/>
    <w:uiPriority w:val="22"/>
    <w:qFormat/>
    <w:rsid w:val="00DC25AD"/>
    <w:rPr>
      <w:b/>
      <w:bCs/>
    </w:rPr>
  </w:style>
  <w:style w:type="character" w:customStyle="1" w:styleId="kwd">
    <w:name w:val="kwd"/>
    <w:basedOn w:val="DefaultParagraphFont"/>
    <w:rsid w:val="00DC25AD"/>
  </w:style>
  <w:style w:type="character" w:customStyle="1" w:styleId="com">
    <w:name w:val="com"/>
    <w:basedOn w:val="DefaultParagraphFont"/>
    <w:rsid w:val="00DC25AD"/>
  </w:style>
  <w:style w:type="paragraph" w:styleId="ListParagraph">
    <w:name w:val="List Paragraph"/>
    <w:basedOn w:val="Normal"/>
    <w:uiPriority w:val="34"/>
    <w:qFormat/>
    <w:rsid w:val="00C30BB8"/>
    <w:pPr>
      <w:ind w:left="720"/>
      <w:contextualSpacing/>
    </w:pPr>
  </w:style>
  <w:style w:type="character" w:customStyle="1" w:styleId="phptagcolor">
    <w:name w:val="phptagcolor"/>
    <w:basedOn w:val="DefaultParagraphFont"/>
    <w:rsid w:val="00863F9C"/>
  </w:style>
  <w:style w:type="character" w:customStyle="1" w:styleId="phpkeywordcolor">
    <w:name w:val="phpkeywordcolor"/>
    <w:basedOn w:val="DefaultParagraphFont"/>
    <w:rsid w:val="00863F9C"/>
  </w:style>
  <w:style w:type="character" w:customStyle="1" w:styleId="phpstringcolor">
    <w:name w:val="phpstringcolor"/>
    <w:basedOn w:val="DefaultParagraphFont"/>
    <w:rsid w:val="00863F9C"/>
  </w:style>
  <w:style w:type="character" w:customStyle="1" w:styleId="Heading2Char">
    <w:name w:val="Heading 2 Char"/>
    <w:basedOn w:val="DefaultParagraphFont"/>
    <w:link w:val="Heading2"/>
    <w:uiPriority w:val="9"/>
    <w:semiHidden/>
    <w:rsid w:val="00FF5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FF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8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atsheetseries.owasp.org/cheatsheets/Securing_Cascading_Style_Sheets_Cheat_Shee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5087-9917-497A-A838-F9977397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Seyceri</dc:creator>
  <cp:keywords/>
  <dc:description/>
  <cp:lastModifiedBy>Tarık Seyceri</cp:lastModifiedBy>
  <cp:revision>336</cp:revision>
  <cp:lastPrinted>2020-04-22T22:18:00Z</cp:lastPrinted>
  <dcterms:created xsi:type="dcterms:W3CDTF">2020-04-03T18:05:00Z</dcterms:created>
  <dcterms:modified xsi:type="dcterms:W3CDTF">2020-05-07T02:03:00Z</dcterms:modified>
</cp:coreProperties>
</file>