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DDAC943" w14:textId="77777777" w:rsidR="006A1791" w:rsidRDefault="006A1791" w:rsidP="00283E4C">
      <w:pPr>
        <w:pStyle w:val="Body"/>
        <w:tabs>
          <w:tab w:val="left" w:pos="90"/>
        </w:tabs>
        <w:spacing w:before="120" w:after="120"/>
        <w:rPr>
          <w:lang w:val="en-US"/>
        </w:rPr>
      </w:pPr>
    </w:p>
    <w:p w14:paraId="12D489EC" w14:textId="59C8E3F3" w:rsidR="00FC03DE" w:rsidRDefault="0092621E" w:rsidP="00FC03DE">
      <w:pPr>
        <w:pStyle w:val="Body"/>
        <w:numPr>
          <w:ilvl w:val="0"/>
          <w:numId w:val="16"/>
        </w:numPr>
        <w:tabs>
          <w:tab w:val="left" w:pos="90"/>
        </w:tabs>
        <w:spacing w:before="120" w:after="120"/>
        <w:rPr>
          <w:lang w:val="en-US"/>
        </w:rPr>
      </w:pPr>
      <w:r>
        <w:rPr>
          <w:lang w:val="en-US"/>
        </w:rPr>
        <w:t xml:space="preserve"> </w:t>
      </w:r>
      <w:r>
        <w:rPr>
          <w:lang w:val="en-US"/>
        </w:rPr>
        <w:tab/>
        <w:t>According to the decision tree created, diabetes is mostly characterized by high levels of glucose. However, other factors such as BMI and Age play a significant role in the matter too.</w:t>
      </w:r>
    </w:p>
    <w:p w14:paraId="1EDD5C90" w14:textId="77777777" w:rsidR="009618C2" w:rsidRDefault="0092621E" w:rsidP="009618C2">
      <w:pPr>
        <w:pStyle w:val="Body"/>
        <w:tabs>
          <w:tab w:val="left" w:pos="90"/>
        </w:tabs>
        <w:spacing w:before="120" w:after="120"/>
        <w:ind w:left="1080"/>
        <w:rPr>
          <w:lang w:val="en-US"/>
        </w:rPr>
      </w:pPr>
      <w:r>
        <w:rPr>
          <w:lang w:val="en-US"/>
        </w:rPr>
        <w:tab/>
        <w:t>We can see that individuals with Glucose &gt; 127.5 have a higher likelihood of being diabetic</w:t>
      </w:r>
      <w:r w:rsidR="006A1791">
        <w:rPr>
          <w:lang w:val="en-US"/>
        </w:rPr>
        <w:t>, as 174</w:t>
      </w:r>
      <w:r w:rsidR="009618C2">
        <w:rPr>
          <w:lang w:val="en-US"/>
        </w:rPr>
        <w:t xml:space="preserve"> </w:t>
      </w:r>
      <w:r w:rsidR="006A1791">
        <w:rPr>
          <w:lang w:val="en-US"/>
        </w:rPr>
        <w:t xml:space="preserve">out of 283 </w:t>
      </w:r>
      <w:r w:rsidR="009618C2">
        <w:rPr>
          <w:lang w:val="en-US"/>
        </w:rPr>
        <w:t>people with glucose levels above this threshold have diabetes.</w:t>
      </w:r>
      <w:r>
        <w:rPr>
          <w:lang w:val="en-US"/>
        </w:rPr>
        <w:t xml:space="preserve"> </w:t>
      </w:r>
    </w:p>
    <w:p w14:paraId="488753BD" w14:textId="6B9730C6" w:rsidR="0092621E" w:rsidRDefault="009618C2" w:rsidP="009618C2">
      <w:pPr>
        <w:pStyle w:val="Body"/>
        <w:tabs>
          <w:tab w:val="left" w:pos="90"/>
        </w:tabs>
        <w:spacing w:before="120" w:after="120"/>
        <w:ind w:left="1080"/>
        <w:rPr>
          <w:lang w:val="en-US"/>
        </w:rPr>
      </w:pPr>
      <m:oMath>
        <m:sSub>
          <m:sSubPr>
            <m:ctrlPr>
              <w:rPr>
                <w:rFonts w:ascii="Cambria Math" w:hAnsi="Cambria Math"/>
                <w:i/>
                <w:lang w:val="en-US"/>
              </w:rPr>
            </m:ctrlPr>
          </m:sSubPr>
          <m:e>
            <m:r>
              <w:rPr>
                <w:rFonts w:ascii="Cambria Math" w:hAnsi="Cambria Math"/>
                <w:lang w:val="en-US"/>
              </w:rPr>
              <m:t>P</m:t>
            </m:r>
          </m:e>
          <m:sub>
            <m:d>
              <m:dPr>
                <m:endChr m:val="|"/>
                <m:ctrlPr>
                  <w:rPr>
                    <w:rFonts w:ascii="Cambria Math" w:hAnsi="Cambria Math"/>
                    <w:i/>
                    <w:lang w:val="en-US"/>
                  </w:rPr>
                </m:ctrlPr>
              </m:dPr>
              <m:e>
                <m:r>
                  <w:rPr>
                    <w:rFonts w:ascii="Cambria Math" w:hAnsi="Cambria Math"/>
                    <w:lang w:val="en-US"/>
                  </w:rPr>
                  <m:t>Diabetes</m:t>
                </m:r>
              </m:e>
            </m:d>
            <m:r>
              <w:rPr>
                <w:rFonts w:ascii="Cambria Math" w:hAnsi="Cambria Math"/>
                <w:lang w:val="en-US"/>
              </w:rPr>
              <m:t>Glucose&gt;127,5)</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r>
              <w:rPr>
                <w:rFonts w:ascii="Cambria Math" w:hAnsi="Cambria Math"/>
                <w:lang w:val="en-US"/>
              </w:rPr>
              <m:t>74</m:t>
            </m:r>
          </m:num>
          <m:den>
            <m:r>
              <w:rPr>
                <w:rFonts w:ascii="Cambria Math" w:hAnsi="Cambria Math"/>
                <w:lang w:val="en-US"/>
              </w:rPr>
              <m:t>1</m:t>
            </m:r>
            <m:r>
              <w:rPr>
                <w:rFonts w:ascii="Cambria Math" w:hAnsi="Cambria Math"/>
                <w:lang w:val="en-US"/>
              </w:rPr>
              <m:t>74+109</m:t>
            </m:r>
          </m:den>
        </m:f>
        <m:r>
          <w:rPr>
            <w:rFonts w:ascii="Cambria Math" w:hAnsi="Cambria Math"/>
            <w:lang w:val="en-US"/>
          </w:rPr>
          <m:t>=</m:t>
        </m:r>
        <m:r>
          <w:rPr>
            <w:rFonts w:ascii="Cambria Math" w:hAnsi="Cambria Math"/>
            <w:lang w:val="en-US"/>
          </w:rPr>
          <m:t>61.5</m:t>
        </m:r>
        <m:r>
          <w:rPr>
            <w:rFonts w:ascii="Cambria Math" w:hAnsi="Cambria Math"/>
            <w:lang w:val="en-US"/>
          </w:rPr>
          <m:t>%</m:t>
        </m:r>
      </m:oMath>
      <w:r>
        <w:rPr>
          <w:lang w:val="en-US"/>
        </w:rPr>
        <w:t xml:space="preserve"> </w:t>
      </w:r>
      <w:r>
        <w:rPr>
          <w:lang w:val="en-US"/>
        </w:rPr>
        <w:t xml:space="preserve">. </w:t>
      </w:r>
      <w:r w:rsidR="0092621E">
        <w:rPr>
          <w:lang w:val="en-US"/>
        </w:rPr>
        <w:t xml:space="preserve">Inside this population, </w:t>
      </w:r>
      <w:r w:rsidR="006A1791">
        <w:rPr>
          <w:lang w:val="en-US"/>
        </w:rPr>
        <w:t xml:space="preserve">those with BMI &gt; 29.95 have an even higher chance of having diabetes. </w:t>
      </w:r>
      <m:oMath>
        <m:sSub>
          <m:sSubPr>
            <m:ctrlPr>
              <w:rPr>
                <w:rFonts w:ascii="Cambria Math" w:hAnsi="Cambria Math"/>
                <w:i/>
                <w:lang w:val="en-US"/>
              </w:rPr>
            </m:ctrlPr>
          </m:sSubPr>
          <m:e>
            <m:r>
              <w:rPr>
                <w:rFonts w:ascii="Cambria Math" w:hAnsi="Cambria Math"/>
                <w:lang w:val="en-US"/>
              </w:rPr>
              <m:t>P</m:t>
            </m:r>
          </m:e>
          <m:sub>
            <m:d>
              <m:dPr>
                <m:endChr m:val="|"/>
                <m:ctrlPr>
                  <w:rPr>
                    <w:rFonts w:ascii="Cambria Math" w:hAnsi="Cambria Math"/>
                    <w:i/>
                    <w:lang w:val="en-US"/>
                  </w:rPr>
                </m:ctrlPr>
              </m:dPr>
              <m:e>
                <m:r>
                  <w:rPr>
                    <w:rFonts w:ascii="Cambria Math" w:hAnsi="Cambria Math"/>
                    <w:lang w:val="en-US"/>
                  </w:rPr>
                  <m:t>Diabetes</m:t>
                </m:r>
              </m:e>
            </m:d>
            <m:r>
              <w:rPr>
                <w:rFonts w:ascii="Cambria Math" w:hAnsi="Cambria Math"/>
                <w:lang w:val="en-US"/>
              </w:rPr>
              <m:t>Glucose&gt;127,5 ∧ BMI&gt;29,5)</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150</m:t>
            </m:r>
          </m:num>
          <m:den>
            <m:r>
              <w:rPr>
                <w:rFonts w:ascii="Cambria Math" w:hAnsi="Cambria Math"/>
                <w:lang w:val="en-US"/>
              </w:rPr>
              <m:t>150+57</m:t>
            </m:r>
          </m:den>
        </m:f>
        <m:r>
          <w:rPr>
            <w:rFonts w:ascii="Cambria Math" w:hAnsi="Cambria Math"/>
            <w:lang w:val="en-US"/>
          </w:rPr>
          <m:t>=72%</m:t>
        </m:r>
      </m:oMath>
      <w:r w:rsidR="006A1791">
        <w:rPr>
          <w:lang w:val="en-US"/>
        </w:rPr>
        <w:t xml:space="preserve"> </w:t>
      </w:r>
      <w:r>
        <w:rPr>
          <w:lang w:val="en-US"/>
        </w:rPr>
        <w:t xml:space="preserve">, while those with BMI </w:t>
      </w:r>
      <m:oMath>
        <m:r>
          <w:rPr>
            <w:rFonts w:ascii="Cambria Math" w:hAnsi="Cambria Math"/>
            <w:lang w:val="en-US"/>
          </w:rPr>
          <m:t>≤</m:t>
        </m:r>
      </m:oMath>
      <w:r>
        <w:rPr>
          <w:lang w:val="en-US"/>
        </w:rPr>
        <w:t xml:space="preserve"> 29,95 are classified as Normal most of the cases. </w:t>
      </w:r>
      <m:oMath>
        <m:sSub>
          <m:sSubPr>
            <m:ctrlPr>
              <w:rPr>
                <w:rFonts w:ascii="Cambria Math" w:hAnsi="Cambria Math"/>
                <w:i/>
                <w:lang w:val="en-US"/>
              </w:rPr>
            </m:ctrlPr>
          </m:sSubPr>
          <m:e>
            <m:r>
              <w:rPr>
                <w:rFonts w:ascii="Cambria Math" w:hAnsi="Cambria Math"/>
                <w:lang w:val="en-US"/>
              </w:rPr>
              <m:t>P</m:t>
            </m:r>
          </m:e>
          <m:sub>
            <m:d>
              <m:dPr>
                <m:endChr m:val="|"/>
                <m:ctrlPr>
                  <w:rPr>
                    <w:rFonts w:ascii="Cambria Math" w:hAnsi="Cambria Math"/>
                    <w:i/>
                    <w:lang w:val="en-US"/>
                  </w:rPr>
                </m:ctrlPr>
              </m:dPr>
              <m:e>
                <m:r>
                  <w:rPr>
                    <w:rFonts w:ascii="Cambria Math" w:hAnsi="Cambria Math"/>
                    <w:lang w:val="en-US"/>
                  </w:rPr>
                  <m:t>Normal</m:t>
                </m:r>
              </m:e>
            </m:d>
            <m:r>
              <w:rPr>
                <w:rFonts w:ascii="Cambria Math" w:hAnsi="Cambria Math"/>
                <w:lang w:val="en-US"/>
              </w:rPr>
              <m:t>Glucose&gt;127,5 ∧ BMI</m:t>
            </m:r>
            <m:r>
              <w:rPr>
                <w:rFonts w:ascii="Cambria Math" w:hAnsi="Cambria Math"/>
                <w:lang w:val="en-US"/>
              </w:rPr>
              <m:t>≤</m:t>
            </m:r>
            <m:r>
              <w:rPr>
                <w:rFonts w:ascii="Cambria Math" w:hAnsi="Cambria Math"/>
                <w:lang w:val="en-US"/>
              </w:rPr>
              <m:t>29,5)</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52</m:t>
            </m:r>
          </m:num>
          <m:den>
            <m:r>
              <w:rPr>
                <w:rFonts w:ascii="Cambria Math" w:hAnsi="Cambria Math"/>
                <w:lang w:val="en-US"/>
              </w:rPr>
              <m:t>52</m:t>
            </m:r>
            <m:r>
              <w:rPr>
                <w:rFonts w:ascii="Cambria Math" w:hAnsi="Cambria Math"/>
                <w:lang w:val="en-US"/>
              </w:rPr>
              <m:t>+</m:t>
            </m:r>
            <m:r>
              <w:rPr>
                <w:rFonts w:ascii="Cambria Math" w:hAnsi="Cambria Math"/>
                <w:lang w:val="en-US"/>
              </w:rPr>
              <m:t>24</m:t>
            </m:r>
          </m:den>
        </m:f>
        <m:r>
          <w:rPr>
            <w:rFonts w:ascii="Cambria Math" w:hAnsi="Cambria Math"/>
            <w:lang w:val="en-US"/>
          </w:rPr>
          <m:t>=</m:t>
        </m:r>
        <m:r>
          <w:rPr>
            <w:rFonts w:ascii="Cambria Math" w:hAnsi="Cambria Math"/>
            <w:lang w:val="en-US"/>
          </w:rPr>
          <m:t>68%</m:t>
        </m:r>
      </m:oMath>
      <w:r>
        <w:rPr>
          <w:lang w:val="en-US"/>
        </w:rPr>
        <w:t xml:space="preserve"> .</w:t>
      </w:r>
    </w:p>
    <w:p w14:paraId="5D540C7B" w14:textId="0ADD04C8" w:rsidR="009618C2" w:rsidRDefault="009618C2" w:rsidP="00283E4C">
      <w:pPr>
        <w:pStyle w:val="Body"/>
        <w:tabs>
          <w:tab w:val="left" w:pos="90"/>
        </w:tabs>
        <w:spacing w:before="120" w:after="120"/>
        <w:ind w:left="1080"/>
        <w:rPr>
          <w:lang w:val="en-US"/>
        </w:rPr>
      </w:pPr>
      <w:r>
        <w:rPr>
          <w:lang w:val="en-US"/>
        </w:rPr>
        <w:tab/>
        <w:t xml:space="preserve">On the other side of the tree, the population with Glucose </w:t>
      </w:r>
      <m:oMath>
        <m:r>
          <w:rPr>
            <w:rFonts w:ascii="Cambria Math" w:hAnsi="Cambria Math"/>
            <w:lang w:val="en-US"/>
          </w:rPr>
          <m:t>≤</m:t>
        </m:r>
      </m:oMath>
      <w:r>
        <w:rPr>
          <w:lang w:val="en-US"/>
        </w:rPr>
        <w:t xml:space="preserve"> 127,5 has a probability of only </w:t>
      </w:r>
      <m:oMath>
        <m:f>
          <m:fPr>
            <m:ctrlPr>
              <w:rPr>
                <w:rFonts w:ascii="Cambria Math" w:hAnsi="Cambria Math"/>
                <w:i/>
                <w:lang w:val="en-US"/>
              </w:rPr>
            </m:ctrlPr>
          </m:fPr>
          <m:num>
            <m:r>
              <w:rPr>
                <w:rFonts w:ascii="Cambria Math" w:hAnsi="Cambria Math"/>
                <w:lang w:val="en-US"/>
              </w:rPr>
              <m:t>94</m:t>
            </m:r>
          </m:num>
          <m:den>
            <m:r>
              <w:rPr>
                <w:rFonts w:ascii="Cambria Math" w:hAnsi="Cambria Math"/>
                <w:lang w:val="en-US"/>
              </w:rPr>
              <m:t>94+391</m:t>
            </m:r>
          </m:den>
        </m:f>
        <m:r>
          <w:rPr>
            <w:rFonts w:ascii="Cambria Math" w:hAnsi="Cambria Math"/>
            <w:lang w:val="en-US"/>
          </w:rPr>
          <m:t>=</m:t>
        </m:r>
        <m:r>
          <w:rPr>
            <w:rFonts w:ascii="Cambria Math" w:hAnsi="Cambria Math"/>
            <w:lang w:val="en-US"/>
          </w:rPr>
          <m:t>19</m:t>
        </m:r>
        <m:r>
          <w:rPr>
            <w:rFonts w:ascii="Cambria Math" w:hAnsi="Cambria Math"/>
            <w:lang w:val="en-US"/>
          </w:rPr>
          <m:t>%</m:t>
        </m:r>
      </m:oMath>
      <w:r>
        <w:rPr>
          <w:lang w:val="en-US"/>
        </w:rPr>
        <w:t xml:space="preserve"> of having diabetes. </w:t>
      </w:r>
      <w:r w:rsidR="00283E4C">
        <w:rPr>
          <w:lang w:val="en-US"/>
        </w:rPr>
        <w:t xml:space="preserve">The probability only gets higher than 50% for people with Age  </w:t>
      </w:r>
      <m:oMath>
        <m:r>
          <w:rPr>
            <w:rFonts w:ascii="Cambria Math" w:hAnsi="Cambria Math"/>
            <w:lang w:val="en-US"/>
          </w:rPr>
          <m:t>≤</m:t>
        </m:r>
      </m:oMath>
      <w:r w:rsidR="00283E4C">
        <w:rPr>
          <w:lang w:val="en-US"/>
        </w:rPr>
        <w:t xml:space="preserve"> 28,5 and BMI &gt; 45,4. In this event, the posterior probability of having diabetes is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3+1</m:t>
            </m:r>
          </m:den>
        </m:f>
        <m:r>
          <w:rPr>
            <w:rFonts w:ascii="Cambria Math" w:hAnsi="Cambria Math"/>
            <w:lang w:val="en-US"/>
          </w:rPr>
          <m:t>=</m:t>
        </m:r>
        <m:r>
          <w:rPr>
            <w:rFonts w:ascii="Cambria Math" w:hAnsi="Cambria Math"/>
            <w:lang w:val="en-US"/>
          </w:rPr>
          <m:t>75%</m:t>
        </m:r>
      </m:oMath>
      <w:r w:rsidR="00283E4C">
        <w:rPr>
          <w:lang w:val="en-US"/>
        </w:rPr>
        <w:t xml:space="preserve"> .</w:t>
      </w:r>
    </w:p>
    <w:p w14:paraId="7FBBDBA8" w14:textId="3FD6B0C1" w:rsidR="00CA6A34" w:rsidRDefault="00283E4C" w:rsidP="00283E4C">
      <w:pPr>
        <w:pStyle w:val="Body"/>
        <w:tabs>
          <w:tab w:val="left" w:pos="90"/>
        </w:tabs>
        <w:spacing w:before="120" w:after="120"/>
        <w:ind w:left="1080"/>
        <w:rPr>
          <w:b/>
          <w:bCs/>
          <w:sz w:val="26"/>
          <w:szCs w:val="26"/>
          <w:lang w:val="en-US"/>
        </w:rPr>
      </w:pPr>
      <w:r>
        <w:rPr>
          <w:lang w:val="en-US"/>
        </w:rPr>
        <w:tab/>
        <w:t>In conclusion, the primary factor in distinguishing people with diabetes from people classified as normal is Glucose levels. For people with high levels of Glucose, their BMI is the next critical factor in the classification, and for people with lower levels, Age is the secondary decider.</w:t>
      </w:r>
    </w:p>
    <w:p w14:paraId="00941535" w14:textId="38485E36" w:rsidR="00CA6A34" w:rsidRDefault="00CA6A34" w:rsidP="00ED00D8">
      <w:pPr>
        <w:pStyle w:val="Body"/>
        <w:tabs>
          <w:tab w:val="left" w:pos="90"/>
        </w:tabs>
        <w:ind w:left="270" w:hanging="270"/>
        <w:jc w:val="center"/>
        <w:rPr>
          <w:b/>
          <w:bCs/>
          <w:sz w:val="26"/>
          <w:szCs w:val="26"/>
          <w:lang w:val="en-US"/>
        </w:rPr>
      </w:pPr>
    </w:p>
    <w:p w14:paraId="76DF706B" w14:textId="77777777" w:rsidR="00CA6A34" w:rsidRDefault="00CA6A34" w:rsidP="00ED00D8">
      <w:pPr>
        <w:pStyle w:val="Body"/>
        <w:tabs>
          <w:tab w:val="left" w:pos="90"/>
        </w:tabs>
        <w:ind w:left="270" w:hanging="270"/>
        <w:jc w:val="center"/>
        <w:rPr>
          <w:b/>
          <w:bCs/>
          <w:sz w:val="26"/>
          <w:szCs w:val="26"/>
          <w:lang w:val="en-US"/>
        </w:rPr>
      </w:pPr>
    </w:p>
    <w:p w14:paraId="20361276" w14:textId="77777777" w:rsidR="00CA6A34" w:rsidRDefault="00CA6A34" w:rsidP="00ED00D8">
      <w:pPr>
        <w:pStyle w:val="Body"/>
        <w:tabs>
          <w:tab w:val="left" w:pos="90"/>
        </w:tabs>
        <w:ind w:left="270" w:hanging="270"/>
        <w:jc w:val="center"/>
        <w:rPr>
          <w:b/>
          <w:bCs/>
          <w:sz w:val="26"/>
          <w:szCs w:val="26"/>
          <w:lang w:val="en-US"/>
        </w:rPr>
      </w:pPr>
    </w:p>
    <w:p w14:paraId="1CA9EF6B" w14:textId="0112C65F" w:rsidR="00CA6A34" w:rsidRDefault="00CA6A34" w:rsidP="00ED00D8">
      <w:pPr>
        <w:pStyle w:val="Body"/>
        <w:tabs>
          <w:tab w:val="left" w:pos="90"/>
        </w:tabs>
        <w:ind w:left="270" w:hanging="270"/>
        <w:jc w:val="center"/>
        <w:rPr>
          <w:b/>
          <w:bCs/>
          <w:sz w:val="26"/>
          <w:szCs w:val="26"/>
          <w:lang w:val="en-US"/>
        </w:rPr>
      </w:pPr>
    </w:p>
    <w:p w14:paraId="014F0FA1" w14:textId="77777777" w:rsidR="00CA6A34" w:rsidRDefault="00CA6A34" w:rsidP="00ED00D8">
      <w:pPr>
        <w:pStyle w:val="Body"/>
        <w:tabs>
          <w:tab w:val="left" w:pos="90"/>
        </w:tabs>
        <w:ind w:left="270" w:hanging="270"/>
        <w:jc w:val="center"/>
        <w:rPr>
          <w:b/>
          <w:bCs/>
          <w:sz w:val="26"/>
          <w:szCs w:val="26"/>
          <w:lang w:val="en-US"/>
        </w:rPr>
      </w:pPr>
    </w:p>
    <w:p w14:paraId="025E2230" w14:textId="2CF46AD7" w:rsidR="00CA6A34" w:rsidRDefault="00CA6A34" w:rsidP="00ED00D8">
      <w:pPr>
        <w:pStyle w:val="Body"/>
        <w:tabs>
          <w:tab w:val="left" w:pos="90"/>
        </w:tabs>
        <w:ind w:left="270" w:hanging="270"/>
        <w:jc w:val="center"/>
        <w:rPr>
          <w:b/>
          <w:bCs/>
          <w:sz w:val="26"/>
          <w:szCs w:val="26"/>
          <w:lang w:val="en-US"/>
        </w:rPr>
      </w:pPr>
    </w:p>
    <w:p w14:paraId="1D6CD262" w14:textId="77777777" w:rsidR="00CA6A34" w:rsidRDefault="00CA6A34" w:rsidP="00ED00D8">
      <w:pPr>
        <w:pStyle w:val="Body"/>
        <w:tabs>
          <w:tab w:val="left" w:pos="90"/>
        </w:tabs>
        <w:ind w:left="270" w:hanging="270"/>
        <w:jc w:val="center"/>
        <w:rPr>
          <w:b/>
          <w:bCs/>
          <w:sz w:val="26"/>
          <w:szCs w:val="26"/>
          <w:lang w:val="en-US"/>
        </w:rPr>
      </w:pPr>
    </w:p>
    <w:p w14:paraId="2E41F742" w14:textId="58D07E05" w:rsidR="00694EDB" w:rsidRPr="00664534" w:rsidRDefault="003F1A96" w:rsidP="00ED00D8">
      <w:pPr>
        <w:pStyle w:val="Body"/>
        <w:tabs>
          <w:tab w:val="left" w:pos="90"/>
        </w:tabs>
        <w:ind w:left="270" w:hanging="270"/>
        <w:jc w:val="center"/>
        <w:rPr>
          <w:lang w:val="en-US"/>
        </w:rPr>
      </w:pPr>
      <w:r>
        <w:rPr>
          <w:b/>
          <w:bCs/>
          <w:sz w:val="26"/>
          <w:szCs w:val="26"/>
          <w:lang w:val="en-US"/>
        </w:rPr>
        <w:t>END</w:t>
      </w:r>
    </w:p>
    <w:sectPr w:rsidR="00694EDB" w:rsidRPr="00664534" w:rsidSect="00ED00D8">
      <w:headerReference w:type="default" r:id="rId8"/>
      <w:type w:val="continuous"/>
      <w:pgSz w:w="11906" w:h="16838"/>
      <w:pgMar w:top="2520" w:right="1106" w:bottom="900" w:left="1170" w:header="99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17231" w14:textId="77777777" w:rsidR="00075723" w:rsidRDefault="00075723" w:rsidP="00F13B40">
      <w:r>
        <w:separator/>
      </w:r>
    </w:p>
  </w:endnote>
  <w:endnote w:type="continuationSeparator" w:id="0">
    <w:p w14:paraId="2FD04F8E" w14:textId="77777777" w:rsidR="00075723" w:rsidRDefault="00075723"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0C900" w14:textId="77777777" w:rsidR="00075723" w:rsidRDefault="00075723" w:rsidP="00F13B40">
      <w:r>
        <w:separator/>
      </w:r>
    </w:p>
  </w:footnote>
  <w:footnote w:type="continuationSeparator" w:id="0">
    <w:p w14:paraId="2D4395CD" w14:textId="77777777" w:rsidR="00075723" w:rsidRDefault="00075723"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94B61" w14:textId="692DA812" w:rsidR="0092621E" w:rsidRPr="00661253" w:rsidRDefault="00EE2741" w:rsidP="00000D67">
    <w:pPr>
      <w:pStyle w:val="HeaderFooter"/>
      <w:tabs>
        <w:tab w:val="clear" w:pos="9020"/>
        <w:tab w:val="center" w:pos="4819"/>
        <w:tab w:val="right" w:pos="9638"/>
      </w:tabs>
      <w:spacing w:after="60" w:line="288" w:lineRule="auto"/>
      <w:rPr>
        <w:rFonts w:ascii="Cambria Math" w:hAnsi="Cambria Math" w:cs="Times New Roman"/>
        <w:bCs/>
        <w:sz w:val="22"/>
        <w:szCs w:val="22"/>
      </w:rPr>
    </w:pPr>
    <w:r w:rsidRPr="00000D67">
      <w:rPr>
        <w:rFonts w:ascii="Times New Roman" w:hAnsi="Times New Roman" w:cs="Times New Roman"/>
        <w:bCs/>
        <w:noProof/>
        <w:sz w:val="20"/>
        <w:szCs w:val="20"/>
      </w:rPr>
      <w:drawing>
        <wp:anchor distT="0" distB="0" distL="114300" distR="114300" simplePos="0" relativeHeight="251658240" behindDoc="1" locked="0" layoutInCell="1" allowOverlap="1" wp14:anchorId="2366F11A" wp14:editId="57875B37">
          <wp:simplePos x="0" y="0"/>
          <wp:positionH relativeFrom="column">
            <wp:posOffset>0</wp:posOffset>
          </wp:positionH>
          <wp:positionV relativeFrom="paragraph">
            <wp:posOffset>635</wp:posOffset>
          </wp:positionV>
          <wp:extent cx="1203325" cy="568325"/>
          <wp:effectExtent l="0" t="0" r="0" b="3175"/>
          <wp:wrapNone/>
          <wp:docPr id="399300109" name="Picture 399300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anchor>
      </w:drawing>
    </w:r>
    <w:r w:rsidRPr="00661253">
      <w:rPr>
        <w:rFonts w:ascii="Times New Roman" w:hAnsi="Times New Roman" w:cs="Times New Roman"/>
        <w:bCs/>
        <w:sz w:val="22"/>
        <w:szCs w:val="22"/>
      </w:rPr>
      <w:tab/>
    </w:r>
    <w:r w:rsidR="007F2FCB" w:rsidRPr="00661253">
      <w:rPr>
        <w:rFonts w:ascii="Times New Roman" w:hAnsi="Times New Roman" w:cs="Times New Roman"/>
        <w:bCs/>
        <w:sz w:val="22"/>
        <w:szCs w:val="22"/>
      </w:rPr>
      <w:t xml:space="preserve">    </w:t>
    </w:r>
    <w:r w:rsidRPr="00661253">
      <w:rPr>
        <w:rFonts w:ascii="Cambria Math" w:hAnsi="Cambria Math" w:cs="Times New Roman"/>
        <w:bCs/>
        <w:sz w:val="22"/>
        <w:szCs w:val="22"/>
      </w:rPr>
      <w:t>Aprendizagem 202</w:t>
    </w:r>
    <w:r w:rsidR="0092621E">
      <w:rPr>
        <w:rFonts w:ascii="Cambria Math" w:hAnsi="Cambria Math" w:cs="Times New Roman"/>
        <w:bCs/>
        <w:sz w:val="22"/>
        <w:szCs w:val="22"/>
      </w:rPr>
      <w:t>4/25</w:t>
    </w:r>
  </w:p>
  <w:p w14:paraId="56CED779" w14:textId="37AF028E" w:rsidR="007F2FCB" w:rsidRPr="00661253" w:rsidRDefault="00EE2741" w:rsidP="007F2FCB">
    <w:pPr>
      <w:pStyle w:val="HeaderFooter"/>
      <w:tabs>
        <w:tab w:val="clear" w:pos="9020"/>
        <w:tab w:val="center" w:pos="4819"/>
        <w:tab w:val="right" w:pos="9638"/>
      </w:tabs>
      <w:spacing w:line="288" w:lineRule="auto"/>
      <w:jc w:val="center"/>
      <w:rPr>
        <w:rFonts w:ascii="Cambria Math" w:hAnsi="Cambria Math" w:cs="Times New Roman"/>
        <w:b/>
        <w:bCs/>
      </w:rPr>
    </w:pPr>
    <w:r w:rsidRPr="00661253">
      <w:rPr>
        <w:rFonts w:ascii="Cambria Math" w:hAnsi="Cambria Math" w:cs="Times New Roman"/>
        <w:b/>
        <w:bCs/>
      </w:rPr>
      <w:t>Homework I</w:t>
    </w:r>
    <w:r w:rsidR="007F2FCB" w:rsidRPr="00661253">
      <w:rPr>
        <w:rFonts w:ascii="Cambria Math" w:hAnsi="Cambria Math" w:cs="Times New Roman"/>
        <w:b/>
        <w:bCs/>
      </w:rPr>
      <w:t xml:space="preserve"> – Group </w:t>
    </w:r>
    <w:r w:rsidR="00661253">
      <w:rPr>
        <w:rFonts w:ascii="Cambria Math" w:hAnsi="Cambria Math" w:cs="Times New Roman"/>
        <w:b/>
        <w:bCs/>
      </w:rPr>
      <w:t>066</w:t>
    </w:r>
  </w:p>
  <w:p w14:paraId="16415F76" w14:textId="1795A098" w:rsidR="00000D67" w:rsidRPr="00661253" w:rsidRDefault="00000D67" w:rsidP="007F2FCB">
    <w:pPr>
      <w:pStyle w:val="HeaderFooter"/>
      <w:tabs>
        <w:tab w:val="clear" w:pos="9020"/>
        <w:tab w:val="center" w:pos="4819"/>
        <w:tab w:val="right" w:pos="9638"/>
      </w:tabs>
      <w:spacing w:line="288" w:lineRule="auto"/>
      <w:jc w:val="center"/>
      <w:rPr>
        <w:rFonts w:ascii="Cambria Math" w:hAnsi="Cambria Math" w:cs="Times New Roman"/>
        <w:sz w:val="22"/>
        <w:szCs w:val="22"/>
      </w:rPr>
    </w:pPr>
    <w:r w:rsidRPr="00661253">
      <w:rPr>
        <w:rFonts w:ascii="Cambria Math" w:hAnsi="Cambria Math" w:cs="Times New Roman"/>
        <w:sz w:val="22"/>
        <w:szCs w:val="22"/>
      </w:rPr>
      <w:t>(ist</w:t>
    </w:r>
    <w:r w:rsidR="00661253" w:rsidRPr="00661253">
      <w:rPr>
        <w:rFonts w:ascii="Cambria Math" w:hAnsi="Cambria Math" w:cs="Times New Roman"/>
        <w:sz w:val="22"/>
        <w:szCs w:val="22"/>
      </w:rPr>
      <w:t>1107301</w:t>
    </w:r>
    <w:r w:rsidRPr="00661253">
      <w:rPr>
        <w:rFonts w:ascii="Cambria Math" w:hAnsi="Cambria Math" w:cs="Times New Roman"/>
        <w:sz w:val="22"/>
        <w:szCs w:val="22"/>
      </w:rPr>
      <w:t>, ist</w:t>
    </w:r>
    <w:r w:rsidR="0092621E">
      <w:rPr>
        <w:rFonts w:ascii="Cambria Math" w:hAnsi="Cambria Math" w:cs="Times New Roman"/>
        <w:sz w:val="22"/>
        <w:szCs w:val="22"/>
      </w:rPr>
      <w:t>1</w:t>
    </w:r>
    <w:r w:rsidR="00661253" w:rsidRPr="00661253">
      <w:rPr>
        <w:rFonts w:ascii="Cambria Math" w:hAnsi="Cambria Math" w:cs="Times New Roman"/>
        <w:sz w:val="22"/>
        <w:szCs w:val="22"/>
      </w:rPr>
      <w:t>106794</w:t>
    </w:r>
    <w:r w:rsidRPr="00661253">
      <w:rPr>
        <w:rFonts w:ascii="Cambria Math" w:hAnsi="Cambria Math" w:cs="Times New Roman"/>
        <w:sz w:val="22"/>
        <w:szCs w:val="22"/>
      </w:rPr>
      <w:t>)</w:t>
    </w:r>
  </w:p>
  <w:p w14:paraId="198CB8F0" w14:textId="77777777" w:rsidR="00F13B40" w:rsidRPr="00661253" w:rsidRDefault="00F13B40" w:rsidP="00F13B40">
    <w:pPr>
      <w:pStyle w:val="HeaderFooter"/>
      <w:tabs>
        <w:tab w:val="clear" w:pos="9020"/>
        <w:tab w:val="center" w:pos="4819"/>
        <w:tab w:val="right" w:pos="9638"/>
      </w:tabs>
      <w:spacing w:line="288" w:lineRule="auto"/>
      <w:rPr>
        <w:rFonts w:ascii="Cambria Math" w:hAnsi="Cambria Math"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B6956"/>
    <w:multiLevelType w:val="hybridMultilevel"/>
    <w:tmpl w:val="8042DA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116BC"/>
    <w:multiLevelType w:val="hybridMultilevel"/>
    <w:tmpl w:val="8D8243DE"/>
    <w:lvl w:ilvl="0" w:tplc="FFFFFFFF">
      <w:start w:val="1"/>
      <w:numFmt w:val="decimal"/>
      <w:lvlText w:val="%1)"/>
      <w:lvlJc w:val="left"/>
      <w:pPr>
        <w:ind w:left="360" w:hanging="360"/>
      </w:pPr>
      <w:rPr>
        <w:b/>
        <w:bCs/>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171BE"/>
    <w:multiLevelType w:val="hybridMultilevel"/>
    <w:tmpl w:val="8DF44DA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CF1105"/>
    <w:multiLevelType w:val="hybridMultilevel"/>
    <w:tmpl w:val="4C3AB1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18251">
    <w:abstractNumId w:val="3"/>
  </w:num>
  <w:num w:numId="2" w16cid:durableId="252203809">
    <w:abstractNumId w:val="2"/>
  </w:num>
  <w:num w:numId="3" w16cid:durableId="1731222920">
    <w:abstractNumId w:val="14"/>
  </w:num>
  <w:num w:numId="4" w16cid:durableId="221066499">
    <w:abstractNumId w:val="8"/>
  </w:num>
  <w:num w:numId="5" w16cid:durableId="861552289">
    <w:abstractNumId w:val="12"/>
  </w:num>
  <w:num w:numId="6" w16cid:durableId="617571232">
    <w:abstractNumId w:val="0"/>
  </w:num>
  <w:num w:numId="7" w16cid:durableId="1468356659">
    <w:abstractNumId w:val="11"/>
  </w:num>
  <w:num w:numId="8" w16cid:durableId="376198772">
    <w:abstractNumId w:val="5"/>
  </w:num>
  <w:num w:numId="9" w16cid:durableId="1011487123">
    <w:abstractNumId w:val="6"/>
  </w:num>
  <w:num w:numId="10" w16cid:durableId="2008823746">
    <w:abstractNumId w:val="13"/>
  </w:num>
  <w:num w:numId="11" w16cid:durableId="1285308601">
    <w:abstractNumId w:val="15"/>
  </w:num>
  <w:num w:numId="12" w16cid:durableId="1647392274">
    <w:abstractNumId w:val="10"/>
  </w:num>
  <w:num w:numId="13" w16cid:durableId="1300651625">
    <w:abstractNumId w:val="4"/>
  </w:num>
  <w:num w:numId="14" w16cid:durableId="1076365136">
    <w:abstractNumId w:val="9"/>
  </w:num>
  <w:num w:numId="15" w16cid:durableId="2079207777">
    <w:abstractNumId w:val="1"/>
  </w:num>
  <w:num w:numId="16" w16cid:durableId="568928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C6"/>
    <w:rsid w:val="00000D67"/>
    <w:rsid w:val="00011578"/>
    <w:rsid w:val="00035826"/>
    <w:rsid w:val="00047396"/>
    <w:rsid w:val="00075723"/>
    <w:rsid w:val="000D49C1"/>
    <w:rsid w:val="00124728"/>
    <w:rsid w:val="00125847"/>
    <w:rsid w:val="00156101"/>
    <w:rsid w:val="00157F0C"/>
    <w:rsid w:val="0016015F"/>
    <w:rsid w:val="001C60ED"/>
    <w:rsid w:val="001C782B"/>
    <w:rsid w:val="001E03B0"/>
    <w:rsid w:val="00225E3E"/>
    <w:rsid w:val="00236F03"/>
    <w:rsid w:val="002378FD"/>
    <w:rsid w:val="0024611A"/>
    <w:rsid w:val="00283E4C"/>
    <w:rsid w:val="00284B14"/>
    <w:rsid w:val="002F6259"/>
    <w:rsid w:val="00316AE3"/>
    <w:rsid w:val="00316E0C"/>
    <w:rsid w:val="0033136A"/>
    <w:rsid w:val="003358F5"/>
    <w:rsid w:val="00340CAB"/>
    <w:rsid w:val="00354189"/>
    <w:rsid w:val="00374EC5"/>
    <w:rsid w:val="00384FAD"/>
    <w:rsid w:val="00390BA0"/>
    <w:rsid w:val="00395A28"/>
    <w:rsid w:val="003C2082"/>
    <w:rsid w:val="003C7EE1"/>
    <w:rsid w:val="003D0D26"/>
    <w:rsid w:val="003D2430"/>
    <w:rsid w:val="003D4B4C"/>
    <w:rsid w:val="003F1A96"/>
    <w:rsid w:val="00434370"/>
    <w:rsid w:val="00436861"/>
    <w:rsid w:val="00444345"/>
    <w:rsid w:val="0045023C"/>
    <w:rsid w:val="00497C51"/>
    <w:rsid w:val="004D5652"/>
    <w:rsid w:val="004F1BF6"/>
    <w:rsid w:val="00505A6A"/>
    <w:rsid w:val="00510A07"/>
    <w:rsid w:val="00520FD7"/>
    <w:rsid w:val="00556879"/>
    <w:rsid w:val="00572760"/>
    <w:rsid w:val="005841A9"/>
    <w:rsid w:val="005B7B3F"/>
    <w:rsid w:val="005C49F4"/>
    <w:rsid w:val="005D354F"/>
    <w:rsid w:val="005E528A"/>
    <w:rsid w:val="006024F8"/>
    <w:rsid w:val="00643178"/>
    <w:rsid w:val="006531E3"/>
    <w:rsid w:val="00661253"/>
    <w:rsid w:val="00664534"/>
    <w:rsid w:val="006832E4"/>
    <w:rsid w:val="00683FA3"/>
    <w:rsid w:val="00684551"/>
    <w:rsid w:val="00694EDB"/>
    <w:rsid w:val="006A1791"/>
    <w:rsid w:val="006A7238"/>
    <w:rsid w:val="006B69FE"/>
    <w:rsid w:val="006C7CFB"/>
    <w:rsid w:val="006D75E1"/>
    <w:rsid w:val="0074437E"/>
    <w:rsid w:val="007B1F1D"/>
    <w:rsid w:val="007C5B0D"/>
    <w:rsid w:val="007C5BC7"/>
    <w:rsid w:val="007C5BFA"/>
    <w:rsid w:val="007D63CC"/>
    <w:rsid w:val="007F2FCB"/>
    <w:rsid w:val="007F714E"/>
    <w:rsid w:val="00823284"/>
    <w:rsid w:val="00882CB0"/>
    <w:rsid w:val="00887F6F"/>
    <w:rsid w:val="008910AC"/>
    <w:rsid w:val="008E6083"/>
    <w:rsid w:val="0092621E"/>
    <w:rsid w:val="009377E1"/>
    <w:rsid w:val="009618C2"/>
    <w:rsid w:val="00983FC0"/>
    <w:rsid w:val="009936AE"/>
    <w:rsid w:val="0099616D"/>
    <w:rsid w:val="0099639C"/>
    <w:rsid w:val="00997E20"/>
    <w:rsid w:val="009A55E3"/>
    <w:rsid w:val="009C1F7B"/>
    <w:rsid w:val="009F6A67"/>
    <w:rsid w:val="00A02F84"/>
    <w:rsid w:val="00A30BC1"/>
    <w:rsid w:val="00A43C42"/>
    <w:rsid w:val="00A57C5B"/>
    <w:rsid w:val="00A77F51"/>
    <w:rsid w:val="00AD7372"/>
    <w:rsid w:val="00B3652D"/>
    <w:rsid w:val="00B53FBD"/>
    <w:rsid w:val="00B54256"/>
    <w:rsid w:val="00B55C5C"/>
    <w:rsid w:val="00B56010"/>
    <w:rsid w:val="00B56380"/>
    <w:rsid w:val="00B62948"/>
    <w:rsid w:val="00B84BE9"/>
    <w:rsid w:val="00BA5EED"/>
    <w:rsid w:val="00BD6DDE"/>
    <w:rsid w:val="00BF417B"/>
    <w:rsid w:val="00C06FE5"/>
    <w:rsid w:val="00C336ED"/>
    <w:rsid w:val="00C44FB1"/>
    <w:rsid w:val="00C725F9"/>
    <w:rsid w:val="00CA35B7"/>
    <w:rsid w:val="00CA6A34"/>
    <w:rsid w:val="00CF546E"/>
    <w:rsid w:val="00CF5F08"/>
    <w:rsid w:val="00D513E2"/>
    <w:rsid w:val="00D7540E"/>
    <w:rsid w:val="00DD19C5"/>
    <w:rsid w:val="00DD39A4"/>
    <w:rsid w:val="00DF1AA6"/>
    <w:rsid w:val="00E02052"/>
    <w:rsid w:val="00E05A7D"/>
    <w:rsid w:val="00E12EC6"/>
    <w:rsid w:val="00E1464B"/>
    <w:rsid w:val="00E3787A"/>
    <w:rsid w:val="00E514BC"/>
    <w:rsid w:val="00E73C71"/>
    <w:rsid w:val="00E8041A"/>
    <w:rsid w:val="00E92C0E"/>
    <w:rsid w:val="00E9569F"/>
    <w:rsid w:val="00EA6A30"/>
    <w:rsid w:val="00EC446F"/>
    <w:rsid w:val="00EC4B84"/>
    <w:rsid w:val="00ED00D8"/>
    <w:rsid w:val="00EE2741"/>
    <w:rsid w:val="00F13B40"/>
    <w:rsid w:val="00F361B5"/>
    <w:rsid w:val="00F74D5F"/>
    <w:rsid w:val="00F9609F"/>
    <w:rsid w:val="00FB5950"/>
    <w:rsid w:val="00FB5C60"/>
    <w:rsid w:val="00FC03DE"/>
    <w:rsid w:val="00FC7CC1"/>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4D0586C-F82D-1A42-99EC-6FBE43F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2F31B-5FCF-4C27-8F19-92587B6C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201</Words>
  <Characters>1146</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dc:creator>
  <cp:lastModifiedBy>Joao Caçador</cp:lastModifiedBy>
  <cp:revision>14</cp:revision>
  <cp:lastPrinted>2023-08-05T11:55:00Z</cp:lastPrinted>
  <dcterms:created xsi:type="dcterms:W3CDTF">2021-09-30T20:56:00Z</dcterms:created>
  <dcterms:modified xsi:type="dcterms:W3CDTF">2024-09-26T16:09:00Z</dcterms:modified>
</cp:coreProperties>
</file>