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9D" w:rsidRDefault="00A623F9">
      <w:pPr>
        <w:rPr>
          <w:b/>
          <w:sz w:val="52"/>
          <w:szCs w:val="52"/>
          <w:u w:val="single"/>
          <w:lang w:val="es-AR"/>
        </w:rPr>
      </w:pPr>
      <w:proofErr w:type="spellStart"/>
      <w:r>
        <w:rPr>
          <w:b/>
          <w:sz w:val="52"/>
          <w:szCs w:val="52"/>
          <w:u w:val="single"/>
          <w:lang w:val="es-AR"/>
        </w:rPr>
        <w:t>To</w:t>
      </w:r>
      <w:proofErr w:type="spellEnd"/>
      <w:r>
        <w:rPr>
          <w:b/>
          <w:sz w:val="52"/>
          <w:szCs w:val="52"/>
          <w:u w:val="single"/>
          <w:lang w:val="es-AR"/>
        </w:rPr>
        <w:t xml:space="preserve">-Do / </w:t>
      </w:r>
      <w:proofErr w:type="spellStart"/>
      <w:r>
        <w:rPr>
          <w:b/>
          <w:sz w:val="52"/>
          <w:szCs w:val="52"/>
          <w:u w:val="single"/>
          <w:lang w:val="es-AR"/>
        </w:rPr>
        <w:t>To-Improve</w:t>
      </w:r>
      <w:proofErr w:type="spellEnd"/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Chat Integrado 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Facturación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Gestor de Stock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Productos más vendidos</w:t>
      </w:r>
    </w:p>
    <w:p w:rsidR="00A623F9" w:rsidRPr="006C3D72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UI Inicio estética</w:t>
      </w:r>
    </w:p>
    <w:p w:rsidR="00A623F9" w:rsidRDefault="00A623F9" w:rsidP="00A623F9">
      <w:pPr>
        <w:rPr>
          <w:b/>
          <w:sz w:val="40"/>
          <w:szCs w:val="40"/>
          <w:lang w:val="es-AR"/>
        </w:rPr>
      </w:pPr>
      <w:r>
        <w:rPr>
          <w:b/>
          <w:sz w:val="40"/>
          <w:szCs w:val="40"/>
          <w:lang w:val="es-AR"/>
        </w:rPr>
        <w:t>Productos: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Editar productos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Eliminar productos</w:t>
      </w:r>
    </w:p>
    <w:p w:rsidR="006C3D72" w:rsidRDefault="006C3D72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Solucionar Proveedores</w:t>
      </w:r>
    </w:p>
    <w:p w:rsidR="006C3D72" w:rsidRDefault="006C3D72" w:rsidP="006C3D72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Agregar producto ya existente</w:t>
      </w:r>
    </w:p>
    <w:p w:rsidR="006C3D72" w:rsidRDefault="006C3D72" w:rsidP="006C3D72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Crear método para llenar </w:t>
      </w:r>
      <w:proofErr w:type="spellStart"/>
      <w:r>
        <w:rPr>
          <w:sz w:val="28"/>
          <w:szCs w:val="28"/>
          <w:lang w:val="es-AR"/>
        </w:rPr>
        <w:t>comboBox</w:t>
      </w:r>
      <w:proofErr w:type="spellEnd"/>
      <w:r>
        <w:rPr>
          <w:sz w:val="28"/>
          <w:szCs w:val="28"/>
          <w:lang w:val="es-AR"/>
        </w:rPr>
        <w:t xml:space="preserve"> en otra clase</w:t>
      </w:r>
    </w:p>
    <w:p w:rsidR="006C3D72" w:rsidRDefault="006C3D72" w:rsidP="006C3D72">
      <w:pPr>
        <w:pStyle w:val="Prrafodelista"/>
        <w:rPr>
          <w:sz w:val="28"/>
          <w:szCs w:val="28"/>
          <w:lang w:val="es-AR"/>
        </w:rPr>
      </w:pPr>
    </w:p>
    <w:p w:rsidR="00A623F9" w:rsidRPr="00A623F9" w:rsidRDefault="00A623F9" w:rsidP="00A623F9">
      <w:pPr>
        <w:rPr>
          <w:b/>
          <w:sz w:val="40"/>
          <w:szCs w:val="40"/>
          <w:lang w:val="es-AR"/>
        </w:rPr>
      </w:pPr>
    </w:p>
    <w:p w:rsidR="00A623F9" w:rsidRPr="00A623F9" w:rsidRDefault="00A623F9">
      <w:pPr>
        <w:rPr>
          <w:b/>
          <w:sz w:val="52"/>
          <w:szCs w:val="52"/>
          <w:u w:val="single"/>
          <w:lang w:val="es-AR"/>
        </w:rPr>
      </w:pPr>
    </w:p>
    <w:sectPr w:rsidR="00A623F9" w:rsidRPr="00A623F9" w:rsidSect="0069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00CB"/>
    <w:multiLevelType w:val="hybridMultilevel"/>
    <w:tmpl w:val="841802F2"/>
    <w:lvl w:ilvl="0" w:tplc="A726C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623F9"/>
    <w:rsid w:val="0024009C"/>
    <w:rsid w:val="00692E9D"/>
    <w:rsid w:val="006C3D72"/>
    <w:rsid w:val="00A623F9"/>
    <w:rsid w:val="00FB1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3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2</cp:revision>
  <dcterms:created xsi:type="dcterms:W3CDTF">2024-06-29T17:05:00Z</dcterms:created>
  <dcterms:modified xsi:type="dcterms:W3CDTF">2024-06-29T17:05:00Z</dcterms:modified>
</cp:coreProperties>
</file>