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6C59E" w14:textId="4FCDB942" w:rsidR="00F20915" w:rsidRPr="00B06028" w:rsidRDefault="00F20915" w:rsidP="00CC780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0602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CONTRATO DE </w:t>
      </w:r>
      <w:r w:rsidR="00D857FA">
        <w:rPr>
          <w:rFonts w:ascii="Times New Roman" w:hAnsi="Times New Roman" w:cs="Times New Roman"/>
          <w:b/>
          <w:bCs/>
          <w:sz w:val="24"/>
          <w:szCs w:val="24"/>
          <w:u w:val="single"/>
        </w:rPr>
        <w:t>CONSULTORIA IMOBILIÁRIA</w:t>
      </w:r>
    </w:p>
    <w:p w14:paraId="2E03A71E" w14:textId="77777777" w:rsidR="004C73F1" w:rsidRDefault="004C73F1" w:rsidP="00CC78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47A070" w14:textId="6AF57D3A" w:rsidR="00F20915" w:rsidRPr="004C73F1" w:rsidRDefault="004C73F1" w:rsidP="00CC7808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4C73F1">
        <w:rPr>
          <w:rFonts w:ascii="Times New Roman" w:hAnsi="Times New Roman" w:cs="Times New Roman"/>
          <w:b/>
          <w:bCs/>
        </w:rPr>
        <w:t>QUALIFICAÇÃO DAS PARTES</w:t>
      </w:r>
    </w:p>
    <w:p w14:paraId="7041D4BC" w14:textId="77777777" w:rsidR="004C73F1" w:rsidRDefault="004C73F1" w:rsidP="00CC78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C73F1" w:rsidRPr="0019605B" w14:paraId="73E2CE3B" w14:textId="77777777" w:rsidTr="004C73F1">
        <w:tc>
          <w:tcPr>
            <w:tcW w:w="2263" w:type="dxa"/>
          </w:tcPr>
          <w:p w14:paraId="36AB3C00" w14:textId="663AF311" w:rsidR="004C73F1" w:rsidRPr="0019605B" w:rsidRDefault="00D857FA" w:rsidP="00CC7808">
            <w:pPr>
              <w:jc w:val="both"/>
              <w:rPr>
                <w:rFonts w:ascii="Times New Roman" w:hAnsi="Times New Roman" w:cs="Times New Roman"/>
              </w:rPr>
            </w:pPr>
            <w:r w:rsidRPr="0019605B">
              <w:rPr>
                <w:rFonts w:ascii="Times New Roman" w:hAnsi="Times New Roman" w:cs="Times New Roman"/>
              </w:rPr>
              <w:t>Parte Contratante</w:t>
            </w:r>
          </w:p>
        </w:tc>
        <w:tc>
          <w:tcPr>
            <w:tcW w:w="6231" w:type="dxa"/>
          </w:tcPr>
          <w:p>
            <w:pPr>
              <w:jc w:val="center"/>
            </w:pPr>
            <w:r>
              <w:t>(11) 99342-2161</w:t>
            </w:r>
          </w:p>
        </w:tc>
      </w:tr>
      <w:tr w:rsidR="004C73F1" w:rsidRPr="0019605B" w14:paraId="57658EC2" w14:textId="77777777" w:rsidTr="004C73F1">
        <w:tc>
          <w:tcPr>
            <w:tcW w:w="2263" w:type="dxa"/>
          </w:tcPr>
          <w:p w14:paraId="5F0E9D13" w14:textId="42645191" w:rsidR="004C73F1" w:rsidRPr="0019605B" w:rsidRDefault="004C73F1" w:rsidP="00CC7808">
            <w:pPr>
              <w:jc w:val="both"/>
              <w:rPr>
                <w:rFonts w:ascii="Times New Roman" w:hAnsi="Times New Roman" w:cs="Times New Roman"/>
              </w:rPr>
            </w:pPr>
            <w:r w:rsidRPr="0019605B">
              <w:rPr>
                <w:rFonts w:ascii="Times New Roman" w:hAnsi="Times New Roman" w:cs="Times New Roman"/>
              </w:rPr>
              <w:t>Nacionalidade</w:t>
            </w:r>
          </w:p>
        </w:tc>
        <w:tc>
          <w:tcPr>
            <w:tcW w:w="6231" w:type="dxa"/>
          </w:tcPr>
          <w:p>
            <w:r>
              <w:t>Brasileiro(a)</w:t>
            </w:r>
          </w:p>
        </w:tc>
      </w:tr>
    </w:tbl>
    <w:p w14:paraId="2083F803" w14:textId="77777777" w:rsidR="004C73F1" w:rsidRPr="0019605B" w:rsidRDefault="004C73F1" w:rsidP="00CC780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2263"/>
        <w:gridCol w:w="6231"/>
      </w:tblGrid>
      <w:tr w:rsidR="004C73F1" w:rsidRPr="0019605B" w14:paraId="36D959CF" w14:textId="77777777" w:rsidTr="004C73F1">
        <w:tc>
          <w:tcPr>
            <w:tcW w:w="2263" w:type="dxa"/>
          </w:tcPr>
          <w:p w14:paraId="0B2A7B8B" w14:textId="4F4D2373" w:rsidR="004C73F1" w:rsidRPr="0019605B" w:rsidRDefault="00D857FA" w:rsidP="00CC7808">
            <w:pPr>
              <w:jc w:val="both"/>
              <w:rPr>
                <w:rFonts w:ascii="Times New Roman" w:hAnsi="Times New Roman" w:cs="Times New Roman"/>
              </w:rPr>
            </w:pPr>
            <w:r w:rsidRPr="0019605B">
              <w:rPr>
                <w:rFonts w:ascii="Times New Roman" w:hAnsi="Times New Roman" w:cs="Times New Roman"/>
              </w:rPr>
              <w:t>Parte Contratada</w:t>
            </w:r>
          </w:p>
        </w:tc>
        <w:tc>
          <w:tcPr>
            <w:tcW w:w="6231" w:type="dxa"/>
          </w:tcPr>
          <w:p w14:paraId="77D23ACB" w14:textId="5E3B200D" w:rsidR="004C73F1" w:rsidRPr="0019605B" w:rsidRDefault="00D857FA" w:rsidP="00CC7808">
            <w:pPr>
              <w:jc w:val="both"/>
              <w:rPr>
                <w:rFonts w:ascii="Times New Roman" w:hAnsi="Times New Roman" w:cs="Times New Roman"/>
              </w:rPr>
            </w:pPr>
            <w:r w:rsidRPr="0019605B">
              <w:rPr>
                <w:rFonts w:ascii="Times New Roman" w:hAnsi="Times New Roman" w:cs="Times New Roman"/>
              </w:rPr>
              <w:t>HouseUp</w:t>
            </w:r>
          </w:p>
        </w:tc>
      </w:tr>
      <w:tr w:rsidR="004C73F1" w:rsidRPr="0019605B" w14:paraId="3D8ED299" w14:textId="77777777" w:rsidTr="004C73F1">
        <w:tc>
          <w:tcPr>
            <w:tcW w:w="2263" w:type="dxa"/>
          </w:tcPr>
          <w:p w14:paraId="555F3771" w14:textId="7025759D" w:rsidR="004C73F1" w:rsidRPr="0019605B" w:rsidRDefault="00D857FA" w:rsidP="00CC7808">
            <w:pPr>
              <w:jc w:val="both"/>
              <w:rPr>
                <w:rFonts w:ascii="Times New Roman" w:hAnsi="Times New Roman" w:cs="Times New Roman"/>
              </w:rPr>
            </w:pPr>
            <w:r w:rsidRPr="0019605B">
              <w:rPr>
                <w:rFonts w:ascii="Times New Roman" w:hAnsi="Times New Roman" w:cs="Times New Roman"/>
              </w:rPr>
              <w:t>CNPJ</w:t>
            </w:r>
          </w:p>
        </w:tc>
        <w:tc>
          <w:tcPr>
            <w:tcW w:w="6231" w:type="dxa"/>
          </w:tcPr>
          <w:p w14:paraId="40DED054" w14:textId="66C0D296" w:rsidR="004C73F1" w:rsidRPr="0019605B" w:rsidRDefault="00D857FA" w:rsidP="00CC7808">
            <w:pPr>
              <w:jc w:val="both"/>
              <w:rPr>
                <w:rFonts w:ascii="Times New Roman" w:hAnsi="Times New Roman" w:cs="Times New Roman"/>
              </w:rPr>
            </w:pPr>
            <w:r w:rsidRPr="0019605B">
              <w:rPr>
                <w:rFonts w:ascii="Times New Roman" w:hAnsi="Times New Roman" w:cs="Times New Roman"/>
              </w:rPr>
              <w:t>47.952.730/0001-56</w:t>
            </w:r>
          </w:p>
        </w:tc>
      </w:tr>
      <w:tr w:rsidR="00D857FA" w:rsidRPr="0019605B" w14:paraId="4E428F17" w14:textId="77777777" w:rsidTr="004C73F1">
        <w:tc>
          <w:tcPr>
            <w:tcW w:w="2263" w:type="dxa"/>
          </w:tcPr>
          <w:p w14:paraId="6AAD5872" w14:textId="74BD473B" w:rsidR="00D857FA" w:rsidRPr="0019605B" w:rsidRDefault="00D857FA" w:rsidP="00CC7808">
            <w:pPr>
              <w:jc w:val="both"/>
              <w:rPr>
                <w:rFonts w:ascii="Times New Roman" w:hAnsi="Times New Roman" w:cs="Times New Roman"/>
              </w:rPr>
            </w:pPr>
            <w:r w:rsidRPr="0019605B">
              <w:rPr>
                <w:rFonts w:ascii="Times New Roman" w:hAnsi="Times New Roman" w:cs="Times New Roman"/>
              </w:rPr>
              <w:t>E-mail</w:t>
            </w:r>
          </w:p>
        </w:tc>
        <w:tc>
          <w:tcPr>
            <w:tcW w:w="6231" w:type="dxa"/>
          </w:tcPr>
          <w:p w14:paraId="17270048" w14:textId="105845CE" w:rsidR="00D857FA" w:rsidRPr="0019605B" w:rsidRDefault="00D857FA" w:rsidP="00CC7808">
            <w:pPr>
              <w:jc w:val="both"/>
              <w:rPr>
                <w:rFonts w:ascii="Times New Roman" w:hAnsi="Times New Roman" w:cs="Times New Roman"/>
              </w:rPr>
            </w:pPr>
            <w:r w:rsidRPr="0019605B">
              <w:rPr>
                <w:rFonts w:ascii="Times New Roman" w:hAnsi="Times New Roman" w:cs="Times New Roman"/>
              </w:rPr>
              <w:t>houseup.consultoria@gmail.com</w:t>
            </w:r>
          </w:p>
        </w:tc>
      </w:tr>
      <w:tr w:rsidR="00D857FA" w:rsidRPr="0019605B" w14:paraId="1B99C8F7" w14:textId="77777777" w:rsidTr="00D857FA">
        <w:tc>
          <w:tcPr>
            <w:tcW w:w="2263" w:type="dxa"/>
            <w:vAlign w:val="center"/>
          </w:tcPr>
          <w:p w14:paraId="3B2E1680" w14:textId="0DE6A5E6" w:rsidR="00D857FA" w:rsidRPr="0019605B" w:rsidRDefault="00D857FA" w:rsidP="00CC7808">
            <w:pPr>
              <w:jc w:val="both"/>
              <w:rPr>
                <w:rFonts w:ascii="Times New Roman" w:hAnsi="Times New Roman" w:cs="Times New Roman"/>
              </w:rPr>
            </w:pPr>
            <w:r w:rsidRPr="0019605B">
              <w:rPr>
                <w:rFonts w:ascii="Times New Roman" w:hAnsi="Times New Roman" w:cs="Times New Roman"/>
              </w:rPr>
              <w:t>Endereço</w:t>
            </w:r>
          </w:p>
        </w:tc>
        <w:tc>
          <w:tcPr>
            <w:tcW w:w="6231" w:type="dxa"/>
            <w:vAlign w:val="center"/>
          </w:tcPr>
          <w:p w14:paraId="7221F3FB" w14:textId="012DBCE4" w:rsidR="00D857FA" w:rsidRPr="0019605B" w:rsidRDefault="00D857FA" w:rsidP="00CC7808">
            <w:pPr>
              <w:jc w:val="both"/>
              <w:rPr>
                <w:rFonts w:ascii="Times New Roman" w:hAnsi="Times New Roman" w:cs="Times New Roman"/>
              </w:rPr>
            </w:pPr>
            <w:r w:rsidRPr="0019605B">
              <w:rPr>
                <w:rFonts w:ascii="Times New Roman" w:hAnsi="Times New Roman" w:cs="Times New Roman"/>
              </w:rPr>
              <w:t>Rua Coronel Moreira César, nº 105, sala 803, Centro, São Gonçalo/RJ</w:t>
            </w:r>
          </w:p>
        </w:tc>
      </w:tr>
      <w:tr w:rsidR="00D857FA" w:rsidRPr="0019605B" w14:paraId="105C212F" w14:textId="77777777" w:rsidTr="004C73F1">
        <w:tc>
          <w:tcPr>
            <w:tcW w:w="2263" w:type="dxa"/>
          </w:tcPr>
          <w:p w14:paraId="749B3F02" w14:textId="47F9D666" w:rsidR="00D857FA" w:rsidRPr="0019605B" w:rsidRDefault="00D857FA" w:rsidP="00CC7808">
            <w:pPr>
              <w:jc w:val="both"/>
              <w:rPr>
                <w:rFonts w:ascii="Times New Roman" w:hAnsi="Times New Roman" w:cs="Times New Roman"/>
              </w:rPr>
            </w:pPr>
            <w:r w:rsidRPr="0019605B">
              <w:rPr>
                <w:rFonts w:ascii="Times New Roman" w:hAnsi="Times New Roman" w:cs="Times New Roman"/>
              </w:rPr>
              <w:t>CEP</w:t>
            </w:r>
          </w:p>
        </w:tc>
        <w:tc>
          <w:tcPr>
            <w:tcW w:w="6231" w:type="dxa"/>
          </w:tcPr>
          <w:p w14:paraId="02CD12F0" w14:textId="536C7029" w:rsidR="00D857FA" w:rsidRPr="0019605B" w:rsidRDefault="00D857FA" w:rsidP="00CC7808">
            <w:pPr>
              <w:jc w:val="both"/>
              <w:rPr>
                <w:rFonts w:ascii="Times New Roman" w:hAnsi="Times New Roman" w:cs="Times New Roman"/>
              </w:rPr>
            </w:pPr>
            <w:r w:rsidRPr="0019605B">
              <w:rPr>
                <w:rFonts w:ascii="Times New Roman" w:hAnsi="Times New Roman" w:cs="Times New Roman"/>
              </w:rPr>
              <w:t>24440-400</w:t>
            </w:r>
          </w:p>
        </w:tc>
      </w:tr>
      <w:tr w:rsidR="00D857FA" w:rsidRPr="0019605B" w14:paraId="4EF97906" w14:textId="77777777" w:rsidTr="004C73F1">
        <w:tc>
          <w:tcPr>
            <w:tcW w:w="2263" w:type="dxa"/>
          </w:tcPr>
          <w:p w14:paraId="3BF38E49" w14:textId="54E9023B" w:rsidR="00D857FA" w:rsidRPr="0019605B" w:rsidRDefault="00D857FA" w:rsidP="00CC7808">
            <w:pPr>
              <w:jc w:val="both"/>
              <w:rPr>
                <w:rFonts w:ascii="Times New Roman" w:hAnsi="Times New Roman" w:cs="Times New Roman"/>
              </w:rPr>
            </w:pPr>
            <w:r w:rsidRPr="0019605B">
              <w:rPr>
                <w:rFonts w:ascii="Times New Roman" w:hAnsi="Times New Roman" w:cs="Times New Roman"/>
              </w:rPr>
              <w:t>Representante Legal</w:t>
            </w:r>
          </w:p>
        </w:tc>
        <w:tc>
          <w:tcPr>
            <w:tcW w:w="6231" w:type="dxa"/>
          </w:tcPr>
          <w:p w14:paraId="09A66190" w14:textId="3D2565BB" w:rsidR="00D857FA" w:rsidRPr="0019605B" w:rsidRDefault="00D857FA" w:rsidP="00CC7808">
            <w:pPr>
              <w:jc w:val="both"/>
              <w:rPr>
                <w:rFonts w:ascii="Times New Roman" w:hAnsi="Times New Roman" w:cs="Times New Roman"/>
              </w:rPr>
            </w:pPr>
            <w:r w:rsidRPr="0019605B">
              <w:rPr>
                <w:rFonts w:ascii="Times New Roman" w:hAnsi="Times New Roman" w:cs="Times New Roman"/>
              </w:rPr>
              <w:t>Rodrigo Hélio Nascimento de Andrade</w:t>
            </w:r>
          </w:p>
        </w:tc>
      </w:tr>
      <w:tr w:rsidR="00D857FA" w:rsidRPr="0019605B" w14:paraId="17754DF1" w14:textId="77777777" w:rsidTr="004C73F1">
        <w:tc>
          <w:tcPr>
            <w:tcW w:w="2263" w:type="dxa"/>
          </w:tcPr>
          <w:p w14:paraId="582058BD" w14:textId="46275CCA" w:rsidR="00D857FA" w:rsidRPr="0019605B" w:rsidRDefault="00D857FA" w:rsidP="00CC7808">
            <w:pPr>
              <w:jc w:val="both"/>
              <w:rPr>
                <w:rFonts w:ascii="Times New Roman" w:hAnsi="Times New Roman" w:cs="Times New Roman"/>
              </w:rPr>
            </w:pPr>
            <w:r w:rsidRPr="0019605B">
              <w:rPr>
                <w:rFonts w:ascii="Times New Roman" w:hAnsi="Times New Roman" w:cs="Times New Roman"/>
              </w:rPr>
              <w:t>CPF</w:t>
            </w:r>
          </w:p>
        </w:tc>
        <w:tc>
          <w:tcPr>
            <w:tcW w:w="6231" w:type="dxa"/>
          </w:tcPr>
          <w:p w14:paraId="6BF930B6" w14:textId="3A2B6221" w:rsidR="00D857FA" w:rsidRPr="0019605B" w:rsidRDefault="00D857FA" w:rsidP="00CC7808">
            <w:pPr>
              <w:jc w:val="both"/>
              <w:rPr>
                <w:rFonts w:ascii="Times New Roman" w:hAnsi="Times New Roman" w:cs="Times New Roman"/>
              </w:rPr>
            </w:pPr>
            <w:r w:rsidRPr="0019605B">
              <w:rPr>
                <w:rFonts w:ascii="Times New Roman" w:hAnsi="Times New Roman" w:cs="Times New Roman"/>
              </w:rPr>
              <w:t>143.395.357-96</w:t>
            </w:r>
          </w:p>
        </w:tc>
      </w:tr>
      <w:tr w:rsidR="00D857FA" w:rsidRPr="0019605B" w14:paraId="74E5EEA6" w14:textId="77777777" w:rsidTr="00DB2420">
        <w:tc>
          <w:tcPr>
            <w:tcW w:w="2263" w:type="dxa"/>
            <w:vAlign w:val="center"/>
          </w:tcPr>
          <w:p w14:paraId="7EBA21A0" w14:textId="2EDE2811" w:rsidR="00D857FA" w:rsidRPr="0019605B" w:rsidRDefault="00D857FA" w:rsidP="00CC7808">
            <w:pPr>
              <w:jc w:val="both"/>
              <w:rPr>
                <w:rFonts w:ascii="Times New Roman" w:hAnsi="Times New Roman" w:cs="Times New Roman"/>
              </w:rPr>
            </w:pPr>
            <w:r w:rsidRPr="0019605B">
              <w:rPr>
                <w:rFonts w:ascii="Times New Roman" w:hAnsi="Times New Roman" w:cs="Times New Roman"/>
              </w:rPr>
              <w:t>E-mail</w:t>
            </w:r>
          </w:p>
        </w:tc>
        <w:tc>
          <w:tcPr>
            <w:tcW w:w="6231" w:type="dxa"/>
            <w:vAlign w:val="center"/>
          </w:tcPr>
          <w:p w14:paraId="45A8E306" w14:textId="6D7E9B41" w:rsidR="00D857FA" w:rsidRPr="00DB2420" w:rsidRDefault="00DB2420" w:rsidP="00CC7808">
            <w:pPr>
              <w:jc w:val="both"/>
              <w:rPr>
                <w:rFonts w:ascii="Times New Roman" w:hAnsi="Times New Roman" w:cs="Times New Roman"/>
              </w:rPr>
            </w:pPr>
            <w:hyperlink r:id="rId6" w:history="1">
              <w:r w:rsidRPr="00DB2420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consultoria.rodrigoandrade@gmail.com</w:t>
              </w:r>
            </w:hyperlink>
            <w:r>
              <w:rPr>
                <w:rFonts w:ascii="Times New Roman" w:hAnsi="Times New Roman" w:cs="Times New Roman"/>
              </w:rPr>
              <w:t xml:space="preserve"> / </w:t>
            </w:r>
            <w:r w:rsidRPr="00DB2420">
              <w:rPr>
                <w:rFonts w:ascii="Times New Roman" w:hAnsi="Times New Roman" w:cs="Times New Roman"/>
              </w:rPr>
              <w:t>houseup.consultoria@gmail.com</w:t>
            </w:r>
          </w:p>
        </w:tc>
      </w:tr>
    </w:tbl>
    <w:p w14:paraId="7BCE0235" w14:textId="77777777" w:rsidR="004C73F1" w:rsidRDefault="004C73F1" w:rsidP="00CC7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DCE25" w14:textId="3CF7F396" w:rsidR="00D22DFA" w:rsidRDefault="00F20915" w:rsidP="00CC7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3F1">
        <w:rPr>
          <w:rFonts w:ascii="Times New Roman" w:hAnsi="Times New Roman" w:cs="Times New Roman"/>
          <w:sz w:val="24"/>
          <w:szCs w:val="24"/>
        </w:rPr>
        <w:t>Pelo presente instrumento,</w:t>
      </w:r>
      <w:r w:rsidR="004C73F1" w:rsidRPr="004C73F1">
        <w:rPr>
          <w:rFonts w:ascii="Times New Roman" w:hAnsi="Times New Roman" w:cs="Times New Roman"/>
          <w:sz w:val="24"/>
          <w:szCs w:val="24"/>
        </w:rPr>
        <w:t xml:space="preserve"> as partes acima qualificadas </w:t>
      </w:r>
      <w:r w:rsidRPr="004C73F1">
        <w:rPr>
          <w:rFonts w:ascii="Times New Roman" w:hAnsi="Times New Roman" w:cs="Times New Roman"/>
          <w:sz w:val="24"/>
          <w:szCs w:val="24"/>
        </w:rPr>
        <w:t xml:space="preserve">celebram o presente Contrato de </w:t>
      </w:r>
      <w:r w:rsidR="00D857FA">
        <w:rPr>
          <w:rFonts w:ascii="Times New Roman" w:hAnsi="Times New Roman" w:cs="Times New Roman"/>
          <w:sz w:val="24"/>
          <w:szCs w:val="24"/>
        </w:rPr>
        <w:t xml:space="preserve">Consultoria Imobiliária </w:t>
      </w:r>
      <w:r w:rsidRPr="004C73F1">
        <w:rPr>
          <w:rFonts w:ascii="Times New Roman" w:hAnsi="Times New Roman" w:cs="Times New Roman"/>
          <w:sz w:val="24"/>
          <w:szCs w:val="24"/>
        </w:rPr>
        <w:t>mediante as cláusulas e condições adiante estipuladas que, voluntariamente, aceitam e outorgam:</w:t>
      </w:r>
    </w:p>
    <w:p w14:paraId="32822CA3" w14:textId="77777777" w:rsidR="00CC7808" w:rsidRPr="00F20915" w:rsidRDefault="00CC7808" w:rsidP="00CC7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10B0A3" w14:textId="1FCE3A18" w:rsidR="00F20915" w:rsidRPr="00B06028" w:rsidRDefault="00F20915" w:rsidP="00CC7808">
      <w:pPr>
        <w:pStyle w:val="Ttulo1"/>
        <w:spacing w:after="0" w:line="240" w:lineRule="auto"/>
      </w:pPr>
      <w:r w:rsidRPr="00B06028">
        <w:t xml:space="preserve">CLÁUSULA </w:t>
      </w:r>
      <w:r w:rsidR="00D22DFA">
        <w:t>1</w:t>
      </w:r>
      <w:r w:rsidRPr="00B06028">
        <w:t xml:space="preserve"> - DO OBJETO DO CONTRATO</w:t>
      </w:r>
    </w:p>
    <w:p w14:paraId="5A553614" w14:textId="77777777" w:rsidR="00F20915" w:rsidRPr="00F20915" w:rsidRDefault="00F20915" w:rsidP="00CC7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377276" w14:textId="5B336FD4" w:rsidR="00D22DFA" w:rsidRDefault="00F20915" w:rsidP="00CC7808">
      <w:pPr>
        <w:pStyle w:val="PargrafodaLista"/>
        <w:numPr>
          <w:ilvl w:val="1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t>Por meio do presente instrumento, a PARTE CONTRATANTE contrata os serviços da PARTE CONTRATADA para o desenvolvimento da atividade de compra e revenda do imóvel localizado na Rua Miriambi, 20, Miriambi, São Gonçalo, RJ, CEP 24731-155. O imóvel tem um valor mínimo de compra de R$ R$100.741,08 e está avaliado em R$ R$100.741,08. A PARTE CONTRATADA está autorizada a fazer propostas de até R$ #PROP_AUTORIZADA, ficando as ofertas acima condicionadas à concordância da PARTE CONTRATANTE.</w:t>
      </w:r>
    </w:p>
    <w:p w14:paraId="5D474F63" w14:textId="77777777" w:rsidR="00CC7808" w:rsidRPr="00CC7808" w:rsidRDefault="00CC7808" w:rsidP="00CC7808">
      <w:pPr>
        <w:pStyle w:val="PargrafodaLista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90679C3" w14:textId="121F4F04" w:rsidR="00F20915" w:rsidRPr="00F20915" w:rsidRDefault="00F20915" w:rsidP="00CC7808">
      <w:pPr>
        <w:pStyle w:val="Ttulo1"/>
        <w:spacing w:after="0" w:line="240" w:lineRule="auto"/>
      </w:pPr>
      <w:r w:rsidRPr="00F20915">
        <w:t xml:space="preserve">CLÁUSULA </w:t>
      </w:r>
      <w:r w:rsidR="00010F53">
        <w:t>2</w:t>
      </w:r>
      <w:r w:rsidRPr="00F20915">
        <w:t xml:space="preserve"> </w:t>
      </w:r>
      <w:r w:rsidR="00010F53">
        <w:t>–</w:t>
      </w:r>
      <w:r w:rsidRPr="00F20915">
        <w:t xml:space="preserve"> D</w:t>
      </w:r>
      <w:r w:rsidR="00010F53">
        <w:t>O INVESTIMENTO</w:t>
      </w:r>
      <w:r w:rsidR="0035799C">
        <w:t xml:space="preserve"> NO SERVIÇO</w:t>
      </w:r>
      <w:r w:rsidR="004E1DD9">
        <w:t xml:space="preserve"> DE CONSULTORIA</w:t>
      </w:r>
    </w:p>
    <w:p w14:paraId="2879E391" w14:textId="77777777" w:rsidR="00F20915" w:rsidRPr="00F20915" w:rsidRDefault="00F20915" w:rsidP="00CC7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436B22" w14:textId="0CB10615" w:rsidR="0044175D" w:rsidRDefault="00F20915" w:rsidP="004C05EF">
      <w:pPr>
        <w:pStyle w:val="PargrafodaLista"/>
        <w:numPr>
          <w:ilvl w:val="1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t>A PARTE CONTRATANTE pagará à PARTE CONTRATADA a quantia de R$ #, relativa à prestação de consultoria imobiliária, que envolve, entre outros serviços:</w:t>
      </w:r>
    </w:p>
    <w:tbl>
      <w:tblPr>
        <w:tblStyle w:val="Tabelacomgrade"/>
        <w:tblpPr w:leftFromText="141" w:rightFromText="141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4175D" w14:paraId="5F4269ED" w14:textId="77777777" w:rsidTr="0044175D">
        <w:tc>
          <w:tcPr>
            <w:tcW w:w="8494" w:type="dxa"/>
          </w:tcPr>
          <w:p w14:paraId="00C34BDF" w14:textId="259E5DC5" w:rsidR="0044175D" w:rsidRPr="0019605B" w:rsidRDefault="0044175D" w:rsidP="00CC7808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 w:rsidRPr="0019605B">
              <w:rPr>
                <w:rFonts w:ascii="Times New Roman" w:hAnsi="Times New Roman" w:cs="Times New Roman"/>
              </w:rPr>
              <w:t>indicação do investimento imobiliário;</w:t>
            </w:r>
          </w:p>
        </w:tc>
      </w:tr>
      <w:tr w:rsidR="004C05EF" w14:paraId="38C823E4" w14:textId="77777777" w:rsidTr="0044175D">
        <w:tc>
          <w:tcPr>
            <w:tcW w:w="8494" w:type="dxa"/>
          </w:tcPr>
          <w:p w14:paraId="6E5472E1" w14:textId="1BB86025" w:rsidR="004C05EF" w:rsidRPr="0019605B" w:rsidRDefault="004C05EF" w:rsidP="00CC7808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aprovação de financiamento para a PARTE CONTRATANTE, quando for o caso;</w:t>
            </w:r>
          </w:p>
        </w:tc>
      </w:tr>
      <w:tr w:rsidR="0044175D" w14:paraId="52E0F255" w14:textId="77777777" w:rsidTr="0044175D">
        <w:tc>
          <w:tcPr>
            <w:tcW w:w="8494" w:type="dxa"/>
          </w:tcPr>
          <w:p w14:paraId="11E6809E" w14:textId="5A21A6DD" w:rsidR="0044175D" w:rsidRPr="0019605B" w:rsidRDefault="0044175D" w:rsidP="00CC7808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 w:rsidRPr="0019605B">
              <w:rPr>
                <w:rFonts w:ascii="Times New Roman" w:hAnsi="Times New Roman" w:cs="Times New Roman"/>
              </w:rPr>
              <w:t xml:space="preserve">análise da modalidade de aquisição e preparação da PARTE </w:t>
            </w:r>
            <w:r w:rsidR="004C05EF">
              <w:rPr>
                <w:rFonts w:ascii="Times New Roman" w:hAnsi="Times New Roman" w:cs="Times New Roman"/>
              </w:rPr>
              <w:t>CONTRATANTE</w:t>
            </w:r>
            <w:r w:rsidRPr="0019605B">
              <w:rPr>
                <w:rFonts w:ascii="Times New Roman" w:hAnsi="Times New Roman" w:cs="Times New Roman"/>
              </w:rPr>
              <w:t xml:space="preserve"> para realizar a aquisição;</w:t>
            </w:r>
          </w:p>
        </w:tc>
      </w:tr>
      <w:tr w:rsidR="0044175D" w14:paraId="73A0DD45" w14:textId="77777777" w:rsidTr="0044175D">
        <w:tc>
          <w:tcPr>
            <w:tcW w:w="8494" w:type="dxa"/>
          </w:tcPr>
          <w:p w14:paraId="1ABD84EB" w14:textId="6EDF4304" w:rsidR="0044175D" w:rsidRPr="0019605B" w:rsidRDefault="0044175D" w:rsidP="00CC7808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 w:rsidRPr="0019605B">
              <w:rPr>
                <w:rFonts w:ascii="Times New Roman" w:hAnsi="Times New Roman" w:cs="Times New Roman"/>
              </w:rPr>
              <w:t>análise da viabilidade</w:t>
            </w:r>
            <w:r w:rsidR="004C05EF">
              <w:rPr>
                <w:rFonts w:ascii="Times New Roman" w:hAnsi="Times New Roman" w:cs="Times New Roman"/>
              </w:rPr>
              <w:t xml:space="preserve"> do negócio</w:t>
            </w:r>
            <w:r w:rsidRPr="0019605B">
              <w:rPr>
                <w:rFonts w:ascii="Times New Roman" w:hAnsi="Times New Roman" w:cs="Times New Roman"/>
              </w:rPr>
              <w:t>;</w:t>
            </w:r>
          </w:p>
        </w:tc>
      </w:tr>
      <w:tr w:rsidR="0044175D" w14:paraId="58CA0A9F" w14:textId="77777777" w:rsidTr="0044175D">
        <w:tc>
          <w:tcPr>
            <w:tcW w:w="8494" w:type="dxa"/>
          </w:tcPr>
          <w:p w14:paraId="7D559F37" w14:textId="0C631A75" w:rsidR="0044175D" w:rsidRPr="0019605B" w:rsidRDefault="0044175D" w:rsidP="00CC7808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 w:rsidRPr="0019605B">
              <w:rPr>
                <w:rFonts w:ascii="Times New Roman" w:hAnsi="Times New Roman" w:cs="Times New Roman"/>
              </w:rPr>
              <w:t>estratégia exclusiva de revenda estruturada, para gerar o maior retorno sobre o investimento, com o menor risco possível;</w:t>
            </w:r>
          </w:p>
        </w:tc>
      </w:tr>
      <w:tr w:rsidR="0044175D" w14:paraId="430B2BDF" w14:textId="77777777" w:rsidTr="0044175D">
        <w:tc>
          <w:tcPr>
            <w:tcW w:w="8494" w:type="dxa"/>
          </w:tcPr>
          <w:p w14:paraId="5A066986" w14:textId="59613014" w:rsidR="0044175D" w:rsidRPr="0019605B" w:rsidRDefault="0044175D" w:rsidP="00CC7808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 w:rsidRPr="0019605B">
              <w:rPr>
                <w:rFonts w:ascii="Times New Roman" w:hAnsi="Times New Roman" w:cs="Times New Roman"/>
              </w:rPr>
              <w:t>disponibilidade de um consultor para tirar dúvidas relativas ao negócio.</w:t>
            </w:r>
          </w:p>
        </w:tc>
      </w:tr>
    </w:tbl>
    <w:p w14:paraId="4C4B8958" w14:textId="77777777" w:rsidR="0044175D" w:rsidRPr="0044175D" w:rsidRDefault="0044175D" w:rsidP="00CC7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D2787E" w14:textId="1B260701" w:rsidR="0044175D" w:rsidRDefault="0044175D" w:rsidP="00CC7808">
      <w:pPr>
        <w:pStyle w:val="PargrafodaLista"/>
        <w:numPr>
          <w:ilvl w:val="1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4175D">
        <w:rPr>
          <w:rFonts w:ascii="Times New Roman" w:hAnsi="Times New Roman" w:cs="Times New Roman"/>
          <w:sz w:val="24"/>
          <w:szCs w:val="24"/>
        </w:rPr>
        <w:lastRenderedPageBreak/>
        <w:t xml:space="preserve">A PARTE CONTRATANTE </w:t>
      </w:r>
      <w:r>
        <w:rPr>
          <w:rFonts w:ascii="Times New Roman" w:hAnsi="Times New Roman" w:cs="Times New Roman"/>
          <w:sz w:val="24"/>
          <w:szCs w:val="24"/>
        </w:rPr>
        <w:t xml:space="preserve">realizará o pagamento da consultoria </w:t>
      </w:r>
      <w:r w:rsidR="004C05EF">
        <w:rPr>
          <w:rFonts w:ascii="Times New Roman" w:hAnsi="Times New Roman" w:cs="Times New Roman"/>
          <w:sz w:val="24"/>
          <w:szCs w:val="24"/>
        </w:rPr>
        <w:t xml:space="preserve">imobiliária </w:t>
      </w:r>
      <w:r w:rsidRPr="0044175D">
        <w:rPr>
          <w:rFonts w:ascii="Times New Roman" w:hAnsi="Times New Roman" w:cs="Times New Roman"/>
          <w:sz w:val="24"/>
          <w:szCs w:val="24"/>
        </w:rPr>
        <w:t>após a efetiva aquisição do objeto deste contrato</w:t>
      </w:r>
      <w:r w:rsidR="004C05EF">
        <w:rPr>
          <w:rFonts w:ascii="Times New Roman" w:hAnsi="Times New Roman" w:cs="Times New Roman"/>
          <w:sz w:val="24"/>
          <w:szCs w:val="24"/>
        </w:rPr>
        <w:t>, confirmada através da proposta feita pela PARTE CONTRATADA, em representação à PARTE CONTRATANTE, e aceita pela PARTE VENDEDORA</w:t>
      </w:r>
      <w:r w:rsidRPr="0044175D">
        <w:rPr>
          <w:rFonts w:ascii="Times New Roman" w:hAnsi="Times New Roman" w:cs="Times New Roman"/>
          <w:sz w:val="24"/>
          <w:szCs w:val="24"/>
        </w:rPr>
        <w:t xml:space="preserve">. Caso o objeto deste contrato não esteja mais disponível para aquisição, ou não possa ser adquirido nas condições inicialmente acordadas, a PARTE CONTRATADA indicará outras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44175D">
        <w:rPr>
          <w:rFonts w:ascii="Times New Roman" w:hAnsi="Times New Roman" w:cs="Times New Roman"/>
          <w:sz w:val="24"/>
          <w:szCs w:val="24"/>
        </w:rPr>
        <w:t>oportunidades à PARTE CONTRATANTE</w:t>
      </w:r>
      <w:r>
        <w:rPr>
          <w:rFonts w:ascii="Times New Roman" w:hAnsi="Times New Roman" w:cs="Times New Roman"/>
          <w:sz w:val="24"/>
          <w:szCs w:val="24"/>
        </w:rPr>
        <w:t xml:space="preserve">, buscando garantir </w:t>
      </w:r>
      <w:r w:rsidRPr="0044175D">
        <w:rPr>
          <w:rFonts w:ascii="Times New Roman" w:hAnsi="Times New Roman" w:cs="Times New Roman"/>
          <w:sz w:val="24"/>
          <w:szCs w:val="24"/>
        </w:rPr>
        <w:t>a constituição de um negócio</w:t>
      </w:r>
      <w:r>
        <w:rPr>
          <w:rFonts w:ascii="Times New Roman" w:hAnsi="Times New Roman" w:cs="Times New Roman"/>
          <w:sz w:val="24"/>
          <w:szCs w:val="24"/>
        </w:rPr>
        <w:t xml:space="preserve"> viável, de acordo com o seu perfil de risco e retorno</w:t>
      </w:r>
      <w:r w:rsidRPr="0044175D">
        <w:rPr>
          <w:rFonts w:ascii="Times New Roman" w:hAnsi="Times New Roman" w:cs="Times New Roman"/>
          <w:sz w:val="24"/>
          <w:szCs w:val="24"/>
        </w:rPr>
        <w:t>.</w:t>
      </w:r>
      <w:r w:rsidR="00D720FB">
        <w:rPr>
          <w:rFonts w:ascii="Times New Roman" w:hAnsi="Times New Roman" w:cs="Times New Roman"/>
          <w:sz w:val="24"/>
          <w:szCs w:val="24"/>
        </w:rPr>
        <w:t xml:space="preserve"> O </w:t>
      </w:r>
      <w:r w:rsidR="00954C17">
        <w:rPr>
          <w:rFonts w:ascii="Times New Roman" w:hAnsi="Times New Roman" w:cs="Times New Roman"/>
          <w:sz w:val="24"/>
          <w:szCs w:val="24"/>
        </w:rPr>
        <w:t xml:space="preserve">novo </w:t>
      </w:r>
      <w:r w:rsidR="00D720FB">
        <w:rPr>
          <w:rFonts w:ascii="Times New Roman" w:hAnsi="Times New Roman" w:cs="Times New Roman"/>
          <w:sz w:val="24"/>
          <w:szCs w:val="24"/>
        </w:rPr>
        <w:t xml:space="preserve">imóvel selecionado substituirá </w:t>
      </w:r>
      <w:r w:rsidR="00CC7808">
        <w:rPr>
          <w:rFonts w:ascii="Times New Roman" w:hAnsi="Times New Roman" w:cs="Times New Roman"/>
          <w:sz w:val="24"/>
          <w:szCs w:val="24"/>
        </w:rPr>
        <w:t xml:space="preserve">integralmente </w:t>
      </w:r>
      <w:r w:rsidR="00D720FB">
        <w:rPr>
          <w:rFonts w:ascii="Times New Roman" w:hAnsi="Times New Roman" w:cs="Times New Roman"/>
          <w:sz w:val="24"/>
          <w:szCs w:val="24"/>
        </w:rPr>
        <w:t xml:space="preserve">o objeto indicado </w:t>
      </w:r>
      <w:r w:rsidR="00CC7808">
        <w:rPr>
          <w:rFonts w:ascii="Times New Roman" w:hAnsi="Times New Roman" w:cs="Times New Roman"/>
          <w:sz w:val="24"/>
          <w:szCs w:val="24"/>
        </w:rPr>
        <w:t xml:space="preserve">na cláusula 1 e na planilha em ANEXO deste contrato, </w:t>
      </w:r>
      <w:r w:rsidR="00847B2D">
        <w:rPr>
          <w:rFonts w:ascii="Times New Roman" w:hAnsi="Times New Roman" w:cs="Times New Roman"/>
          <w:sz w:val="24"/>
          <w:szCs w:val="24"/>
        </w:rPr>
        <w:t xml:space="preserve">mantendo todas as demais cláusulas contratuais, </w:t>
      </w:r>
      <w:r w:rsidR="00CC7808">
        <w:rPr>
          <w:rFonts w:ascii="Times New Roman" w:hAnsi="Times New Roman" w:cs="Times New Roman"/>
          <w:sz w:val="24"/>
          <w:szCs w:val="24"/>
        </w:rPr>
        <w:t>sendo o novo objeto, e sua planilha, enviado</w:t>
      </w:r>
      <w:r w:rsidR="00954C17">
        <w:rPr>
          <w:rFonts w:ascii="Times New Roman" w:hAnsi="Times New Roman" w:cs="Times New Roman"/>
          <w:sz w:val="24"/>
          <w:szCs w:val="24"/>
        </w:rPr>
        <w:t>s</w:t>
      </w:r>
      <w:r w:rsidR="00CC7808">
        <w:rPr>
          <w:rFonts w:ascii="Times New Roman" w:hAnsi="Times New Roman" w:cs="Times New Roman"/>
          <w:sz w:val="24"/>
          <w:szCs w:val="24"/>
        </w:rPr>
        <w:t xml:space="preserve"> por </w:t>
      </w:r>
      <w:r w:rsidR="00CC7808" w:rsidRPr="00847B2D">
        <w:rPr>
          <w:rFonts w:ascii="Times New Roman" w:hAnsi="Times New Roman" w:cs="Times New Roman"/>
          <w:i/>
          <w:iCs/>
          <w:sz w:val="24"/>
          <w:szCs w:val="24"/>
        </w:rPr>
        <w:t>WhatsApp</w:t>
      </w:r>
      <w:r w:rsidR="00CC7808">
        <w:rPr>
          <w:rFonts w:ascii="Times New Roman" w:hAnsi="Times New Roman" w:cs="Times New Roman"/>
          <w:sz w:val="24"/>
          <w:szCs w:val="24"/>
        </w:rPr>
        <w:t xml:space="preserve"> ou por e-mail para a PARTE CONTRATANTE, que dará o aval para a aquisição pelo mesmo meio que recebeu a oportunidade detalhada</w:t>
      </w:r>
      <w:r w:rsidR="00847B2D">
        <w:rPr>
          <w:rFonts w:ascii="Times New Roman" w:hAnsi="Times New Roman" w:cs="Times New Roman"/>
          <w:sz w:val="24"/>
          <w:szCs w:val="24"/>
        </w:rPr>
        <w:t>, sendo esta substituição considerada aditivo contratual para todos os fins legais</w:t>
      </w:r>
      <w:r w:rsidR="00CC7808">
        <w:rPr>
          <w:rFonts w:ascii="Times New Roman" w:hAnsi="Times New Roman" w:cs="Times New Roman"/>
          <w:sz w:val="24"/>
          <w:szCs w:val="24"/>
        </w:rPr>
        <w:t>.</w:t>
      </w:r>
    </w:p>
    <w:p w14:paraId="24EE12B2" w14:textId="061ADF6D" w:rsidR="0044175D" w:rsidRDefault="0044175D" w:rsidP="00CC7808">
      <w:pPr>
        <w:pStyle w:val="PargrafodaLista"/>
        <w:numPr>
          <w:ilvl w:val="1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720FB">
        <w:rPr>
          <w:rFonts w:ascii="Times New Roman" w:hAnsi="Times New Roman" w:cs="Times New Roman"/>
          <w:sz w:val="24"/>
          <w:szCs w:val="24"/>
        </w:rPr>
        <w:t>Caso a PARTE CONTRATANTE não realize a aquisição de nenhum dos</w:t>
      </w:r>
      <w:r w:rsidR="00CC7808">
        <w:rPr>
          <w:rFonts w:ascii="Times New Roman" w:hAnsi="Times New Roman" w:cs="Times New Roman"/>
          <w:sz w:val="24"/>
          <w:szCs w:val="24"/>
        </w:rPr>
        <w:t xml:space="preserve"> 3</w:t>
      </w:r>
      <w:r w:rsidRPr="00D720FB">
        <w:rPr>
          <w:rFonts w:ascii="Times New Roman" w:hAnsi="Times New Roman" w:cs="Times New Roman"/>
          <w:sz w:val="24"/>
          <w:szCs w:val="24"/>
        </w:rPr>
        <w:t xml:space="preserve"> imóveis ofertados pela PARTE CONTRATADA, esta receberá daquela a quantia de R$ </w:t>
      </w:r>
      <w:r w:rsidR="00D720FB" w:rsidRPr="00D720FB">
        <w:rPr>
          <w:rFonts w:ascii="Times New Roman" w:hAnsi="Times New Roman" w:cs="Times New Roman"/>
          <w:sz w:val="24"/>
          <w:szCs w:val="24"/>
        </w:rPr>
        <w:t>1.875,00, relativ</w:t>
      </w:r>
      <w:r w:rsidR="00D720FB">
        <w:rPr>
          <w:rFonts w:ascii="Times New Roman" w:hAnsi="Times New Roman" w:cs="Times New Roman"/>
          <w:sz w:val="24"/>
          <w:szCs w:val="24"/>
        </w:rPr>
        <w:t>a</w:t>
      </w:r>
      <w:r w:rsidR="00D720FB" w:rsidRPr="00D720FB">
        <w:rPr>
          <w:rFonts w:ascii="Times New Roman" w:hAnsi="Times New Roman" w:cs="Times New Roman"/>
          <w:sz w:val="24"/>
          <w:szCs w:val="24"/>
        </w:rPr>
        <w:t xml:space="preserve"> aos serviços prestados até</w:t>
      </w:r>
      <w:r w:rsidR="00CC7808">
        <w:rPr>
          <w:rFonts w:ascii="Times New Roman" w:hAnsi="Times New Roman" w:cs="Times New Roman"/>
          <w:sz w:val="24"/>
          <w:szCs w:val="24"/>
        </w:rPr>
        <w:t xml:space="preserve"> a desistência da aquisição.</w:t>
      </w:r>
    </w:p>
    <w:p w14:paraId="46BF45CC" w14:textId="596B6504" w:rsidR="004C05EF" w:rsidRPr="00D720FB" w:rsidRDefault="004C05EF" w:rsidP="00CC7808">
      <w:pPr>
        <w:pStyle w:val="PargrafodaLista"/>
        <w:numPr>
          <w:ilvl w:val="1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PARTE CONTRATADA não está obrigada a ir presencialmente ao endereço de qualquer das oportunidades antes de indicá-las, tão somente se restringindo a reportar à PARTE CONTRATANTE os riscos envolvidos na aquisição sem esse conhecimento presencial prévio da localização e/ou das condições exteriores do imóvel. Caso a PARTE CONTRATANTE queira que a PARTE CONTRATADA vá até o endereço da oportunidade antes de realizar a proposta, a PARTE CONTRATANTE pagará à PARTE CONTRATADA a quantia de R$ 250,00 por imóvel visitado, que será no mesmo momento do pagamento da consultoria imobiliária.</w:t>
      </w:r>
    </w:p>
    <w:p w14:paraId="6A56A8C6" w14:textId="77777777" w:rsidR="0044175D" w:rsidRPr="00F20915" w:rsidRDefault="0044175D" w:rsidP="00CC7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A886BA" w14:textId="00F7237A" w:rsidR="00F54B50" w:rsidRPr="0035799C" w:rsidRDefault="00F20915" w:rsidP="00CC7808">
      <w:pPr>
        <w:pStyle w:val="Ttulo1"/>
        <w:spacing w:after="0" w:line="240" w:lineRule="auto"/>
      </w:pPr>
      <w:r w:rsidRPr="00F20915">
        <w:t xml:space="preserve">CLÁUSULA </w:t>
      </w:r>
      <w:r w:rsidR="0035799C">
        <w:t>3</w:t>
      </w:r>
      <w:r w:rsidRPr="00F20915">
        <w:t xml:space="preserve"> - DAS DESPESAS</w:t>
      </w:r>
      <w:r w:rsidR="00F54B50">
        <w:t xml:space="preserve"> D</w:t>
      </w:r>
      <w:r w:rsidR="0035799C">
        <w:t>O NEGÓCIO</w:t>
      </w:r>
    </w:p>
    <w:p w14:paraId="0DABFB0E" w14:textId="77777777" w:rsidR="00847B2D" w:rsidRDefault="00847B2D" w:rsidP="00847B2D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E7A3661" w14:textId="2883D792" w:rsidR="0035799C" w:rsidRDefault="00F20915" w:rsidP="00CC7808">
      <w:pPr>
        <w:pStyle w:val="PargrafodaLista"/>
        <w:numPr>
          <w:ilvl w:val="1"/>
          <w:numId w:val="3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5799C">
        <w:rPr>
          <w:rFonts w:ascii="Times New Roman" w:hAnsi="Times New Roman" w:cs="Times New Roman"/>
          <w:sz w:val="24"/>
          <w:szCs w:val="24"/>
        </w:rPr>
        <w:t>As despesas decorrentes da criação, implantação e execução d</w:t>
      </w:r>
      <w:r w:rsidR="0035799C" w:rsidRPr="0035799C">
        <w:rPr>
          <w:rFonts w:ascii="Times New Roman" w:hAnsi="Times New Roman" w:cs="Times New Roman"/>
          <w:sz w:val="24"/>
          <w:szCs w:val="24"/>
        </w:rPr>
        <w:t>o negócio</w:t>
      </w:r>
      <w:r w:rsidR="00C343F2">
        <w:rPr>
          <w:rFonts w:ascii="Times New Roman" w:hAnsi="Times New Roman" w:cs="Times New Roman"/>
          <w:sz w:val="24"/>
          <w:szCs w:val="24"/>
        </w:rPr>
        <w:t>, como despesas cartorárias, bancárias, taxas, impostos e tarifas governamentais,</w:t>
      </w:r>
      <w:r w:rsidR="00ED2FD0">
        <w:rPr>
          <w:rFonts w:ascii="Times New Roman" w:hAnsi="Times New Roman" w:cs="Times New Roman"/>
          <w:sz w:val="24"/>
          <w:szCs w:val="24"/>
        </w:rPr>
        <w:t xml:space="preserve"> serviços acessórios e de despachantoria, se houverem,</w:t>
      </w:r>
      <w:r w:rsidR="0035799C" w:rsidRPr="0035799C">
        <w:rPr>
          <w:rFonts w:ascii="Times New Roman" w:hAnsi="Times New Roman" w:cs="Times New Roman"/>
          <w:sz w:val="24"/>
          <w:szCs w:val="24"/>
        </w:rPr>
        <w:t xml:space="preserve"> s</w:t>
      </w:r>
      <w:r w:rsidRPr="0035799C">
        <w:rPr>
          <w:rFonts w:ascii="Times New Roman" w:hAnsi="Times New Roman" w:cs="Times New Roman"/>
          <w:sz w:val="24"/>
          <w:szCs w:val="24"/>
        </w:rPr>
        <w:t>erão pagas</w:t>
      </w:r>
      <w:r w:rsidR="0035799C" w:rsidRPr="0035799C">
        <w:rPr>
          <w:rFonts w:ascii="Times New Roman" w:hAnsi="Times New Roman" w:cs="Times New Roman"/>
          <w:sz w:val="24"/>
          <w:szCs w:val="24"/>
        </w:rPr>
        <w:t xml:space="preserve">, em sua totalidade, pela PARTE CONTRATANTE, conforme </w:t>
      </w:r>
      <w:r w:rsidR="00ED2FD0">
        <w:rPr>
          <w:rFonts w:ascii="Times New Roman" w:hAnsi="Times New Roman" w:cs="Times New Roman"/>
          <w:sz w:val="24"/>
          <w:szCs w:val="24"/>
        </w:rPr>
        <w:t xml:space="preserve">previsto na </w:t>
      </w:r>
      <w:r w:rsidR="0035799C" w:rsidRPr="0035799C">
        <w:rPr>
          <w:rFonts w:ascii="Times New Roman" w:hAnsi="Times New Roman" w:cs="Times New Roman"/>
          <w:sz w:val="24"/>
          <w:szCs w:val="24"/>
        </w:rPr>
        <w:t>planilha em ANEXO.</w:t>
      </w:r>
    </w:p>
    <w:p w14:paraId="511F66EC" w14:textId="7F6BDB2D" w:rsidR="00E30E90" w:rsidRDefault="00CC7808" w:rsidP="00E30E90">
      <w:pPr>
        <w:pStyle w:val="PargrafodaLista"/>
        <w:numPr>
          <w:ilvl w:val="1"/>
          <w:numId w:val="3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5799C">
        <w:rPr>
          <w:rFonts w:ascii="Times New Roman" w:hAnsi="Times New Roman" w:cs="Times New Roman"/>
          <w:sz w:val="24"/>
          <w:szCs w:val="24"/>
        </w:rPr>
        <w:t>O trabalho de intermediação imobiliária na revenda será devido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5799C">
        <w:rPr>
          <w:rFonts w:ascii="Times New Roman" w:hAnsi="Times New Roman" w:cs="Times New Roman"/>
          <w:sz w:val="24"/>
          <w:szCs w:val="24"/>
        </w:rPr>
        <w:t xml:space="preserve"> em gestão comercial exclusiva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5799C">
        <w:rPr>
          <w:rFonts w:ascii="Times New Roman" w:hAnsi="Times New Roman" w:cs="Times New Roman"/>
          <w:sz w:val="24"/>
          <w:szCs w:val="24"/>
        </w:rPr>
        <w:t xml:space="preserve"> à HOUSE UP INTERMEDIACOES IMOBILIARIAS LIMITADA, nome fantasia HouseUp, CNPJ 47.952.730/0001-56, que será a responsável pela venda do imóvel. </w:t>
      </w:r>
      <w:r>
        <w:rPr>
          <w:rFonts w:ascii="Times New Roman" w:hAnsi="Times New Roman" w:cs="Times New Roman"/>
          <w:sz w:val="24"/>
          <w:szCs w:val="24"/>
        </w:rPr>
        <w:t xml:space="preserve">Os honorários de </w:t>
      </w:r>
      <w:r w:rsidRPr="00E30E90">
        <w:rPr>
          <w:rFonts w:ascii="Times New Roman" w:hAnsi="Times New Roman" w:cs="Times New Roman"/>
          <w:sz w:val="24"/>
          <w:szCs w:val="24"/>
        </w:rPr>
        <w:t xml:space="preserve">intermediação imobiliária serão de </w:t>
      </w:r>
      <w:r w:rsidRPr="004C05EF">
        <w:rPr>
          <w:rFonts w:ascii="Times New Roman" w:hAnsi="Times New Roman" w:cs="Times New Roman"/>
          <w:sz w:val="24"/>
          <w:szCs w:val="24"/>
        </w:rPr>
        <w:t>R$ 15.000,00 ou 6% do valor de venda, o que for maior, conforme previsto na planilha em ANEXO</w:t>
      </w:r>
      <w:r w:rsidRPr="00E30E90">
        <w:rPr>
          <w:rFonts w:ascii="Times New Roman" w:hAnsi="Times New Roman" w:cs="Times New Roman"/>
          <w:sz w:val="24"/>
          <w:szCs w:val="24"/>
        </w:rPr>
        <w:t>.</w:t>
      </w:r>
      <w:r w:rsidR="00E30E90" w:rsidRPr="00E30E90">
        <w:rPr>
          <w:rFonts w:ascii="Times New Roman" w:hAnsi="Times New Roman" w:cs="Times New Roman"/>
          <w:sz w:val="24"/>
          <w:szCs w:val="24"/>
        </w:rPr>
        <w:t xml:space="preserve"> O honorário é devido desde a aproximação entre as partes e será pago de uma só vez no momento da assinatura do compromisso de compra e venda, do contrato de compra e venda, do contrato de cessão de direitos, por ocasião da assinatura da escritura pública de venda e compra ou, se o valor pago em arras e/ou entrada não for suficiente, no ato do recebimento do valor pago pelo banco intermediador após o registro do imóvel, caso o negócio tenha ocorrido através de financiamento imobiliário. A PARTE </w:t>
      </w:r>
      <w:r w:rsidR="00E30E90">
        <w:rPr>
          <w:rFonts w:ascii="Times New Roman" w:hAnsi="Times New Roman" w:cs="Times New Roman"/>
          <w:sz w:val="24"/>
          <w:szCs w:val="24"/>
        </w:rPr>
        <w:t>CONTRATANTE</w:t>
      </w:r>
      <w:r w:rsidR="00E30E90" w:rsidRPr="00E30E90">
        <w:rPr>
          <w:rFonts w:ascii="Times New Roman" w:hAnsi="Times New Roman" w:cs="Times New Roman"/>
          <w:sz w:val="24"/>
          <w:szCs w:val="24"/>
        </w:rPr>
        <w:t xml:space="preserve"> deverá habilitar/comunicar previamente seu banco para realizar a transferência </w:t>
      </w:r>
      <w:r w:rsidR="004C05EF">
        <w:rPr>
          <w:rFonts w:ascii="Times New Roman" w:hAnsi="Times New Roman" w:cs="Times New Roman"/>
          <w:sz w:val="24"/>
          <w:szCs w:val="24"/>
        </w:rPr>
        <w:t xml:space="preserve">à PARTE CONTRATADA </w:t>
      </w:r>
      <w:r w:rsidR="00E30E90" w:rsidRPr="00E30E90">
        <w:rPr>
          <w:rFonts w:ascii="Times New Roman" w:hAnsi="Times New Roman" w:cs="Times New Roman"/>
          <w:sz w:val="24"/>
          <w:szCs w:val="24"/>
        </w:rPr>
        <w:t>no montante necessário para o pagamento do honorário, caso haja a necessidade de transferência do recurso</w:t>
      </w:r>
      <w:r w:rsidR="00E30E90">
        <w:rPr>
          <w:rFonts w:ascii="Times New Roman" w:hAnsi="Times New Roman" w:cs="Times New Roman"/>
          <w:sz w:val="24"/>
          <w:szCs w:val="24"/>
        </w:rPr>
        <w:t xml:space="preserve">. </w:t>
      </w:r>
      <w:r w:rsidR="00E30E90" w:rsidRPr="00E30E90">
        <w:rPr>
          <w:rFonts w:ascii="Times New Roman" w:hAnsi="Times New Roman" w:cs="Times New Roman"/>
          <w:sz w:val="24"/>
          <w:szCs w:val="24"/>
        </w:rPr>
        <w:t>Caso o honorário não seja pago até a data da assinatura do contrato de financiamento, em negociações que envolvam financiamento, o valor será pago reajustado pela caderneta de poupança, quando do recebimento do recurso pela PARTE VENDEDORA, com reajuste a contar da data de assinatura do contrato de financiamento.</w:t>
      </w:r>
    </w:p>
    <w:p w14:paraId="7E0C36AE" w14:textId="77591921" w:rsidR="00E30E90" w:rsidRPr="00E30E90" w:rsidRDefault="00E30E90" w:rsidP="00E30E90">
      <w:pPr>
        <w:pStyle w:val="PargrafodaLista"/>
        <w:numPr>
          <w:ilvl w:val="1"/>
          <w:numId w:val="34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30E90">
        <w:rPr>
          <w:rFonts w:ascii="Times New Roman" w:hAnsi="Times New Roman" w:cs="Times New Roman"/>
          <w:sz w:val="24"/>
          <w:szCs w:val="24"/>
        </w:rPr>
        <w:lastRenderedPageBreak/>
        <w:t xml:space="preserve">A PARTE </w:t>
      </w:r>
      <w:r>
        <w:rPr>
          <w:rFonts w:ascii="Times New Roman" w:hAnsi="Times New Roman" w:cs="Times New Roman"/>
          <w:sz w:val="24"/>
          <w:szCs w:val="24"/>
        </w:rPr>
        <w:t>CONTRATADA</w:t>
      </w:r>
      <w:r w:rsidRPr="00E30E90">
        <w:rPr>
          <w:rFonts w:ascii="Times New Roman" w:hAnsi="Times New Roman" w:cs="Times New Roman"/>
          <w:sz w:val="24"/>
          <w:szCs w:val="24"/>
        </w:rPr>
        <w:t xml:space="preserve"> poderá fazer parceria com outra(s) imobiliária(s) ou corretor(es) para venda do imóvel, ficando, entretanto, com a responsabilidade total pelo encaminhamento das negociações, bem como pelo acerto dos honorários com o coparticipante. A PARTE </w:t>
      </w:r>
      <w:r>
        <w:rPr>
          <w:rFonts w:ascii="Times New Roman" w:hAnsi="Times New Roman" w:cs="Times New Roman"/>
          <w:sz w:val="24"/>
          <w:szCs w:val="24"/>
        </w:rPr>
        <w:t>CONTRATANTE</w:t>
      </w:r>
      <w:r w:rsidRPr="00E30E90">
        <w:rPr>
          <w:rFonts w:ascii="Times New Roman" w:hAnsi="Times New Roman" w:cs="Times New Roman"/>
          <w:sz w:val="24"/>
          <w:szCs w:val="24"/>
        </w:rPr>
        <w:t xml:space="preserve"> também poderá divulgar o imóvel para venda, em preço igual ao trabalhado pela PARTE </w:t>
      </w:r>
      <w:r>
        <w:rPr>
          <w:rFonts w:ascii="Times New Roman" w:hAnsi="Times New Roman" w:cs="Times New Roman"/>
          <w:sz w:val="24"/>
          <w:szCs w:val="24"/>
        </w:rPr>
        <w:t>CONTRATADA</w:t>
      </w:r>
      <w:r w:rsidRPr="00E30E90">
        <w:rPr>
          <w:rFonts w:ascii="Times New Roman" w:hAnsi="Times New Roman" w:cs="Times New Roman"/>
          <w:sz w:val="24"/>
          <w:szCs w:val="24"/>
        </w:rPr>
        <w:t xml:space="preserve">, bem como indicar pretendentes compradores à intermediação profissional da HouseUp. Nos casos em que esta indicação resultar em negócio, o honorário devido à PARTE </w:t>
      </w:r>
      <w:r>
        <w:rPr>
          <w:rFonts w:ascii="Times New Roman" w:hAnsi="Times New Roman" w:cs="Times New Roman"/>
          <w:sz w:val="24"/>
          <w:szCs w:val="24"/>
        </w:rPr>
        <w:t>CONTRATADA</w:t>
      </w:r>
      <w:r w:rsidRPr="00E30E90">
        <w:rPr>
          <w:rFonts w:ascii="Times New Roman" w:hAnsi="Times New Roman" w:cs="Times New Roman"/>
          <w:sz w:val="24"/>
          <w:szCs w:val="24"/>
        </w:rPr>
        <w:t xml:space="preserve"> será equivalente à metade do inicialmente acordado, ou seja, 3% do valor do negócio ou R$ 7.500,00, o que for maior, devidos pelo trabalho da gestão comercial da transação.</w:t>
      </w:r>
    </w:p>
    <w:p w14:paraId="3CE163E4" w14:textId="1369E3BA" w:rsidR="00CC7808" w:rsidRPr="00E30E90" w:rsidRDefault="00847B2D" w:rsidP="00CC7808">
      <w:pPr>
        <w:pStyle w:val="PargrafodaLista"/>
        <w:numPr>
          <w:ilvl w:val="1"/>
          <w:numId w:val="3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30E90">
        <w:rPr>
          <w:rFonts w:ascii="Times New Roman" w:hAnsi="Times New Roman" w:cs="Times New Roman"/>
          <w:sz w:val="24"/>
          <w:szCs w:val="24"/>
        </w:rPr>
        <w:t>Todos os pagamentos à PARTE CONTRATADA</w:t>
      </w:r>
      <w:r w:rsidR="00E30E90">
        <w:rPr>
          <w:rFonts w:ascii="Times New Roman" w:hAnsi="Times New Roman" w:cs="Times New Roman"/>
          <w:sz w:val="24"/>
          <w:szCs w:val="24"/>
        </w:rPr>
        <w:t>, de qualquer natureza,</w:t>
      </w:r>
      <w:r w:rsidRPr="00E30E90">
        <w:rPr>
          <w:rFonts w:ascii="Times New Roman" w:hAnsi="Times New Roman" w:cs="Times New Roman"/>
          <w:sz w:val="24"/>
          <w:szCs w:val="24"/>
        </w:rPr>
        <w:t xml:space="preserve"> serão realizados na seguinte conta bancária*:</w:t>
      </w:r>
    </w:p>
    <w:p w14:paraId="6069FA20" w14:textId="77777777" w:rsidR="00847B2D" w:rsidRDefault="00847B2D" w:rsidP="00847B2D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985"/>
        <w:gridCol w:w="992"/>
        <w:gridCol w:w="1843"/>
        <w:gridCol w:w="2268"/>
        <w:gridCol w:w="1417"/>
      </w:tblGrid>
      <w:tr w:rsidR="00847B2D" w14:paraId="2E598ACB" w14:textId="77777777" w:rsidTr="00847B2D">
        <w:tc>
          <w:tcPr>
            <w:tcW w:w="1985" w:type="dxa"/>
            <w:vAlign w:val="center"/>
          </w:tcPr>
          <w:p w14:paraId="13FC677B" w14:textId="77777777" w:rsidR="00847B2D" w:rsidRPr="00847B2D" w:rsidRDefault="00847B2D" w:rsidP="00261D98">
            <w:pPr>
              <w:pStyle w:val="PargrafodaLista"/>
              <w:tabs>
                <w:tab w:val="left" w:pos="411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B2D">
              <w:rPr>
                <w:rFonts w:ascii="Times New Roman" w:hAnsi="Times New Roman" w:cs="Times New Roman"/>
                <w:b/>
                <w:bCs/>
              </w:rPr>
              <w:t>Banco</w:t>
            </w:r>
          </w:p>
        </w:tc>
        <w:tc>
          <w:tcPr>
            <w:tcW w:w="992" w:type="dxa"/>
            <w:vAlign w:val="center"/>
          </w:tcPr>
          <w:p w14:paraId="551A99AC" w14:textId="77777777" w:rsidR="00847B2D" w:rsidRPr="00847B2D" w:rsidRDefault="00847B2D" w:rsidP="00261D98">
            <w:pPr>
              <w:pStyle w:val="PargrafodaLista"/>
              <w:tabs>
                <w:tab w:val="left" w:pos="411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B2D">
              <w:rPr>
                <w:rFonts w:ascii="Times New Roman" w:hAnsi="Times New Roman" w:cs="Times New Roman"/>
                <w:b/>
                <w:bCs/>
              </w:rPr>
              <w:t>Agência</w:t>
            </w:r>
          </w:p>
        </w:tc>
        <w:tc>
          <w:tcPr>
            <w:tcW w:w="1843" w:type="dxa"/>
            <w:vAlign w:val="center"/>
          </w:tcPr>
          <w:p w14:paraId="788639F7" w14:textId="77777777" w:rsidR="00847B2D" w:rsidRPr="00847B2D" w:rsidRDefault="00847B2D" w:rsidP="00261D98">
            <w:pPr>
              <w:pStyle w:val="PargrafodaLista"/>
              <w:tabs>
                <w:tab w:val="left" w:pos="411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B2D">
              <w:rPr>
                <w:rFonts w:ascii="Times New Roman" w:hAnsi="Times New Roman" w:cs="Times New Roman"/>
                <w:b/>
                <w:bCs/>
              </w:rPr>
              <w:t>Conta corrente</w:t>
            </w:r>
          </w:p>
        </w:tc>
        <w:tc>
          <w:tcPr>
            <w:tcW w:w="2268" w:type="dxa"/>
            <w:vAlign w:val="center"/>
          </w:tcPr>
          <w:p w14:paraId="506ABACE" w14:textId="77777777" w:rsidR="00847B2D" w:rsidRPr="00847B2D" w:rsidRDefault="00847B2D" w:rsidP="00261D98">
            <w:pPr>
              <w:pStyle w:val="PargrafodaLista"/>
              <w:tabs>
                <w:tab w:val="left" w:pos="411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B2D">
              <w:rPr>
                <w:rFonts w:ascii="Times New Roman" w:hAnsi="Times New Roman" w:cs="Times New Roman"/>
                <w:b/>
                <w:bCs/>
              </w:rPr>
              <w:t>Chave PIX (CNPJ)</w:t>
            </w:r>
          </w:p>
        </w:tc>
        <w:tc>
          <w:tcPr>
            <w:tcW w:w="1417" w:type="dxa"/>
            <w:vAlign w:val="center"/>
          </w:tcPr>
          <w:p w14:paraId="298D5744" w14:textId="77777777" w:rsidR="00847B2D" w:rsidRPr="00847B2D" w:rsidRDefault="00847B2D" w:rsidP="00261D98">
            <w:pPr>
              <w:pStyle w:val="PargrafodaLista"/>
              <w:tabs>
                <w:tab w:val="left" w:pos="411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B2D">
              <w:rPr>
                <w:rFonts w:ascii="Times New Roman" w:hAnsi="Times New Roman" w:cs="Times New Roman"/>
                <w:b/>
                <w:bCs/>
              </w:rPr>
              <w:t>Favorecido</w:t>
            </w:r>
          </w:p>
        </w:tc>
      </w:tr>
      <w:tr w:rsidR="00847B2D" w14:paraId="2A5C2BAE" w14:textId="77777777" w:rsidTr="00847B2D">
        <w:tc>
          <w:tcPr>
            <w:tcW w:w="1985" w:type="dxa"/>
            <w:vAlign w:val="center"/>
          </w:tcPr>
          <w:p w14:paraId="3C2E6556" w14:textId="77777777" w:rsidR="00847B2D" w:rsidRPr="00847B2D" w:rsidRDefault="00847B2D" w:rsidP="00261D98">
            <w:pPr>
              <w:pStyle w:val="PargrafodaLista"/>
              <w:tabs>
                <w:tab w:val="left" w:pos="411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847B2D">
              <w:rPr>
                <w:rFonts w:ascii="Times New Roman" w:hAnsi="Times New Roman" w:cs="Times New Roman"/>
              </w:rPr>
              <w:t>Inter – código 077</w:t>
            </w:r>
          </w:p>
        </w:tc>
        <w:tc>
          <w:tcPr>
            <w:tcW w:w="992" w:type="dxa"/>
            <w:vAlign w:val="center"/>
          </w:tcPr>
          <w:p w14:paraId="5AF27B0B" w14:textId="77777777" w:rsidR="00847B2D" w:rsidRPr="00847B2D" w:rsidRDefault="00847B2D" w:rsidP="00261D98">
            <w:pPr>
              <w:pStyle w:val="PargrafodaLista"/>
              <w:tabs>
                <w:tab w:val="left" w:pos="411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847B2D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843" w:type="dxa"/>
            <w:vAlign w:val="center"/>
          </w:tcPr>
          <w:p w14:paraId="236736EE" w14:textId="77777777" w:rsidR="00847B2D" w:rsidRPr="00847B2D" w:rsidRDefault="00847B2D" w:rsidP="00261D98">
            <w:pPr>
              <w:pStyle w:val="PargrafodaLista"/>
              <w:tabs>
                <w:tab w:val="left" w:pos="411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847B2D">
              <w:rPr>
                <w:rFonts w:ascii="Times New Roman" w:hAnsi="Times New Roman" w:cs="Times New Roman"/>
              </w:rPr>
              <w:t>27437900-7</w:t>
            </w:r>
          </w:p>
        </w:tc>
        <w:tc>
          <w:tcPr>
            <w:tcW w:w="2268" w:type="dxa"/>
            <w:vAlign w:val="center"/>
          </w:tcPr>
          <w:p w14:paraId="49B30B72" w14:textId="77777777" w:rsidR="00847B2D" w:rsidRPr="00847B2D" w:rsidRDefault="00847B2D" w:rsidP="00261D98">
            <w:pPr>
              <w:pStyle w:val="PargrafodaLista"/>
              <w:tabs>
                <w:tab w:val="left" w:pos="411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847B2D">
              <w:rPr>
                <w:rFonts w:ascii="Times New Roman" w:hAnsi="Times New Roman" w:cs="Times New Roman"/>
              </w:rPr>
              <w:t>47952730000156</w:t>
            </w:r>
          </w:p>
        </w:tc>
        <w:tc>
          <w:tcPr>
            <w:tcW w:w="1417" w:type="dxa"/>
            <w:vAlign w:val="center"/>
          </w:tcPr>
          <w:p w14:paraId="74CAFD16" w14:textId="77777777" w:rsidR="00847B2D" w:rsidRPr="00847B2D" w:rsidRDefault="00847B2D" w:rsidP="00261D98">
            <w:pPr>
              <w:pStyle w:val="PargrafodaLista"/>
              <w:tabs>
                <w:tab w:val="left" w:pos="411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847B2D">
              <w:rPr>
                <w:rFonts w:ascii="Times New Roman" w:hAnsi="Times New Roman" w:cs="Times New Roman"/>
              </w:rPr>
              <w:t>HouseUp</w:t>
            </w:r>
          </w:p>
        </w:tc>
      </w:tr>
    </w:tbl>
    <w:p w14:paraId="54751A24" w14:textId="35980605" w:rsidR="00847B2D" w:rsidRPr="00847B2D" w:rsidRDefault="00847B2D" w:rsidP="00847B2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47B2D">
        <w:rPr>
          <w:rFonts w:ascii="Times New Roman" w:hAnsi="Times New Roman" w:cs="Times New Roman"/>
          <w:sz w:val="18"/>
          <w:szCs w:val="18"/>
        </w:rPr>
        <w:t>*</w:t>
      </w:r>
      <w:r w:rsidRPr="00847B2D">
        <w:rPr>
          <w:sz w:val="18"/>
          <w:szCs w:val="18"/>
        </w:rPr>
        <w:t xml:space="preserve"> </w:t>
      </w:r>
      <w:r w:rsidRPr="00847B2D">
        <w:rPr>
          <w:rFonts w:ascii="Times New Roman" w:hAnsi="Times New Roman" w:cs="Times New Roman"/>
          <w:sz w:val="18"/>
          <w:szCs w:val="18"/>
        </w:rPr>
        <w:t>caso, no momento da transferência, as informações não confiram com os dados acima, consultar imediatamente a HouseUp para o fornecimento de conta bancária válida.</w:t>
      </w:r>
    </w:p>
    <w:p w14:paraId="3BA62B96" w14:textId="77777777" w:rsidR="00847B2D" w:rsidRPr="00847B2D" w:rsidRDefault="00847B2D" w:rsidP="00847B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499EFE" w14:textId="2CB739D7" w:rsidR="0035799C" w:rsidRPr="00CC7808" w:rsidRDefault="0035799C" w:rsidP="00CC7808">
      <w:pPr>
        <w:pStyle w:val="PargrafodaLista"/>
        <w:numPr>
          <w:ilvl w:val="1"/>
          <w:numId w:val="3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C7808">
        <w:rPr>
          <w:rFonts w:ascii="Times New Roman" w:hAnsi="Times New Roman" w:cs="Times New Roman"/>
          <w:sz w:val="24"/>
          <w:szCs w:val="24"/>
        </w:rPr>
        <w:t>A PARTE CONTRATADA se compromete a realizar o pagamento de qualquer despesa não prevista na planilha em ANEXO, no limite do valor de seus honorários de intermediação imobiliária. Esta cobertura se restringe a despesas nominalmente não previstas n</w:t>
      </w:r>
      <w:r w:rsidR="00CC7808">
        <w:rPr>
          <w:rFonts w:ascii="Times New Roman" w:hAnsi="Times New Roman" w:cs="Times New Roman"/>
          <w:sz w:val="24"/>
          <w:szCs w:val="24"/>
        </w:rPr>
        <w:t>a planilha em ANEXO</w:t>
      </w:r>
      <w:r w:rsidRPr="00CC7808">
        <w:rPr>
          <w:rFonts w:ascii="Times New Roman" w:hAnsi="Times New Roman" w:cs="Times New Roman"/>
          <w:sz w:val="24"/>
          <w:szCs w:val="24"/>
        </w:rPr>
        <w:t>, e não a valores monetariamente diferentes das despesas já projetadas na</w:t>
      </w:r>
      <w:r w:rsidR="00CC7808">
        <w:rPr>
          <w:rFonts w:ascii="Times New Roman" w:hAnsi="Times New Roman" w:cs="Times New Roman"/>
          <w:sz w:val="24"/>
          <w:szCs w:val="24"/>
        </w:rPr>
        <w:t xml:space="preserve"> referida</w:t>
      </w:r>
      <w:r w:rsidRPr="00CC7808">
        <w:rPr>
          <w:rFonts w:ascii="Times New Roman" w:hAnsi="Times New Roman" w:cs="Times New Roman"/>
          <w:sz w:val="24"/>
          <w:szCs w:val="24"/>
        </w:rPr>
        <w:t xml:space="preserve"> planilha.</w:t>
      </w:r>
    </w:p>
    <w:p w14:paraId="78037E12" w14:textId="7C0B2EB8" w:rsidR="0035799C" w:rsidRPr="0035799C" w:rsidRDefault="0035799C" w:rsidP="00CC7808">
      <w:pPr>
        <w:pStyle w:val="PargrafodaLista"/>
        <w:numPr>
          <w:ilvl w:val="1"/>
          <w:numId w:val="3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imóvel objeto da aquisição não esteja livre de pessoas e coisas, a PARTE CONTRATANTE contratará os serviços da PARTE CONTRATADA</w:t>
      </w:r>
      <w:r w:rsidR="004039B9">
        <w:rPr>
          <w:rFonts w:ascii="Times New Roman" w:hAnsi="Times New Roman" w:cs="Times New Roman"/>
          <w:sz w:val="24"/>
          <w:szCs w:val="24"/>
        </w:rPr>
        <w:t xml:space="preserve"> para a realização de </w:t>
      </w:r>
      <w:r w:rsidR="00CC7808">
        <w:rPr>
          <w:rFonts w:ascii="Times New Roman" w:hAnsi="Times New Roman" w:cs="Times New Roman"/>
          <w:sz w:val="24"/>
          <w:szCs w:val="24"/>
        </w:rPr>
        <w:t xml:space="preserve">uma </w:t>
      </w:r>
      <w:r w:rsidR="004039B9">
        <w:rPr>
          <w:rFonts w:ascii="Times New Roman" w:hAnsi="Times New Roman" w:cs="Times New Roman"/>
          <w:sz w:val="24"/>
          <w:szCs w:val="24"/>
        </w:rPr>
        <w:t>desocupação extrajudicial, pagando por este serviço a quantia de R$ 5.000,00. Caso a desocupação extrajudicial não surta os efeitos de uma saída amigável, a PARTE CONTRATANTE pagará à PARTE CONTRATADA a quantia adicional de R$ 5.000,00, ficando a PARTE CONTRATADA responsável por subcontratar advogado para ingressar com ação de imissão na posse</w:t>
      </w:r>
      <w:r w:rsidR="00CC7808">
        <w:rPr>
          <w:rFonts w:ascii="Times New Roman" w:hAnsi="Times New Roman" w:cs="Times New Roman"/>
          <w:sz w:val="24"/>
          <w:szCs w:val="24"/>
        </w:rPr>
        <w:t xml:space="preserve"> em favor da PARTE CONTRATANTE</w:t>
      </w:r>
      <w:r w:rsidR="004C05EF">
        <w:rPr>
          <w:rFonts w:ascii="Times New Roman" w:hAnsi="Times New Roman" w:cs="Times New Roman"/>
          <w:sz w:val="24"/>
          <w:szCs w:val="24"/>
        </w:rPr>
        <w:t>, juntando aos autos judiciais os elementos de prova e evidências constituídas no curso da tentativa de desocupação extrajudicial</w:t>
      </w:r>
      <w:r w:rsidR="004039B9">
        <w:rPr>
          <w:rFonts w:ascii="Times New Roman" w:hAnsi="Times New Roman" w:cs="Times New Roman"/>
          <w:sz w:val="24"/>
          <w:szCs w:val="24"/>
        </w:rPr>
        <w:t>. Caso a PARTE CONTRATANTE não consiga gratuidade de justiça, a PARTE CONTRATADA será a responsável pelo pagamento das custas judiciais.</w:t>
      </w:r>
    </w:p>
    <w:p w14:paraId="444567D9" w14:textId="77777777" w:rsidR="00D22DFA" w:rsidRPr="00F20915" w:rsidRDefault="00D22DFA" w:rsidP="00CC7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DC03B" w14:textId="6C8CA7CB" w:rsidR="00F20915" w:rsidRPr="00F20915" w:rsidRDefault="00F20915" w:rsidP="00CC7808">
      <w:pPr>
        <w:pStyle w:val="Ttulo1"/>
        <w:spacing w:after="0" w:line="240" w:lineRule="auto"/>
      </w:pPr>
      <w:r w:rsidRPr="00F20915">
        <w:t xml:space="preserve">CLÁUSULA </w:t>
      </w:r>
      <w:r w:rsidR="00CC7808">
        <w:t>4</w:t>
      </w:r>
      <w:r w:rsidRPr="00F20915">
        <w:t xml:space="preserve"> - DA ADMINISTRAÇÃO DO EMPREENDIMENTO</w:t>
      </w:r>
    </w:p>
    <w:p w14:paraId="10B34AF2" w14:textId="77777777" w:rsidR="00F54B50" w:rsidRPr="00F20915" w:rsidRDefault="00F54B50" w:rsidP="00CC7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48FD8" w14:textId="3E3FF855" w:rsidR="00F20915" w:rsidRDefault="00F20915" w:rsidP="00CC7808">
      <w:pPr>
        <w:pStyle w:val="PargrafodaLista"/>
        <w:numPr>
          <w:ilvl w:val="1"/>
          <w:numId w:val="3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679D3">
        <w:rPr>
          <w:rFonts w:ascii="Times New Roman" w:hAnsi="Times New Roman" w:cs="Times New Roman"/>
          <w:sz w:val="24"/>
          <w:szCs w:val="24"/>
        </w:rPr>
        <w:t xml:space="preserve"> A administração do empreendimento será realizada p</w:t>
      </w:r>
      <w:r w:rsidR="00FE6FC4" w:rsidRPr="003679D3">
        <w:rPr>
          <w:rFonts w:ascii="Times New Roman" w:hAnsi="Times New Roman" w:cs="Times New Roman"/>
          <w:sz w:val="24"/>
          <w:szCs w:val="24"/>
        </w:rPr>
        <w:t>el</w:t>
      </w:r>
      <w:r w:rsidR="004039B9">
        <w:rPr>
          <w:rFonts w:ascii="Times New Roman" w:hAnsi="Times New Roman" w:cs="Times New Roman"/>
          <w:sz w:val="24"/>
          <w:szCs w:val="24"/>
        </w:rPr>
        <w:t>a PARTE CONTRATADA</w:t>
      </w:r>
      <w:r w:rsidRPr="003679D3">
        <w:rPr>
          <w:rFonts w:ascii="Times New Roman" w:hAnsi="Times New Roman" w:cs="Times New Roman"/>
          <w:sz w:val="24"/>
          <w:szCs w:val="24"/>
        </w:rPr>
        <w:t>, cabendo a el</w:t>
      </w:r>
      <w:r w:rsidR="004039B9">
        <w:rPr>
          <w:rFonts w:ascii="Times New Roman" w:hAnsi="Times New Roman" w:cs="Times New Roman"/>
          <w:sz w:val="24"/>
          <w:szCs w:val="24"/>
        </w:rPr>
        <w:t>a</w:t>
      </w:r>
      <w:r w:rsidRPr="003679D3">
        <w:rPr>
          <w:rFonts w:ascii="Times New Roman" w:hAnsi="Times New Roman" w:cs="Times New Roman"/>
          <w:sz w:val="24"/>
          <w:szCs w:val="24"/>
        </w:rPr>
        <w:t xml:space="preserve"> exercer tanto a representação do negócio</w:t>
      </w:r>
      <w:r w:rsidR="004039B9">
        <w:rPr>
          <w:rFonts w:ascii="Times New Roman" w:hAnsi="Times New Roman" w:cs="Times New Roman"/>
          <w:sz w:val="24"/>
          <w:szCs w:val="24"/>
        </w:rPr>
        <w:t xml:space="preserve"> e suas etapas</w:t>
      </w:r>
      <w:r w:rsidR="00F54B50" w:rsidRPr="003679D3">
        <w:rPr>
          <w:rFonts w:ascii="Times New Roman" w:hAnsi="Times New Roman" w:cs="Times New Roman"/>
          <w:sz w:val="24"/>
          <w:szCs w:val="24"/>
        </w:rPr>
        <w:t>,</w:t>
      </w:r>
      <w:r w:rsidRPr="003679D3">
        <w:rPr>
          <w:rFonts w:ascii="Times New Roman" w:hAnsi="Times New Roman" w:cs="Times New Roman"/>
          <w:sz w:val="24"/>
          <w:szCs w:val="24"/>
        </w:rPr>
        <w:t xml:space="preserve"> quanto o gerenciamento das relações negociais</w:t>
      </w:r>
      <w:r w:rsidR="004039B9">
        <w:rPr>
          <w:rFonts w:ascii="Times New Roman" w:hAnsi="Times New Roman" w:cs="Times New Roman"/>
          <w:sz w:val="24"/>
          <w:szCs w:val="24"/>
        </w:rPr>
        <w:t>, dentro dos parâmetros inicialmente acordados, conforme planilha em ANEXO</w:t>
      </w:r>
      <w:r w:rsidR="00CC7808">
        <w:rPr>
          <w:rFonts w:ascii="Times New Roman" w:hAnsi="Times New Roman" w:cs="Times New Roman"/>
          <w:sz w:val="24"/>
          <w:szCs w:val="24"/>
        </w:rPr>
        <w:t xml:space="preserve"> e cláusulas deste contrato</w:t>
      </w:r>
      <w:r w:rsidR="004039B9">
        <w:rPr>
          <w:rFonts w:ascii="Times New Roman" w:hAnsi="Times New Roman" w:cs="Times New Roman"/>
          <w:sz w:val="24"/>
          <w:szCs w:val="24"/>
        </w:rPr>
        <w:t>.</w:t>
      </w:r>
    </w:p>
    <w:p w14:paraId="3D39D379" w14:textId="30EC2F7C" w:rsidR="00F20915" w:rsidRDefault="003679D3" w:rsidP="00CC7808">
      <w:pPr>
        <w:pStyle w:val="PargrafodaLista"/>
        <w:numPr>
          <w:ilvl w:val="1"/>
          <w:numId w:val="3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C7808">
        <w:rPr>
          <w:rFonts w:ascii="Times New Roman" w:hAnsi="Times New Roman" w:cs="Times New Roman"/>
          <w:sz w:val="24"/>
          <w:szCs w:val="24"/>
        </w:rPr>
        <w:t>Em caso de conflito</w:t>
      </w:r>
      <w:r w:rsidR="004039B9" w:rsidRPr="00CC7808">
        <w:rPr>
          <w:rFonts w:ascii="Times New Roman" w:hAnsi="Times New Roman" w:cs="Times New Roman"/>
          <w:sz w:val="24"/>
          <w:szCs w:val="24"/>
        </w:rPr>
        <w:t xml:space="preserve"> decisivo, pertencerá à PARTE CONTRATANTE o poder de decisão final</w:t>
      </w:r>
      <w:r w:rsidRPr="00CC7808">
        <w:rPr>
          <w:rFonts w:ascii="Times New Roman" w:hAnsi="Times New Roman" w:cs="Times New Roman"/>
          <w:sz w:val="24"/>
          <w:szCs w:val="24"/>
        </w:rPr>
        <w:t>.</w:t>
      </w:r>
    </w:p>
    <w:p w14:paraId="39E79A39" w14:textId="719AC27E" w:rsidR="003679D3" w:rsidRPr="00CC7808" w:rsidRDefault="007B5A15" w:rsidP="00CC7808">
      <w:pPr>
        <w:pStyle w:val="PargrafodaLista"/>
        <w:numPr>
          <w:ilvl w:val="1"/>
          <w:numId w:val="3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as condições negociais forem diversas das previstas na planilha em ANEXO, como propostas com </w:t>
      </w:r>
      <w:r w:rsidR="004039B9" w:rsidRPr="00CC7808">
        <w:rPr>
          <w:rFonts w:ascii="Times New Roman" w:hAnsi="Times New Roman" w:cs="Times New Roman"/>
          <w:sz w:val="24"/>
          <w:szCs w:val="24"/>
        </w:rPr>
        <w:t>descontos</w:t>
      </w:r>
      <w:r>
        <w:rPr>
          <w:rFonts w:ascii="Times New Roman" w:hAnsi="Times New Roman" w:cs="Times New Roman"/>
          <w:sz w:val="24"/>
          <w:szCs w:val="24"/>
        </w:rPr>
        <w:t xml:space="preserve"> não previstos</w:t>
      </w:r>
      <w:r w:rsidR="004039B9" w:rsidRPr="00CC7808">
        <w:rPr>
          <w:rFonts w:ascii="Times New Roman" w:hAnsi="Times New Roman" w:cs="Times New Roman"/>
          <w:sz w:val="24"/>
          <w:szCs w:val="24"/>
        </w:rPr>
        <w:t xml:space="preserve">, propostas </w:t>
      </w:r>
      <w:r w:rsidR="003679D3" w:rsidRPr="00CC7808">
        <w:rPr>
          <w:rFonts w:ascii="Times New Roman" w:hAnsi="Times New Roman" w:cs="Times New Roman"/>
          <w:sz w:val="24"/>
          <w:szCs w:val="24"/>
        </w:rPr>
        <w:t xml:space="preserve">para a venda </w:t>
      </w:r>
      <w:r>
        <w:rPr>
          <w:rFonts w:ascii="Times New Roman" w:hAnsi="Times New Roman" w:cs="Times New Roman"/>
          <w:sz w:val="24"/>
          <w:szCs w:val="24"/>
        </w:rPr>
        <w:t xml:space="preserve">e compra </w:t>
      </w:r>
      <w:r w:rsidR="003679D3" w:rsidRPr="00CC7808">
        <w:rPr>
          <w:rFonts w:ascii="Times New Roman" w:hAnsi="Times New Roman" w:cs="Times New Roman"/>
          <w:sz w:val="24"/>
          <w:szCs w:val="24"/>
        </w:rPr>
        <w:t xml:space="preserve">do imóvel </w:t>
      </w:r>
      <w:r>
        <w:rPr>
          <w:rFonts w:ascii="Times New Roman" w:hAnsi="Times New Roman" w:cs="Times New Roman"/>
          <w:sz w:val="24"/>
          <w:szCs w:val="24"/>
        </w:rPr>
        <w:t>com pagamentos não monetários ou que envolvam permutas, e outras con</w:t>
      </w:r>
      <w:r w:rsidR="003679D3" w:rsidRPr="00CC7808">
        <w:rPr>
          <w:rFonts w:ascii="Times New Roman" w:hAnsi="Times New Roman" w:cs="Times New Roman"/>
          <w:sz w:val="24"/>
          <w:szCs w:val="24"/>
        </w:rPr>
        <w:t xml:space="preserve">dições </w:t>
      </w:r>
      <w:r>
        <w:rPr>
          <w:rFonts w:ascii="Times New Roman" w:hAnsi="Times New Roman" w:cs="Times New Roman"/>
          <w:sz w:val="24"/>
          <w:szCs w:val="24"/>
        </w:rPr>
        <w:t xml:space="preserve">e ofertas </w:t>
      </w:r>
      <w:r w:rsidR="003679D3" w:rsidRPr="00CC7808">
        <w:rPr>
          <w:rFonts w:ascii="Times New Roman" w:hAnsi="Times New Roman" w:cs="Times New Roman"/>
          <w:sz w:val="24"/>
          <w:szCs w:val="24"/>
        </w:rPr>
        <w:t xml:space="preserve">de pagamento </w:t>
      </w:r>
      <w:r>
        <w:rPr>
          <w:rFonts w:ascii="Times New Roman" w:hAnsi="Times New Roman" w:cs="Times New Roman"/>
          <w:sz w:val="24"/>
          <w:szCs w:val="24"/>
        </w:rPr>
        <w:t xml:space="preserve">excepcionais, estas </w:t>
      </w:r>
      <w:r w:rsidR="003679D3" w:rsidRPr="00CC7808">
        <w:rPr>
          <w:rFonts w:ascii="Times New Roman" w:hAnsi="Times New Roman" w:cs="Times New Roman"/>
          <w:sz w:val="24"/>
          <w:szCs w:val="24"/>
        </w:rPr>
        <w:t>serão</w:t>
      </w:r>
      <w:r w:rsidR="004039B9" w:rsidRPr="00CC7808">
        <w:rPr>
          <w:rFonts w:ascii="Times New Roman" w:hAnsi="Times New Roman" w:cs="Times New Roman"/>
          <w:sz w:val="24"/>
          <w:szCs w:val="24"/>
        </w:rPr>
        <w:t xml:space="preserve"> repor</w:t>
      </w:r>
      <w:r w:rsidR="004E1642" w:rsidRPr="00CC7808">
        <w:rPr>
          <w:rFonts w:ascii="Times New Roman" w:hAnsi="Times New Roman" w:cs="Times New Roman"/>
          <w:sz w:val="24"/>
          <w:szCs w:val="24"/>
        </w:rPr>
        <w:t>tad</w:t>
      </w:r>
      <w:r>
        <w:rPr>
          <w:rFonts w:ascii="Times New Roman" w:hAnsi="Times New Roman" w:cs="Times New Roman"/>
          <w:sz w:val="24"/>
          <w:szCs w:val="24"/>
        </w:rPr>
        <w:t>a</w:t>
      </w:r>
      <w:r w:rsidR="004E1642" w:rsidRPr="00CC780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com aconselhamento da PARTE CONTRATADA,</w:t>
      </w:r>
      <w:r w:rsidR="004E1642" w:rsidRPr="00CC7808">
        <w:rPr>
          <w:rFonts w:ascii="Times New Roman" w:hAnsi="Times New Roman" w:cs="Times New Roman"/>
          <w:sz w:val="24"/>
          <w:szCs w:val="24"/>
        </w:rPr>
        <w:t xml:space="preserve"> à PARTE CONTRATANTE, </w:t>
      </w:r>
      <w:r w:rsidRPr="00CC7808">
        <w:rPr>
          <w:rFonts w:ascii="Times New Roman" w:hAnsi="Times New Roman" w:cs="Times New Roman"/>
          <w:sz w:val="24"/>
          <w:szCs w:val="24"/>
        </w:rPr>
        <w:t>a quem cabe</w:t>
      </w:r>
      <w:r>
        <w:rPr>
          <w:rFonts w:ascii="Times New Roman" w:hAnsi="Times New Roman" w:cs="Times New Roman"/>
          <w:sz w:val="24"/>
          <w:szCs w:val="24"/>
        </w:rPr>
        <w:t xml:space="preserve">rá </w:t>
      </w:r>
      <w:r w:rsidRPr="00CC7808">
        <w:rPr>
          <w:rFonts w:ascii="Times New Roman" w:hAnsi="Times New Roman" w:cs="Times New Roman"/>
          <w:sz w:val="24"/>
          <w:szCs w:val="24"/>
        </w:rPr>
        <w:t>a decisão final</w:t>
      </w:r>
      <w:r w:rsidR="004E1642" w:rsidRPr="00CC7808">
        <w:rPr>
          <w:rFonts w:ascii="Times New Roman" w:hAnsi="Times New Roman" w:cs="Times New Roman"/>
          <w:sz w:val="24"/>
          <w:szCs w:val="24"/>
        </w:rPr>
        <w:t>.</w:t>
      </w:r>
    </w:p>
    <w:p w14:paraId="6912C6A7" w14:textId="77777777" w:rsidR="00D22DFA" w:rsidRPr="00F20915" w:rsidRDefault="00D22DFA" w:rsidP="00CC7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EAC909" w14:textId="3241305F" w:rsidR="00F20915" w:rsidRPr="00F20915" w:rsidRDefault="00F20915" w:rsidP="00CC7808">
      <w:pPr>
        <w:pStyle w:val="Ttulo1"/>
        <w:spacing w:after="0" w:line="240" w:lineRule="auto"/>
      </w:pPr>
      <w:r w:rsidRPr="00F20915">
        <w:t xml:space="preserve">CLÁUSULA </w:t>
      </w:r>
      <w:r w:rsidR="00CC7808">
        <w:t>5</w:t>
      </w:r>
      <w:r w:rsidRPr="00F20915">
        <w:t xml:space="preserve"> - DAS OBRIGAÇÕES</w:t>
      </w:r>
    </w:p>
    <w:p w14:paraId="494EEEAB" w14:textId="77777777" w:rsidR="00F54B50" w:rsidRPr="00F20915" w:rsidRDefault="00F54B50" w:rsidP="00CC7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EA42F6" w14:textId="5C80F723" w:rsidR="00F20915" w:rsidRDefault="00CC7808" w:rsidP="00CC7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F20915" w:rsidRPr="00F20915">
        <w:rPr>
          <w:rFonts w:ascii="Times New Roman" w:hAnsi="Times New Roman" w:cs="Times New Roman"/>
          <w:sz w:val="24"/>
          <w:szCs w:val="24"/>
        </w:rPr>
        <w:t>.1. São obrigações d</w:t>
      </w:r>
      <w:r w:rsidR="004E1642">
        <w:rPr>
          <w:rFonts w:ascii="Times New Roman" w:hAnsi="Times New Roman" w:cs="Times New Roman"/>
          <w:sz w:val="24"/>
          <w:szCs w:val="24"/>
        </w:rPr>
        <w:t>as PARTES CONTRATANTES</w:t>
      </w:r>
      <w:r w:rsidR="00F20915" w:rsidRPr="00F20915">
        <w:rPr>
          <w:rFonts w:ascii="Times New Roman" w:hAnsi="Times New Roman" w:cs="Times New Roman"/>
          <w:sz w:val="24"/>
          <w:szCs w:val="24"/>
        </w:rPr>
        <w:t>:</w:t>
      </w:r>
    </w:p>
    <w:p w14:paraId="6AEA47B3" w14:textId="77777777" w:rsidR="0019605B" w:rsidRPr="00F20915" w:rsidRDefault="0019605B" w:rsidP="00CC7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C7808" w14:paraId="073FC6A7" w14:textId="77777777" w:rsidTr="00CC7808">
        <w:tc>
          <w:tcPr>
            <w:tcW w:w="8494" w:type="dxa"/>
          </w:tcPr>
          <w:p w14:paraId="7D0A17CB" w14:textId="7746C71A" w:rsidR="00CC7808" w:rsidRPr="0019605B" w:rsidRDefault="00CC7808" w:rsidP="00CC7808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</w:rPr>
            </w:pPr>
            <w:r w:rsidRPr="0019605B">
              <w:rPr>
                <w:rFonts w:ascii="Times New Roman" w:hAnsi="Times New Roman" w:cs="Times New Roman"/>
              </w:rPr>
              <w:t>Honrar, a tempo e modo, as obrigações assumidas neste contrato;</w:t>
            </w:r>
          </w:p>
        </w:tc>
      </w:tr>
      <w:tr w:rsidR="00CC7808" w14:paraId="11FF60FA" w14:textId="77777777" w:rsidTr="00CC7808">
        <w:tc>
          <w:tcPr>
            <w:tcW w:w="8494" w:type="dxa"/>
          </w:tcPr>
          <w:p w14:paraId="34B4AA8B" w14:textId="0CAF015F" w:rsidR="00CC7808" w:rsidRPr="0019605B" w:rsidRDefault="00CC7808" w:rsidP="00CC7808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</w:rPr>
            </w:pPr>
            <w:r w:rsidRPr="0019605B">
              <w:rPr>
                <w:rFonts w:ascii="Times New Roman" w:hAnsi="Times New Roman" w:cs="Times New Roman"/>
              </w:rPr>
              <w:t>Prestar o objeto tratado neste contrato e disponibilizar o que é de sua parte com maior diligência</w:t>
            </w:r>
            <w:r w:rsidR="00E45C7A">
              <w:rPr>
                <w:rFonts w:ascii="Times New Roman" w:hAnsi="Times New Roman" w:cs="Times New Roman"/>
              </w:rPr>
              <w:t>, rapidez</w:t>
            </w:r>
            <w:r w:rsidRPr="0019605B">
              <w:rPr>
                <w:rFonts w:ascii="Times New Roman" w:hAnsi="Times New Roman" w:cs="Times New Roman"/>
              </w:rPr>
              <w:t xml:space="preserve"> e qualidade </w:t>
            </w:r>
            <w:r w:rsidR="00E45C7A">
              <w:rPr>
                <w:rFonts w:ascii="Times New Roman" w:hAnsi="Times New Roman" w:cs="Times New Roman"/>
              </w:rPr>
              <w:t xml:space="preserve">possível, </w:t>
            </w:r>
            <w:r w:rsidRPr="0019605B">
              <w:rPr>
                <w:rFonts w:ascii="Times New Roman" w:hAnsi="Times New Roman" w:cs="Times New Roman"/>
              </w:rPr>
              <w:t>para o regular e melhor desenvolvimento do empreendimento;</w:t>
            </w:r>
          </w:p>
        </w:tc>
      </w:tr>
      <w:tr w:rsidR="00CC7808" w14:paraId="3D1A72D0" w14:textId="77777777" w:rsidTr="00CC7808">
        <w:tc>
          <w:tcPr>
            <w:tcW w:w="8494" w:type="dxa"/>
          </w:tcPr>
          <w:p w14:paraId="0D381F6E" w14:textId="7191DDEF" w:rsidR="00CC7808" w:rsidRPr="0019605B" w:rsidRDefault="00CC7808" w:rsidP="00CC7808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9605B">
              <w:rPr>
                <w:rFonts w:ascii="Times New Roman" w:hAnsi="Times New Roman" w:cs="Times New Roman"/>
              </w:rPr>
              <w:t>Fornecer</w:t>
            </w:r>
            <w:proofErr w:type="spellEnd"/>
            <w:r w:rsidRPr="0019605B">
              <w:rPr>
                <w:rFonts w:ascii="Times New Roman" w:hAnsi="Times New Roman" w:cs="Times New Roman"/>
              </w:rPr>
              <w:t xml:space="preserve"> toda</w:t>
            </w:r>
            <w:r w:rsidR="00E45C7A">
              <w:rPr>
                <w:rFonts w:ascii="Times New Roman" w:hAnsi="Times New Roman" w:cs="Times New Roman"/>
              </w:rPr>
              <w:t xml:space="preserve"> a</w:t>
            </w:r>
            <w:r w:rsidRPr="0019605B">
              <w:rPr>
                <w:rFonts w:ascii="Times New Roman" w:hAnsi="Times New Roman" w:cs="Times New Roman"/>
              </w:rPr>
              <w:t xml:space="preserve"> assistência e informação necessária para o uso dos bens, valores ou serviços colocados em contribuição </w:t>
            </w:r>
            <w:r w:rsidR="00E45C7A">
              <w:rPr>
                <w:rFonts w:ascii="Times New Roman" w:hAnsi="Times New Roman" w:cs="Times New Roman"/>
              </w:rPr>
              <w:t>à execução d</w:t>
            </w:r>
            <w:r w:rsidRPr="0019605B">
              <w:rPr>
                <w:rFonts w:ascii="Times New Roman" w:hAnsi="Times New Roman" w:cs="Times New Roman"/>
              </w:rPr>
              <w:t>o presente contrato;</w:t>
            </w:r>
          </w:p>
        </w:tc>
      </w:tr>
      <w:tr w:rsidR="00CC7808" w14:paraId="0F052845" w14:textId="77777777" w:rsidTr="00CC7808">
        <w:tc>
          <w:tcPr>
            <w:tcW w:w="8494" w:type="dxa"/>
          </w:tcPr>
          <w:p w14:paraId="3AB363B7" w14:textId="7B1D3D39" w:rsidR="00CC7808" w:rsidRPr="0019605B" w:rsidRDefault="00CC7808" w:rsidP="00CC7808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</w:rPr>
            </w:pPr>
            <w:r w:rsidRPr="0019605B">
              <w:rPr>
                <w:rFonts w:ascii="Times New Roman" w:hAnsi="Times New Roman" w:cs="Times New Roman"/>
              </w:rPr>
              <w:t>A responsabilidade por todo ou qualquer prejuízo decorrente de culpa ou dolo, bem como pelo descumprimento de disposições legais e contratuais;</w:t>
            </w:r>
          </w:p>
        </w:tc>
      </w:tr>
      <w:tr w:rsidR="00CC7808" w14:paraId="4E1B00FB" w14:textId="77777777" w:rsidTr="00CC7808">
        <w:tc>
          <w:tcPr>
            <w:tcW w:w="8494" w:type="dxa"/>
          </w:tcPr>
          <w:p w14:paraId="53E688CD" w14:textId="20CDE4F2" w:rsidR="00CC7808" w:rsidRPr="0019605B" w:rsidRDefault="00CC7808" w:rsidP="00CC7808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</w:rPr>
            </w:pPr>
            <w:r w:rsidRPr="0019605B">
              <w:rPr>
                <w:rFonts w:ascii="Times New Roman" w:hAnsi="Times New Roman" w:cs="Times New Roman"/>
              </w:rPr>
              <w:t xml:space="preserve">Informar, mutuamente, todas as diretrizes necessárias ao funcionamento e </w:t>
            </w:r>
            <w:r w:rsidR="00E45C7A">
              <w:rPr>
                <w:rFonts w:ascii="Times New Roman" w:hAnsi="Times New Roman" w:cs="Times New Roman"/>
              </w:rPr>
              <w:t xml:space="preserve">bom </w:t>
            </w:r>
            <w:r w:rsidRPr="0019605B">
              <w:rPr>
                <w:rFonts w:ascii="Times New Roman" w:hAnsi="Times New Roman" w:cs="Times New Roman"/>
              </w:rPr>
              <w:t>desenvolvimento do empreendimento</w:t>
            </w:r>
            <w:r w:rsidR="00E45C7A">
              <w:rPr>
                <w:rFonts w:ascii="Times New Roman" w:hAnsi="Times New Roman" w:cs="Times New Roman"/>
              </w:rPr>
              <w:t>, respeitados os limites de competência do demandado e de seu conhecimento sobre o tema demandado</w:t>
            </w:r>
            <w:r w:rsidRPr="0019605B">
              <w:rPr>
                <w:rFonts w:ascii="Times New Roman" w:hAnsi="Times New Roman" w:cs="Times New Roman"/>
              </w:rPr>
              <w:t>;</w:t>
            </w:r>
          </w:p>
        </w:tc>
      </w:tr>
      <w:tr w:rsidR="00CC7808" w14:paraId="3BFAF5F5" w14:textId="77777777" w:rsidTr="00CC7808">
        <w:tc>
          <w:tcPr>
            <w:tcW w:w="8494" w:type="dxa"/>
          </w:tcPr>
          <w:p w14:paraId="7D017539" w14:textId="38D5E4B1" w:rsidR="00CC7808" w:rsidRPr="0019605B" w:rsidRDefault="00CC7808" w:rsidP="00CC7808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</w:rPr>
            </w:pPr>
            <w:r w:rsidRPr="0019605B">
              <w:rPr>
                <w:rFonts w:ascii="Times New Roman" w:hAnsi="Times New Roman" w:cs="Times New Roman"/>
              </w:rPr>
              <w:t xml:space="preserve">Manter a prática de controle de normas legais e regulamentares, cumprindo as políticas e as diretrizes estabelecidas para o negócio e para as atividades desenvolvidas, </w:t>
            </w:r>
            <w:r w:rsidR="00E45C7A">
              <w:rPr>
                <w:rFonts w:ascii="Times New Roman" w:hAnsi="Times New Roman" w:cs="Times New Roman"/>
              </w:rPr>
              <w:t>ao longo de todo o curso do negócio</w:t>
            </w:r>
            <w:r w:rsidRPr="0019605B">
              <w:rPr>
                <w:rFonts w:ascii="Times New Roman" w:hAnsi="Times New Roman" w:cs="Times New Roman"/>
              </w:rPr>
              <w:t>.</w:t>
            </w:r>
          </w:p>
        </w:tc>
      </w:tr>
    </w:tbl>
    <w:p w14:paraId="2EC30F3E" w14:textId="77777777" w:rsidR="00D22DFA" w:rsidRPr="00F20915" w:rsidRDefault="00D22DFA" w:rsidP="00CC7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6F82AC" w14:textId="25D9D7ED" w:rsidR="00F20915" w:rsidRPr="00F20915" w:rsidRDefault="00F20915" w:rsidP="00CC7808">
      <w:pPr>
        <w:pStyle w:val="Ttulo1"/>
        <w:spacing w:after="0" w:line="240" w:lineRule="auto"/>
      </w:pPr>
      <w:r w:rsidRPr="00F20915">
        <w:t xml:space="preserve">CLÁUSULA </w:t>
      </w:r>
      <w:r w:rsidR="00CC7808">
        <w:t>6</w:t>
      </w:r>
      <w:r w:rsidRPr="00F20915">
        <w:t xml:space="preserve"> - D</w:t>
      </w:r>
      <w:r w:rsidR="00B06028">
        <w:t>A</w:t>
      </w:r>
      <w:r w:rsidRPr="00F20915">
        <w:t xml:space="preserve"> VIGÊNCIA</w:t>
      </w:r>
      <w:r w:rsidR="00ED2FD0">
        <w:t xml:space="preserve"> E DE REGRAS ESPECIAIS</w:t>
      </w:r>
    </w:p>
    <w:p w14:paraId="7426FE45" w14:textId="77777777" w:rsidR="00F54B50" w:rsidRPr="00F20915" w:rsidRDefault="00F54B50" w:rsidP="00CC7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4EC080" w14:textId="654EE277" w:rsidR="00F20915" w:rsidRDefault="00714BA5" w:rsidP="00CC7808">
      <w:pPr>
        <w:pStyle w:val="PargrafodaLista"/>
        <w:numPr>
          <w:ilvl w:val="1"/>
          <w:numId w:val="4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915" w:rsidRPr="00714BA5">
        <w:rPr>
          <w:rFonts w:ascii="Times New Roman" w:hAnsi="Times New Roman" w:cs="Times New Roman"/>
          <w:sz w:val="24"/>
          <w:szCs w:val="24"/>
        </w:rPr>
        <w:t xml:space="preserve">O presente instrumento de contrato de </w:t>
      </w:r>
      <w:r w:rsidR="004E1642">
        <w:rPr>
          <w:rFonts w:ascii="Times New Roman" w:hAnsi="Times New Roman" w:cs="Times New Roman"/>
          <w:sz w:val="24"/>
          <w:szCs w:val="24"/>
        </w:rPr>
        <w:t xml:space="preserve">consultoria imobiliária </w:t>
      </w:r>
      <w:r w:rsidR="00F20915" w:rsidRPr="00714BA5">
        <w:rPr>
          <w:rFonts w:ascii="Times New Roman" w:hAnsi="Times New Roman" w:cs="Times New Roman"/>
          <w:sz w:val="24"/>
          <w:szCs w:val="24"/>
        </w:rPr>
        <w:t>passa a vigorar na data de assinatura de ambas as partes.</w:t>
      </w:r>
    </w:p>
    <w:p w14:paraId="2106378F" w14:textId="0DB2F562" w:rsidR="00714BA5" w:rsidRDefault="00714BA5" w:rsidP="00CC7808">
      <w:pPr>
        <w:pStyle w:val="PargrafodaLista"/>
        <w:numPr>
          <w:ilvl w:val="1"/>
          <w:numId w:val="4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C7808">
        <w:rPr>
          <w:rFonts w:ascii="Times New Roman" w:hAnsi="Times New Roman" w:cs="Times New Roman"/>
          <w:sz w:val="24"/>
          <w:szCs w:val="24"/>
        </w:rPr>
        <w:t xml:space="preserve">O presente contrato de parceria se encerra após </w:t>
      </w:r>
      <w:r w:rsidR="004E1642" w:rsidRPr="00CC7808">
        <w:rPr>
          <w:rFonts w:ascii="Times New Roman" w:hAnsi="Times New Roman" w:cs="Times New Roman"/>
          <w:sz w:val="24"/>
          <w:szCs w:val="24"/>
        </w:rPr>
        <w:t xml:space="preserve">o registro de propriedade em nome </w:t>
      </w:r>
      <w:r w:rsidR="00CC7808" w:rsidRPr="00CC7808">
        <w:rPr>
          <w:rFonts w:ascii="Times New Roman" w:hAnsi="Times New Roman" w:cs="Times New Roman"/>
          <w:sz w:val="24"/>
          <w:szCs w:val="24"/>
        </w:rPr>
        <w:t xml:space="preserve">comprador adquirente do objeto deste contrato, ou seja, </w:t>
      </w:r>
      <w:r w:rsidR="004E1642" w:rsidRPr="00CC7808">
        <w:rPr>
          <w:rFonts w:ascii="Times New Roman" w:hAnsi="Times New Roman" w:cs="Times New Roman"/>
          <w:sz w:val="24"/>
          <w:szCs w:val="24"/>
        </w:rPr>
        <w:t>quan</w:t>
      </w:r>
      <w:r w:rsidR="00CC7808" w:rsidRPr="00CC7808">
        <w:rPr>
          <w:rFonts w:ascii="Times New Roman" w:hAnsi="Times New Roman" w:cs="Times New Roman"/>
          <w:sz w:val="24"/>
          <w:szCs w:val="24"/>
        </w:rPr>
        <w:t>d</w:t>
      </w:r>
      <w:r w:rsidR="004E1642" w:rsidRPr="00CC7808">
        <w:rPr>
          <w:rFonts w:ascii="Times New Roman" w:hAnsi="Times New Roman" w:cs="Times New Roman"/>
          <w:sz w:val="24"/>
          <w:szCs w:val="24"/>
        </w:rPr>
        <w:t>o</w:t>
      </w:r>
      <w:r w:rsidR="00CC7808" w:rsidRPr="00CC7808">
        <w:rPr>
          <w:rFonts w:ascii="Times New Roman" w:hAnsi="Times New Roman" w:cs="Times New Roman"/>
          <w:sz w:val="24"/>
          <w:szCs w:val="24"/>
        </w:rPr>
        <w:t xml:space="preserve"> o imóvel já não estiver em nome da PARTE CONTRATANTE,</w:t>
      </w:r>
      <w:r w:rsidR="004E1642" w:rsidRPr="00CC7808">
        <w:rPr>
          <w:rFonts w:ascii="Times New Roman" w:hAnsi="Times New Roman" w:cs="Times New Roman"/>
          <w:sz w:val="24"/>
          <w:szCs w:val="24"/>
        </w:rPr>
        <w:t xml:space="preserve"> e </w:t>
      </w:r>
      <w:r w:rsidR="00CC7808" w:rsidRPr="00CC7808">
        <w:rPr>
          <w:rFonts w:ascii="Times New Roman" w:hAnsi="Times New Roman" w:cs="Times New Roman"/>
          <w:sz w:val="24"/>
          <w:szCs w:val="24"/>
        </w:rPr>
        <w:t xml:space="preserve">até </w:t>
      </w:r>
      <w:r w:rsidR="004E1642" w:rsidRPr="00CC7808">
        <w:rPr>
          <w:rFonts w:ascii="Times New Roman" w:hAnsi="Times New Roman" w:cs="Times New Roman"/>
          <w:sz w:val="24"/>
          <w:szCs w:val="24"/>
        </w:rPr>
        <w:t>o</w:t>
      </w:r>
      <w:r w:rsidR="00CC7808" w:rsidRPr="00CC7808">
        <w:rPr>
          <w:rFonts w:ascii="Times New Roman" w:hAnsi="Times New Roman" w:cs="Times New Roman"/>
          <w:sz w:val="24"/>
          <w:szCs w:val="24"/>
        </w:rPr>
        <w:t xml:space="preserve"> fim do</w:t>
      </w:r>
      <w:r w:rsidR="004E1642" w:rsidRPr="00CC7808">
        <w:rPr>
          <w:rFonts w:ascii="Times New Roman" w:hAnsi="Times New Roman" w:cs="Times New Roman"/>
          <w:sz w:val="24"/>
          <w:szCs w:val="24"/>
        </w:rPr>
        <w:t xml:space="preserve"> recebimento dos pagamentos restantes à PARTE CONTRATADA, enquanto houver</w:t>
      </w:r>
      <w:r w:rsidRPr="00CC7808">
        <w:rPr>
          <w:rFonts w:ascii="Times New Roman" w:hAnsi="Times New Roman" w:cs="Times New Roman"/>
          <w:sz w:val="24"/>
          <w:szCs w:val="24"/>
        </w:rPr>
        <w:t>.</w:t>
      </w:r>
    </w:p>
    <w:p w14:paraId="025DA79D" w14:textId="7ACCF412" w:rsidR="00714BA5" w:rsidRDefault="004E1642" w:rsidP="00CC7808">
      <w:pPr>
        <w:pStyle w:val="PargrafodaLista"/>
        <w:numPr>
          <w:ilvl w:val="1"/>
          <w:numId w:val="4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C7808">
        <w:rPr>
          <w:rFonts w:ascii="Times New Roman" w:hAnsi="Times New Roman" w:cs="Times New Roman"/>
          <w:sz w:val="24"/>
          <w:szCs w:val="24"/>
        </w:rPr>
        <w:t>As PARTES</w:t>
      </w:r>
      <w:r w:rsidR="007B5A15">
        <w:rPr>
          <w:rFonts w:ascii="Times New Roman" w:hAnsi="Times New Roman" w:cs="Times New Roman"/>
          <w:sz w:val="24"/>
          <w:szCs w:val="24"/>
        </w:rPr>
        <w:t xml:space="preserve"> CONTRATANTES</w:t>
      </w:r>
      <w:r w:rsidRPr="00CC7808">
        <w:rPr>
          <w:rFonts w:ascii="Times New Roman" w:hAnsi="Times New Roman" w:cs="Times New Roman"/>
          <w:sz w:val="24"/>
          <w:szCs w:val="24"/>
        </w:rPr>
        <w:t xml:space="preserve"> ficam </w:t>
      </w:r>
      <w:r w:rsidR="00714BA5" w:rsidRPr="00CC7808">
        <w:rPr>
          <w:rFonts w:ascii="Times New Roman" w:hAnsi="Times New Roman" w:cs="Times New Roman"/>
          <w:sz w:val="24"/>
          <w:szCs w:val="24"/>
        </w:rPr>
        <w:t>impedid</w:t>
      </w:r>
      <w:r w:rsidRPr="00CC7808">
        <w:rPr>
          <w:rFonts w:ascii="Times New Roman" w:hAnsi="Times New Roman" w:cs="Times New Roman"/>
          <w:sz w:val="24"/>
          <w:szCs w:val="24"/>
        </w:rPr>
        <w:t>as</w:t>
      </w:r>
      <w:r w:rsidR="00714BA5" w:rsidRPr="00CC7808">
        <w:rPr>
          <w:rFonts w:ascii="Times New Roman" w:hAnsi="Times New Roman" w:cs="Times New Roman"/>
          <w:sz w:val="24"/>
          <w:szCs w:val="24"/>
        </w:rPr>
        <w:t xml:space="preserve"> de renunciar </w:t>
      </w:r>
      <w:r w:rsidR="007B5A15">
        <w:rPr>
          <w:rFonts w:ascii="Times New Roman" w:hAnsi="Times New Roman" w:cs="Times New Roman"/>
          <w:sz w:val="24"/>
          <w:szCs w:val="24"/>
        </w:rPr>
        <w:t>a</w:t>
      </w:r>
      <w:r w:rsidR="00714BA5" w:rsidRPr="00CC7808">
        <w:rPr>
          <w:rFonts w:ascii="Times New Roman" w:hAnsi="Times New Roman" w:cs="Times New Roman"/>
          <w:sz w:val="24"/>
          <w:szCs w:val="24"/>
        </w:rPr>
        <w:t xml:space="preserve">o contrato, nos termos anteriormente definidos, quando ainda não transcorrido o prazo compatível com a natureza e o </w:t>
      </w:r>
      <w:r w:rsidRPr="00CC7808">
        <w:rPr>
          <w:rFonts w:ascii="Times New Roman" w:hAnsi="Times New Roman" w:cs="Times New Roman"/>
          <w:sz w:val="24"/>
          <w:szCs w:val="24"/>
        </w:rPr>
        <w:t>propósito do negócio</w:t>
      </w:r>
      <w:r w:rsidR="00714BA5" w:rsidRPr="00CC7808">
        <w:rPr>
          <w:rFonts w:ascii="Times New Roman" w:hAnsi="Times New Roman" w:cs="Times New Roman"/>
          <w:sz w:val="24"/>
          <w:szCs w:val="24"/>
        </w:rPr>
        <w:t>.</w:t>
      </w:r>
    </w:p>
    <w:p w14:paraId="23F4A7EA" w14:textId="1FF6208C" w:rsidR="00714BA5" w:rsidRDefault="001334BE" w:rsidP="00CC7808">
      <w:pPr>
        <w:pStyle w:val="PargrafodaLista"/>
        <w:numPr>
          <w:ilvl w:val="1"/>
          <w:numId w:val="4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C7808">
        <w:rPr>
          <w:rFonts w:ascii="Times New Roman" w:hAnsi="Times New Roman" w:cs="Times New Roman"/>
          <w:sz w:val="24"/>
          <w:szCs w:val="24"/>
        </w:rPr>
        <w:t>Salvo acordo entre as partes, e</w:t>
      </w:r>
      <w:r w:rsidR="00714BA5" w:rsidRPr="00CC7808">
        <w:rPr>
          <w:rFonts w:ascii="Times New Roman" w:hAnsi="Times New Roman" w:cs="Times New Roman"/>
          <w:sz w:val="24"/>
          <w:szCs w:val="24"/>
        </w:rPr>
        <w:t>m caso de</w:t>
      </w:r>
      <w:r w:rsidR="00ED2FD0">
        <w:rPr>
          <w:rFonts w:ascii="Times New Roman" w:hAnsi="Times New Roman" w:cs="Times New Roman"/>
          <w:sz w:val="24"/>
          <w:szCs w:val="24"/>
        </w:rPr>
        <w:t xml:space="preserve"> desistência da venda ou de</w:t>
      </w:r>
      <w:r w:rsidR="00714BA5" w:rsidRPr="00CC7808">
        <w:rPr>
          <w:rFonts w:ascii="Times New Roman" w:hAnsi="Times New Roman" w:cs="Times New Roman"/>
          <w:sz w:val="24"/>
          <w:szCs w:val="24"/>
        </w:rPr>
        <w:t xml:space="preserve"> rescisão </w:t>
      </w:r>
      <w:r w:rsidR="007B5A15">
        <w:rPr>
          <w:rFonts w:ascii="Times New Roman" w:hAnsi="Times New Roman" w:cs="Times New Roman"/>
          <w:sz w:val="24"/>
          <w:szCs w:val="24"/>
        </w:rPr>
        <w:t xml:space="preserve">contratual </w:t>
      </w:r>
      <w:r w:rsidR="00714BA5" w:rsidRPr="00CC7808">
        <w:rPr>
          <w:rFonts w:ascii="Times New Roman" w:hAnsi="Times New Roman" w:cs="Times New Roman"/>
          <w:sz w:val="24"/>
          <w:szCs w:val="24"/>
        </w:rPr>
        <w:t>sem justa causa, o infrator se sujeita ao pagamento de multa no valor de R$ 15.000,00</w:t>
      </w:r>
      <w:r w:rsidR="00ED2FD0">
        <w:rPr>
          <w:rFonts w:ascii="Times New Roman" w:hAnsi="Times New Roman" w:cs="Times New Roman"/>
          <w:sz w:val="24"/>
          <w:szCs w:val="24"/>
        </w:rPr>
        <w:t xml:space="preserve"> ou 6% do valor do objeto do contrato, o que for maior</w:t>
      </w:r>
      <w:r w:rsidR="00714BA5" w:rsidRPr="00CC7808">
        <w:rPr>
          <w:rFonts w:ascii="Times New Roman" w:hAnsi="Times New Roman" w:cs="Times New Roman"/>
          <w:sz w:val="24"/>
          <w:szCs w:val="24"/>
        </w:rPr>
        <w:t>, a ser devidamente atualizada e corrigida no momento de sua aplicação, conforme variação do IPCA no período, sem prejuízo da devolução dos recursos da parte lesada e das demais medidas judiciais e extrajudiciais cabíveis.</w:t>
      </w:r>
    </w:p>
    <w:p w14:paraId="027FB985" w14:textId="6E9BD67B" w:rsidR="001334BE" w:rsidRPr="00CC7808" w:rsidRDefault="001334BE" w:rsidP="00CC7808">
      <w:pPr>
        <w:pStyle w:val="PargrafodaLista"/>
        <w:numPr>
          <w:ilvl w:val="1"/>
          <w:numId w:val="4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C7808">
        <w:rPr>
          <w:rFonts w:ascii="Times New Roman" w:hAnsi="Times New Roman" w:cs="Times New Roman"/>
          <w:sz w:val="24"/>
          <w:szCs w:val="24"/>
        </w:rPr>
        <w:t xml:space="preserve">Caso </w:t>
      </w:r>
      <w:r w:rsidR="004E1642" w:rsidRPr="00CC7808">
        <w:rPr>
          <w:rFonts w:ascii="Times New Roman" w:hAnsi="Times New Roman" w:cs="Times New Roman"/>
          <w:sz w:val="24"/>
          <w:szCs w:val="24"/>
        </w:rPr>
        <w:t xml:space="preserve">a PARTE CONTRATANTE </w:t>
      </w:r>
      <w:r w:rsidRPr="00CC7808">
        <w:rPr>
          <w:rFonts w:ascii="Times New Roman" w:hAnsi="Times New Roman" w:cs="Times New Roman"/>
          <w:sz w:val="24"/>
          <w:szCs w:val="24"/>
        </w:rPr>
        <w:t>deseje realizar a locação do imóvel, não caberá multa de qualquer natureza</w:t>
      </w:r>
      <w:r w:rsidR="004E1642" w:rsidRPr="00CC7808">
        <w:rPr>
          <w:rFonts w:ascii="Times New Roman" w:hAnsi="Times New Roman" w:cs="Times New Roman"/>
          <w:sz w:val="24"/>
          <w:szCs w:val="24"/>
        </w:rPr>
        <w:t xml:space="preserve"> à PARTE CONTRATADA</w:t>
      </w:r>
      <w:r w:rsidRPr="00CC7808">
        <w:rPr>
          <w:rFonts w:ascii="Times New Roman" w:hAnsi="Times New Roman" w:cs="Times New Roman"/>
          <w:sz w:val="24"/>
          <w:szCs w:val="24"/>
        </w:rPr>
        <w:t xml:space="preserve">, </w:t>
      </w:r>
      <w:r w:rsidR="004E1642" w:rsidRPr="00CC7808">
        <w:rPr>
          <w:rFonts w:ascii="Times New Roman" w:hAnsi="Times New Roman" w:cs="Times New Roman"/>
          <w:sz w:val="24"/>
          <w:szCs w:val="24"/>
        </w:rPr>
        <w:t>desde que esta seja a administradora da locação</w:t>
      </w:r>
      <w:r w:rsidRPr="00CC7808">
        <w:rPr>
          <w:rFonts w:ascii="Times New Roman" w:hAnsi="Times New Roman" w:cs="Times New Roman"/>
          <w:sz w:val="24"/>
          <w:szCs w:val="24"/>
        </w:rPr>
        <w:t>.</w:t>
      </w:r>
    </w:p>
    <w:p w14:paraId="23C372F6" w14:textId="77777777" w:rsidR="00D22DFA" w:rsidRPr="00F20915" w:rsidRDefault="00D22DFA" w:rsidP="00CC7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BDFF1E" w14:textId="2D822D74" w:rsidR="00F20915" w:rsidRPr="00F20915" w:rsidRDefault="00F20915" w:rsidP="00CC7808">
      <w:pPr>
        <w:pStyle w:val="Ttulo1"/>
        <w:spacing w:after="0" w:line="240" w:lineRule="auto"/>
      </w:pPr>
      <w:r w:rsidRPr="00F20915">
        <w:t xml:space="preserve">CLÁUSULA </w:t>
      </w:r>
      <w:r w:rsidR="00CC7808">
        <w:t>7</w:t>
      </w:r>
      <w:r w:rsidRPr="00F20915">
        <w:t xml:space="preserve"> </w:t>
      </w:r>
      <w:r w:rsidR="00C343F2">
        <w:t>–</w:t>
      </w:r>
      <w:r w:rsidRPr="00F20915">
        <w:t xml:space="preserve"> D</w:t>
      </w:r>
      <w:r w:rsidR="00C343F2">
        <w:t>OS RISCOS E DA</w:t>
      </w:r>
      <w:r w:rsidRPr="00F20915">
        <w:t xml:space="preserve"> INEXISTÊNCIA DE VÍNCULO EMPREGATÍCIO</w:t>
      </w:r>
    </w:p>
    <w:p w14:paraId="16F58957" w14:textId="77777777" w:rsidR="00F54B50" w:rsidRPr="00F20915" w:rsidRDefault="00F54B50" w:rsidP="00CC7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DA7B55" w14:textId="13D246C3" w:rsidR="00C343F2" w:rsidRDefault="00C343F2" w:rsidP="00CC7808">
      <w:pPr>
        <w:pStyle w:val="PargrafodaLista"/>
        <w:numPr>
          <w:ilvl w:val="1"/>
          <w:numId w:val="4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PARTE CONTRATANTE tem ciência de que este contrato de consultoria imobiliária se trata de um investimento, e que, por sua natureza própria, envolve riscos de naturezas distintas. Tem ciência de que a PARTE CONTRATADA não tem poderes para garantir o retorno sobre o investimento, mas possui conhecimento técnico e de mercado para operar na mitigação dos riscos e na maximização do retorno sobre o investimento, respeitando o perfil do objeto deste contrato e da própria PARTE CONTRATANTE.</w:t>
      </w:r>
    </w:p>
    <w:p w14:paraId="4B1BEDD6" w14:textId="76167D86" w:rsidR="00F54B50" w:rsidRDefault="004E1642" w:rsidP="00CC7808">
      <w:pPr>
        <w:pStyle w:val="PargrafodaLista"/>
        <w:numPr>
          <w:ilvl w:val="1"/>
          <w:numId w:val="4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C7808">
        <w:rPr>
          <w:rFonts w:ascii="Times New Roman" w:hAnsi="Times New Roman" w:cs="Times New Roman"/>
          <w:sz w:val="24"/>
          <w:szCs w:val="24"/>
        </w:rPr>
        <w:t xml:space="preserve">O </w:t>
      </w:r>
      <w:r w:rsidR="00F20915" w:rsidRPr="00CC7808">
        <w:rPr>
          <w:rFonts w:ascii="Times New Roman" w:hAnsi="Times New Roman" w:cs="Times New Roman"/>
          <w:sz w:val="24"/>
          <w:szCs w:val="24"/>
        </w:rPr>
        <w:t xml:space="preserve">objeto do presente </w:t>
      </w:r>
      <w:r w:rsidRPr="00CC7808">
        <w:rPr>
          <w:rFonts w:ascii="Times New Roman" w:hAnsi="Times New Roman" w:cs="Times New Roman"/>
          <w:sz w:val="24"/>
          <w:szCs w:val="24"/>
        </w:rPr>
        <w:t xml:space="preserve">contrato </w:t>
      </w:r>
      <w:r w:rsidR="00F20915" w:rsidRPr="00CC7808">
        <w:rPr>
          <w:rFonts w:ascii="Times New Roman" w:hAnsi="Times New Roman" w:cs="Times New Roman"/>
          <w:sz w:val="24"/>
          <w:szCs w:val="24"/>
        </w:rPr>
        <w:t>não caracteriza vínculo</w:t>
      </w:r>
      <w:r w:rsidRPr="00CC7808">
        <w:rPr>
          <w:rFonts w:ascii="Times New Roman" w:hAnsi="Times New Roman" w:cs="Times New Roman"/>
          <w:sz w:val="24"/>
          <w:szCs w:val="24"/>
        </w:rPr>
        <w:t xml:space="preserve"> empregatício ou relação societária</w:t>
      </w:r>
      <w:r w:rsidR="00F20915" w:rsidRPr="00CC7808">
        <w:rPr>
          <w:rFonts w:ascii="Times New Roman" w:hAnsi="Times New Roman" w:cs="Times New Roman"/>
          <w:sz w:val="24"/>
          <w:szCs w:val="24"/>
        </w:rPr>
        <w:t xml:space="preserve"> entre </w:t>
      </w:r>
      <w:r w:rsidRPr="00CC7808">
        <w:rPr>
          <w:rFonts w:ascii="Times New Roman" w:hAnsi="Times New Roman" w:cs="Times New Roman"/>
          <w:sz w:val="24"/>
          <w:szCs w:val="24"/>
        </w:rPr>
        <w:t xml:space="preserve">as PARTES CONTRATANTES, </w:t>
      </w:r>
      <w:r w:rsidR="00F20915" w:rsidRPr="00CC7808">
        <w:rPr>
          <w:rFonts w:ascii="Times New Roman" w:hAnsi="Times New Roman" w:cs="Times New Roman"/>
          <w:sz w:val="24"/>
          <w:szCs w:val="24"/>
        </w:rPr>
        <w:t xml:space="preserve">ainda que entre as partes já exista, já </w:t>
      </w:r>
      <w:r w:rsidR="00F20915" w:rsidRPr="00CC7808">
        <w:rPr>
          <w:rFonts w:ascii="Times New Roman" w:hAnsi="Times New Roman" w:cs="Times New Roman"/>
          <w:sz w:val="24"/>
          <w:szCs w:val="24"/>
        </w:rPr>
        <w:lastRenderedPageBreak/>
        <w:t>tenha existido ou venha a existir contrato de trabalho</w:t>
      </w:r>
      <w:r w:rsidRPr="00CC7808">
        <w:rPr>
          <w:rFonts w:ascii="Times New Roman" w:hAnsi="Times New Roman" w:cs="Times New Roman"/>
          <w:sz w:val="24"/>
          <w:szCs w:val="24"/>
        </w:rPr>
        <w:t xml:space="preserve"> e </w:t>
      </w:r>
      <w:r w:rsidR="00F20915" w:rsidRPr="00CC7808">
        <w:rPr>
          <w:rFonts w:ascii="Times New Roman" w:hAnsi="Times New Roman" w:cs="Times New Roman"/>
          <w:sz w:val="24"/>
          <w:szCs w:val="24"/>
        </w:rPr>
        <w:t>relação societária</w:t>
      </w:r>
      <w:r w:rsidRPr="00CC7808">
        <w:rPr>
          <w:rFonts w:ascii="Times New Roman" w:hAnsi="Times New Roman" w:cs="Times New Roman"/>
          <w:sz w:val="24"/>
          <w:szCs w:val="24"/>
        </w:rPr>
        <w:t xml:space="preserve"> </w:t>
      </w:r>
      <w:r w:rsidR="00F20915" w:rsidRPr="00CC7808">
        <w:rPr>
          <w:rFonts w:ascii="Times New Roman" w:hAnsi="Times New Roman" w:cs="Times New Roman"/>
          <w:sz w:val="24"/>
          <w:szCs w:val="24"/>
        </w:rPr>
        <w:t>com objeto diferente deste ora pactuado.</w:t>
      </w:r>
    </w:p>
    <w:p w14:paraId="004AA3F6" w14:textId="77777777" w:rsidR="00CC7808" w:rsidRPr="00CC7808" w:rsidRDefault="00CC7808" w:rsidP="00CC7808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20CBB40" w14:textId="4A57B717" w:rsidR="00F20915" w:rsidRPr="00F20915" w:rsidRDefault="00F20915" w:rsidP="00CC7808">
      <w:pPr>
        <w:pStyle w:val="Ttulo1"/>
        <w:spacing w:after="0" w:line="240" w:lineRule="auto"/>
      </w:pPr>
      <w:r w:rsidRPr="00F20915">
        <w:t xml:space="preserve">CLÁUSULA </w:t>
      </w:r>
      <w:r w:rsidR="00CC7808">
        <w:t>8</w:t>
      </w:r>
      <w:r w:rsidRPr="00F20915">
        <w:t xml:space="preserve"> - DAS MODIFICAÇÕES</w:t>
      </w:r>
    </w:p>
    <w:p w14:paraId="34828C24" w14:textId="77777777" w:rsidR="00F54B50" w:rsidRPr="00F20915" w:rsidRDefault="00F54B50" w:rsidP="00CC7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CA37A" w14:textId="4F8736CA" w:rsidR="00F20915" w:rsidRPr="00CC7808" w:rsidRDefault="00F20915" w:rsidP="00CC7808">
      <w:pPr>
        <w:pStyle w:val="PargrafodaLista"/>
        <w:numPr>
          <w:ilvl w:val="1"/>
          <w:numId w:val="4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C7808">
        <w:rPr>
          <w:rFonts w:ascii="Times New Roman" w:hAnsi="Times New Roman" w:cs="Times New Roman"/>
          <w:sz w:val="24"/>
          <w:szCs w:val="24"/>
        </w:rPr>
        <w:t>As modificações de quaisquer Cláusulas deste instrumento</w:t>
      </w:r>
      <w:r w:rsidR="00CC7808" w:rsidRPr="00CC7808">
        <w:rPr>
          <w:rFonts w:ascii="Times New Roman" w:hAnsi="Times New Roman" w:cs="Times New Roman"/>
          <w:sz w:val="24"/>
          <w:szCs w:val="24"/>
        </w:rPr>
        <w:t>, salvo as expressamente autorizadas de outra forma,</w:t>
      </w:r>
      <w:r w:rsidRPr="00CC7808">
        <w:rPr>
          <w:rFonts w:ascii="Times New Roman" w:hAnsi="Times New Roman" w:cs="Times New Roman"/>
          <w:sz w:val="24"/>
          <w:szCs w:val="24"/>
        </w:rPr>
        <w:t xml:space="preserve"> deverão ser feitas por meio de Aditivo Contratual</w:t>
      </w:r>
      <w:r w:rsidR="00CC7808" w:rsidRPr="00CC7808">
        <w:rPr>
          <w:rFonts w:ascii="Times New Roman" w:hAnsi="Times New Roman" w:cs="Times New Roman"/>
          <w:sz w:val="24"/>
          <w:szCs w:val="24"/>
        </w:rPr>
        <w:t xml:space="preserve">, </w:t>
      </w:r>
      <w:r w:rsidRPr="00CC7808">
        <w:rPr>
          <w:rFonts w:ascii="Times New Roman" w:hAnsi="Times New Roman" w:cs="Times New Roman"/>
          <w:sz w:val="24"/>
          <w:szCs w:val="24"/>
        </w:rPr>
        <w:t xml:space="preserve">com consenso </w:t>
      </w:r>
      <w:r w:rsidR="004B7A73" w:rsidRPr="00CC7808">
        <w:rPr>
          <w:rFonts w:ascii="Times New Roman" w:hAnsi="Times New Roman" w:cs="Times New Roman"/>
          <w:sz w:val="24"/>
          <w:szCs w:val="24"/>
        </w:rPr>
        <w:t>unânime.</w:t>
      </w:r>
    </w:p>
    <w:p w14:paraId="761D7A5D" w14:textId="77777777" w:rsidR="00D22DFA" w:rsidRPr="00F20915" w:rsidRDefault="00D22DFA" w:rsidP="00CC7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08647A" w14:textId="10FFAF05" w:rsidR="00F20915" w:rsidRPr="00F20915" w:rsidRDefault="00F20915" w:rsidP="00CC7808">
      <w:pPr>
        <w:pStyle w:val="Ttulo1"/>
        <w:spacing w:after="0" w:line="240" w:lineRule="auto"/>
      </w:pPr>
      <w:r w:rsidRPr="00F20915">
        <w:t xml:space="preserve">CLÁUSULA </w:t>
      </w:r>
      <w:r w:rsidR="00CC7808">
        <w:t>9</w:t>
      </w:r>
      <w:r w:rsidRPr="00F20915">
        <w:t xml:space="preserve"> - DA EXECUÇÃO</w:t>
      </w:r>
    </w:p>
    <w:p w14:paraId="08229BFC" w14:textId="77777777" w:rsidR="00F54B50" w:rsidRPr="00F20915" w:rsidRDefault="00F54B50" w:rsidP="00CC7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55488F" w14:textId="6AC67C8C" w:rsidR="00F20915" w:rsidRPr="00CC7808" w:rsidRDefault="00F20915" w:rsidP="00CC7808">
      <w:pPr>
        <w:pStyle w:val="PargrafodaLista"/>
        <w:numPr>
          <w:ilvl w:val="1"/>
          <w:numId w:val="4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C7808">
        <w:rPr>
          <w:rFonts w:ascii="Times New Roman" w:hAnsi="Times New Roman" w:cs="Times New Roman"/>
          <w:sz w:val="24"/>
          <w:szCs w:val="24"/>
        </w:rPr>
        <w:t xml:space="preserve">Declaram as partes, outrossim, terem plena ciência do teor do presente instrumento, e que </w:t>
      </w:r>
      <w:r w:rsidR="004B7A73" w:rsidRPr="00CC7808">
        <w:rPr>
          <w:rFonts w:ascii="Times New Roman" w:hAnsi="Times New Roman" w:cs="Times New Roman"/>
          <w:sz w:val="24"/>
          <w:szCs w:val="24"/>
        </w:rPr>
        <w:t>ele</w:t>
      </w:r>
      <w:r w:rsidRPr="00CC7808">
        <w:rPr>
          <w:rFonts w:ascii="Times New Roman" w:hAnsi="Times New Roman" w:cs="Times New Roman"/>
          <w:sz w:val="24"/>
          <w:szCs w:val="24"/>
        </w:rPr>
        <w:t xml:space="preserve"> tem validade de título executivo extrajudicial na forma do artigo 784 do Código de Processo Civil.</w:t>
      </w:r>
      <w:r w:rsidR="00CA56E9">
        <w:rPr>
          <w:rFonts w:ascii="Times New Roman" w:hAnsi="Times New Roman" w:cs="Times New Roman"/>
          <w:sz w:val="24"/>
          <w:szCs w:val="24"/>
        </w:rPr>
        <w:t xml:space="preserve"> Os débitos não pagos </w:t>
      </w:r>
      <w:r w:rsidR="007B5A15">
        <w:rPr>
          <w:rFonts w:ascii="Times New Roman" w:hAnsi="Times New Roman" w:cs="Times New Roman"/>
          <w:sz w:val="24"/>
          <w:szCs w:val="24"/>
        </w:rPr>
        <w:t xml:space="preserve">em dia ensejarão </w:t>
      </w:r>
      <w:r w:rsidR="00CA56E9">
        <w:rPr>
          <w:rFonts w:ascii="Times New Roman" w:hAnsi="Times New Roman" w:cs="Times New Roman"/>
          <w:sz w:val="24"/>
          <w:szCs w:val="24"/>
        </w:rPr>
        <w:t xml:space="preserve">multa de </w:t>
      </w:r>
      <w:r w:rsidR="007B5A15">
        <w:rPr>
          <w:rFonts w:ascii="Times New Roman" w:hAnsi="Times New Roman" w:cs="Times New Roman"/>
          <w:sz w:val="24"/>
          <w:szCs w:val="24"/>
        </w:rPr>
        <w:t>2</w:t>
      </w:r>
      <w:r w:rsidR="00CA56E9">
        <w:rPr>
          <w:rFonts w:ascii="Times New Roman" w:hAnsi="Times New Roman" w:cs="Times New Roman"/>
          <w:sz w:val="24"/>
          <w:szCs w:val="24"/>
        </w:rPr>
        <w:t>% sobre o montante total,</w:t>
      </w:r>
      <w:r w:rsidR="007B5A15">
        <w:rPr>
          <w:rFonts w:ascii="Times New Roman" w:hAnsi="Times New Roman" w:cs="Times New Roman"/>
          <w:sz w:val="24"/>
          <w:szCs w:val="24"/>
        </w:rPr>
        <w:t xml:space="preserve"> com juros </w:t>
      </w:r>
      <w:r w:rsidR="007B5A15" w:rsidRPr="007B5A15">
        <w:rPr>
          <w:rFonts w:ascii="Times New Roman" w:hAnsi="Times New Roman" w:cs="Times New Roman"/>
          <w:sz w:val="24"/>
          <w:szCs w:val="24"/>
        </w:rPr>
        <w:t>de 0,033% ao dia</w:t>
      </w:r>
      <w:r w:rsidR="007B5A15">
        <w:rPr>
          <w:rFonts w:ascii="Times New Roman" w:hAnsi="Times New Roman" w:cs="Times New Roman"/>
          <w:sz w:val="24"/>
          <w:szCs w:val="24"/>
        </w:rPr>
        <w:t xml:space="preserve"> e reajuste pelo IPCA, com acréscimo de</w:t>
      </w:r>
      <w:r w:rsidR="00CA56E9">
        <w:rPr>
          <w:rFonts w:ascii="Times New Roman" w:hAnsi="Times New Roman" w:cs="Times New Roman"/>
          <w:sz w:val="24"/>
          <w:szCs w:val="24"/>
        </w:rPr>
        <w:t xml:space="preserve"> </w:t>
      </w:r>
      <w:r w:rsidR="007B5A15">
        <w:rPr>
          <w:rFonts w:ascii="Times New Roman" w:hAnsi="Times New Roman" w:cs="Times New Roman"/>
          <w:sz w:val="24"/>
          <w:szCs w:val="24"/>
        </w:rPr>
        <w:t>10% sobre o montante total, se cobrados extrajudicialmente, e 20% sobre o montante total, se cobrados judicialmente.</w:t>
      </w:r>
    </w:p>
    <w:p w14:paraId="6657D08C" w14:textId="77777777" w:rsidR="004E1642" w:rsidRPr="004E1642" w:rsidRDefault="004E1642" w:rsidP="00CC7808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7C012D6" w14:textId="5C26664F" w:rsidR="00F20915" w:rsidRPr="00F20915" w:rsidRDefault="00F20915" w:rsidP="00CC7808">
      <w:pPr>
        <w:pStyle w:val="Ttulo1"/>
        <w:spacing w:after="0" w:line="240" w:lineRule="auto"/>
      </w:pPr>
      <w:r w:rsidRPr="00F20915">
        <w:t xml:space="preserve">CLÁUSULA </w:t>
      </w:r>
      <w:r w:rsidR="00D22DFA">
        <w:t>1</w:t>
      </w:r>
      <w:r w:rsidR="00CC7808">
        <w:t>0</w:t>
      </w:r>
      <w:r w:rsidRPr="00F20915">
        <w:t xml:space="preserve"> - DO FORO</w:t>
      </w:r>
    </w:p>
    <w:p w14:paraId="0C8B3E2B" w14:textId="77777777" w:rsidR="00F54B50" w:rsidRPr="00F20915" w:rsidRDefault="00F54B50" w:rsidP="00CC7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4AD17C" w14:textId="12C7BE2E" w:rsidR="00F20915" w:rsidRDefault="00F20915" w:rsidP="00CC7808">
      <w:pPr>
        <w:pStyle w:val="PargrafodaLista"/>
        <w:numPr>
          <w:ilvl w:val="1"/>
          <w:numId w:val="4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t>As partes contratantes elegem o foro de São Gonçalo para dirimir quaisquer dúvidas relativas ao cumprimento deste instrumento, não superadas pela mediação administrativa.</w:t>
      </w:r>
    </w:p>
    <w:p w14:paraId="561D4AD6" w14:textId="77777777" w:rsidR="00CC7808" w:rsidRPr="00CC7808" w:rsidRDefault="00CC7808" w:rsidP="00CC7808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992D2F9" w14:textId="0699922E" w:rsidR="00F20915" w:rsidRPr="00F20915" w:rsidRDefault="00F20915" w:rsidP="00CC7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915">
        <w:rPr>
          <w:rFonts w:ascii="Times New Roman" w:hAnsi="Times New Roman" w:cs="Times New Roman"/>
          <w:sz w:val="24"/>
          <w:szCs w:val="24"/>
        </w:rPr>
        <w:t xml:space="preserve">E, por estarem justos e combinados, </w:t>
      </w:r>
      <w:r w:rsidR="004E1642">
        <w:rPr>
          <w:rFonts w:ascii="Times New Roman" w:hAnsi="Times New Roman" w:cs="Times New Roman"/>
          <w:sz w:val="24"/>
          <w:szCs w:val="24"/>
        </w:rPr>
        <w:t>as PARTES CONTRATANTES</w:t>
      </w:r>
      <w:r w:rsidRPr="00F20915">
        <w:rPr>
          <w:rFonts w:ascii="Times New Roman" w:hAnsi="Times New Roman" w:cs="Times New Roman"/>
          <w:sz w:val="24"/>
          <w:szCs w:val="24"/>
        </w:rPr>
        <w:t>, neste contrato já qualificados, celebram e assinam o presente instrumento</w:t>
      </w:r>
      <w:r w:rsidR="00F54B50">
        <w:rPr>
          <w:rFonts w:ascii="Times New Roman" w:hAnsi="Times New Roman" w:cs="Times New Roman"/>
          <w:sz w:val="24"/>
          <w:szCs w:val="24"/>
        </w:rPr>
        <w:t xml:space="preserve"> eletronicamente</w:t>
      </w:r>
      <w:r w:rsidRPr="00F20915">
        <w:rPr>
          <w:rFonts w:ascii="Times New Roman" w:hAnsi="Times New Roman" w:cs="Times New Roman"/>
          <w:sz w:val="24"/>
          <w:szCs w:val="24"/>
        </w:rPr>
        <w:t xml:space="preserve">, </w:t>
      </w:r>
      <w:r w:rsidR="00D22DFA" w:rsidRPr="00D22DFA">
        <w:rPr>
          <w:rFonts w:ascii="Times New Roman" w:hAnsi="Times New Roman" w:cs="Times New Roman"/>
          <w:sz w:val="24"/>
          <w:szCs w:val="24"/>
        </w:rPr>
        <w:t>declara</w:t>
      </w:r>
      <w:r w:rsidR="00D22DFA">
        <w:rPr>
          <w:rFonts w:ascii="Times New Roman" w:hAnsi="Times New Roman" w:cs="Times New Roman"/>
          <w:sz w:val="24"/>
          <w:szCs w:val="24"/>
        </w:rPr>
        <w:t xml:space="preserve">ndo </w:t>
      </w:r>
      <w:r w:rsidR="00D22DFA" w:rsidRPr="00D22DFA">
        <w:rPr>
          <w:rFonts w:ascii="Times New Roman" w:hAnsi="Times New Roman" w:cs="Times New Roman"/>
          <w:sz w:val="24"/>
          <w:szCs w:val="24"/>
        </w:rPr>
        <w:t xml:space="preserve">expressamente que têm conhecimento e </w:t>
      </w:r>
      <w:r w:rsidR="00D22DFA">
        <w:rPr>
          <w:rFonts w:ascii="Times New Roman" w:hAnsi="Times New Roman" w:cs="Times New Roman"/>
          <w:sz w:val="24"/>
          <w:szCs w:val="24"/>
        </w:rPr>
        <w:t>validam essa modalidade de assinatura</w:t>
      </w:r>
      <w:r w:rsidR="00D22DFA" w:rsidRPr="00D22DFA">
        <w:rPr>
          <w:rFonts w:ascii="Times New Roman" w:hAnsi="Times New Roman" w:cs="Times New Roman"/>
          <w:sz w:val="24"/>
          <w:szCs w:val="24"/>
        </w:rPr>
        <w:t xml:space="preserve"> via plataforma de assinaturas eletrônicas online, nos termos da Medida Provisória 2.200-2, </w:t>
      </w:r>
      <w:r w:rsidR="00736943">
        <w:rPr>
          <w:rFonts w:ascii="Times New Roman" w:hAnsi="Times New Roman" w:cs="Times New Roman"/>
          <w:sz w:val="24"/>
          <w:szCs w:val="24"/>
        </w:rPr>
        <w:t>d</w:t>
      </w:r>
      <w:r w:rsidR="00D22DFA" w:rsidRPr="00D22DFA">
        <w:rPr>
          <w:rFonts w:ascii="Times New Roman" w:hAnsi="Times New Roman" w:cs="Times New Roman"/>
          <w:sz w:val="24"/>
          <w:szCs w:val="24"/>
        </w:rPr>
        <w:t xml:space="preserve">o Código Civil, </w:t>
      </w:r>
      <w:r w:rsidR="00736943">
        <w:rPr>
          <w:rFonts w:ascii="Times New Roman" w:hAnsi="Times New Roman" w:cs="Times New Roman"/>
          <w:sz w:val="24"/>
          <w:szCs w:val="24"/>
        </w:rPr>
        <w:t>d</w:t>
      </w:r>
      <w:r w:rsidR="00D22DFA" w:rsidRPr="00D22DFA">
        <w:rPr>
          <w:rFonts w:ascii="Times New Roman" w:hAnsi="Times New Roman" w:cs="Times New Roman"/>
          <w:sz w:val="24"/>
          <w:szCs w:val="24"/>
        </w:rPr>
        <w:t xml:space="preserve">as Resoluções do Comitê Gestor do Instituto de Chaves Públicas e </w:t>
      </w:r>
      <w:r w:rsidR="00736943">
        <w:rPr>
          <w:rFonts w:ascii="Times New Roman" w:hAnsi="Times New Roman" w:cs="Times New Roman"/>
          <w:sz w:val="24"/>
          <w:szCs w:val="24"/>
        </w:rPr>
        <w:t>d</w:t>
      </w:r>
      <w:r w:rsidR="00D22DFA" w:rsidRPr="00D22DFA">
        <w:rPr>
          <w:rFonts w:ascii="Times New Roman" w:hAnsi="Times New Roman" w:cs="Times New Roman"/>
          <w:sz w:val="24"/>
          <w:szCs w:val="24"/>
        </w:rPr>
        <w:t>as Instruções Normativas do Instituto Nacional de Tecnologia da Informação que regulam a matéria, utilizando os endereços de e-mail indicados neste contrato</w:t>
      </w:r>
      <w:r w:rsidR="00D22DFA">
        <w:rPr>
          <w:rFonts w:ascii="Times New Roman" w:hAnsi="Times New Roman" w:cs="Times New Roman"/>
          <w:sz w:val="24"/>
          <w:szCs w:val="24"/>
        </w:rPr>
        <w:t xml:space="preserve"> e </w:t>
      </w:r>
      <w:r w:rsidRPr="00F20915">
        <w:rPr>
          <w:rFonts w:ascii="Times New Roman" w:hAnsi="Times New Roman" w:cs="Times New Roman"/>
          <w:sz w:val="24"/>
          <w:szCs w:val="24"/>
        </w:rPr>
        <w:t>as testemunhas abaixo nomeadas e indicadas, que também o subscrevem</w:t>
      </w:r>
      <w:r w:rsidR="00736943">
        <w:rPr>
          <w:rFonts w:ascii="Times New Roman" w:hAnsi="Times New Roman" w:cs="Times New Roman"/>
          <w:sz w:val="24"/>
          <w:szCs w:val="24"/>
        </w:rPr>
        <w:t>.</w:t>
      </w:r>
    </w:p>
    <w:p w14:paraId="58793B47" w14:textId="77777777" w:rsidR="00F20915" w:rsidRPr="00F20915" w:rsidRDefault="00F20915" w:rsidP="00CC7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E3EF54" w14:textId="007CC55B" w:rsidR="00F20915" w:rsidRPr="00F20915" w:rsidRDefault="00F54B50" w:rsidP="00CC780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t>São Gonçalo, 28 de fevereiro de 2025.</w:t>
      </w:r>
    </w:p>
    <w:p w14:paraId="6C41D621" w14:textId="77777777" w:rsidR="00F20915" w:rsidRPr="00F20915" w:rsidRDefault="00F20915" w:rsidP="00CC7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B06028" w14:paraId="02C0E468" w14:textId="77777777" w:rsidTr="00B06028">
        <w:tc>
          <w:tcPr>
            <w:tcW w:w="4247" w:type="dxa"/>
          </w:tcPr>
          <w:p>
            <w:pPr>
              <w:jc w:val="center"/>
            </w:pPr>
            <w:r>
              <w:br/>
              <w:br/>
              <w:br/>
              <w:t>________________________________________</w:t>
              <w:br/>
              <w:t>(11) 99342-2161</w:t>
              <w:br/>
              <w:t>Parte Contratante</w:t>
            </w:r>
          </w:p>
        </w:tc>
        <w:tc>
          <w:tcPr>
            <w:tcW w:w="4247" w:type="dxa"/>
          </w:tcPr>
          <w:p w14:paraId="67D51DE5" w14:textId="77777777" w:rsidR="00B06028" w:rsidRDefault="00B06028" w:rsidP="00CC7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665EE" w14:textId="77777777" w:rsidR="00D22DFA" w:rsidRDefault="00D22DFA" w:rsidP="00CC7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281F4" w14:textId="77777777" w:rsidR="00D22DFA" w:rsidRDefault="00D22DFA" w:rsidP="00CC7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EE7578" w14:textId="77777777" w:rsidR="00B06028" w:rsidRDefault="00B06028" w:rsidP="00CC7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9605B" w:rsidRPr="0019605B">
              <w:rPr>
                <w:rFonts w:ascii="Times New Roman" w:hAnsi="Times New Roman" w:cs="Times New Roman"/>
                <w:sz w:val="24"/>
                <w:szCs w:val="24"/>
              </w:rPr>
              <w:t>HouseUp</w:t>
            </w:r>
            <w:r w:rsidR="003E1E43" w:rsidRPr="0019605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9605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9605B" w:rsidRPr="0019605B">
              <w:rPr>
                <w:rFonts w:ascii="Times New Roman" w:hAnsi="Times New Roman" w:cs="Times New Roman"/>
                <w:sz w:val="24"/>
                <w:szCs w:val="24"/>
              </w:rPr>
              <w:t>arte Contratada</w:t>
            </w:r>
          </w:p>
          <w:p w14:paraId="73B85C7C" w14:textId="78332E16" w:rsidR="0019605B" w:rsidRDefault="0019605B" w:rsidP="00CC7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Neste ato representada por Rodrigo Hélio Nascimento de Andrade</w:t>
            </w:r>
          </w:p>
        </w:tc>
      </w:tr>
      <w:tr w:rsidR="00B06028" w14:paraId="1B748E92" w14:textId="77777777" w:rsidTr="00B06028">
        <w:tc>
          <w:tcPr>
            <w:tcW w:w="4247" w:type="dxa"/>
          </w:tcPr>
          <w:p w14:paraId="7E910312" w14:textId="77777777" w:rsidR="00B06028" w:rsidRDefault="00B06028" w:rsidP="00CC78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6DA503" w14:textId="77777777" w:rsidR="00CC7808" w:rsidRDefault="00CC7808" w:rsidP="00CC78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20E5BC" w14:textId="77777777" w:rsidR="00B06028" w:rsidRDefault="00B06028" w:rsidP="00CC78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9DAA2" w14:textId="1FCF075A" w:rsidR="00B06028" w:rsidRDefault="00B06028" w:rsidP="00CC78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</w:t>
            </w:r>
          </w:p>
          <w:p w14:paraId="3D0717DD" w14:textId="465BE186" w:rsidR="00B06028" w:rsidRDefault="004E1642" w:rsidP="00CC7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Evelyn Lopes Pereira da Silva</w:t>
            </w:r>
            <w:r w:rsidR="00642DA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0602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73491">
              <w:rPr>
                <w:rFonts w:ascii="Times New Roman" w:hAnsi="Times New Roman" w:cs="Times New Roman"/>
                <w:sz w:val="24"/>
                <w:szCs w:val="24"/>
              </w:rPr>
              <w:t>estemunha</w:t>
            </w:r>
            <w:r w:rsidR="00B0602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CPF: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123.902.737-00</w:t>
            </w:r>
          </w:p>
        </w:tc>
        <w:tc>
          <w:tcPr>
            <w:tcW w:w="4247" w:type="dxa"/>
          </w:tcPr>
          <w:p w14:paraId="3553A69B" w14:textId="77777777" w:rsidR="00B06028" w:rsidRDefault="00B06028" w:rsidP="00CC7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499DC7" w14:textId="77777777" w:rsidR="00CC7808" w:rsidRDefault="00CC7808" w:rsidP="00CC7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E6496B" w14:textId="77777777" w:rsidR="00B06028" w:rsidRDefault="00B06028" w:rsidP="00CC7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073769" w14:textId="5828EE87" w:rsidR="00B06028" w:rsidRDefault="00B06028" w:rsidP="00CC7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</w:t>
            </w:r>
          </w:p>
          <w:p w14:paraId="393C1041" w14:textId="4D3E4CE2" w:rsidR="00B73491" w:rsidRPr="00B73491" w:rsidRDefault="00B73491" w:rsidP="00B7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491">
              <w:rPr>
                <w:rFonts w:ascii="Times New Roman" w:hAnsi="Times New Roman" w:cs="Times New Roman"/>
                <w:sz w:val="24"/>
                <w:szCs w:val="24"/>
              </w:rPr>
              <w:t>Renata Nascimento de Andrade Testemunha</w:t>
            </w:r>
          </w:p>
          <w:p w14:paraId="542B47F6" w14:textId="50485DC9" w:rsidR="00B06028" w:rsidRDefault="00B73491" w:rsidP="00B7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491">
              <w:rPr>
                <w:rFonts w:ascii="Times New Roman" w:hAnsi="Times New Roman" w:cs="Times New Roman"/>
                <w:sz w:val="24"/>
                <w:szCs w:val="24"/>
              </w:rPr>
              <w:t>CPF 144.642.447-26</w:t>
            </w:r>
          </w:p>
        </w:tc>
      </w:tr>
    </w:tbl>
    <w:p w14:paraId="28C4C84F" w14:textId="77777777" w:rsidR="00F20915" w:rsidRPr="00F20915" w:rsidRDefault="00F20915" w:rsidP="00CC7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20915" w:rsidRPr="00F20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B0A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A70FF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AC636E"/>
    <w:multiLevelType w:val="multilevel"/>
    <w:tmpl w:val="69344CA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BC5E14"/>
    <w:multiLevelType w:val="multilevel"/>
    <w:tmpl w:val="E3BC5CB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D192E2F"/>
    <w:multiLevelType w:val="multilevel"/>
    <w:tmpl w:val="0A829FA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6172A78"/>
    <w:multiLevelType w:val="multilevel"/>
    <w:tmpl w:val="E5FA55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7C5152"/>
    <w:multiLevelType w:val="multilevel"/>
    <w:tmpl w:val="64DCCD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542E8A"/>
    <w:multiLevelType w:val="multilevel"/>
    <w:tmpl w:val="64DCCD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B0A1607"/>
    <w:multiLevelType w:val="multilevel"/>
    <w:tmpl w:val="6430F90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CC8681D"/>
    <w:multiLevelType w:val="multilevel"/>
    <w:tmpl w:val="DAA44C9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FD02F1B"/>
    <w:multiLevelType w:val="multilevel"/>
    <w:tmpl w:val="B2EA57C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2B836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130829"/>
    <w:multiLevelType w:val="multilevel"/>
    <w:tmpl w:val="6F1286DC"/>
    <w:lvl w:ilvl="0">
      <w:start w:val="1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8FE65CD"/>
    <w:multiLevelType w:val="multilevel"/>
    <w:tmpl w:val="621A0F8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4D64AC"/>
    <w:multiLevelType w:val="multilevel"/>
    <w:tmpl w:val="F392F1AE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BDF4E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8E09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50D0317"/>
    <w:multiLevelType w:val="multilevel"/>
    <w:tmpl w:val="9718FD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60B7A34"/>
    <w:multiLevelType w:val="multilevel"/>
    <w:tmpl w:val="F5F0BC6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8D9123B"/>
    <w:multiLevelType w:val="multilevel"/>
    <w:tmpl w:val="21CCFD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BA7238E"/>
    <w:multiLevelType w:val="multilevel"/>
    <w:tmpl w:val="1F6A97D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BDD57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364121"/>
    <w:multiLevelType w:val="multilevel"/>
    <w:tmpl w:val="C2EC5FF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F4865DA"/>
    <w:multiLevelType w:val="hybridMultilevel"/>
    <w:tmpl w:val="32A8D054"/>
    <w:lvl w:ilvl="0" w:tplc="4E18658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CA288A"/>
    <w:multiLevelType w:val="multilevel"/>
    <w:tmpl w:val="D0641F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4E307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F0B1B87"/>
    <w:multiLevelType w:val="hybridMultilevel"/>
    <w:tmpl w:val="ADC872F2"/>
    <w:lvl w:ilvl="0" w:tplc="4668660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C04F14"/>
    <w:multiLevelType w:val="multilevel"/>
    <w:tmpl w:val="0C9C01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0040129"/>
    <w:multiLevelType w:val="multilevel"/>
    <w:tmpl w:val="510000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2315785"/>
    <w:multiLevelType w:val="multilevel"/>
    <w:tmpl w:val="83246FD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5C662B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8A504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D2475C"/>
    <w:multiLevelType w:val="multilevel"/>
    <w:tmpl w:val="9E34D22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AC5005F"/>
    <w:multiLevelType w:val="multilevel"/>
    <w:tmpl w:val="E98A16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EEA78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FF17222"/>
    <w:multiLevelType w:val="multilevel"/>
    <w:tmpl w:val="64DCCDB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61D301A"/>
    <w:multiLevelType w:val="multilevel"/>
    <w:tmpl w:val="000AE69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6ED560B"/>
    <w:multiLevelType w:val="multilevel"/>
    <w:tmpl w:val="64DCCD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A087D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C7E5E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D7864FA"/>
    <w:multiLevelType w:val="multilevel"/>
    <w:tmpl w:val="425061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EBA1E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0067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0F35FCC"/>
    <w:multiLevelType w:val="multilevel"/>
    <w:tmpl w:val="64DCCD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1DF59E0"/>
    <w:multiLevelType w:val="multilevel"/>
    <w:tmpl w:val="5DD421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A7C437C"/>
    <w:multiLevelType w:val="multilevel"/>
    <w:tmpl w:val="AE2E8FDE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D544917"/>
    <w:multiLevelType w:val="multilevel"/>
    <w:tmpl w:val="9C946B1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00230297">
    <w:abstractNumId w:val="41"/>
  </w:num>
  <w:num w:numId="2" w16cid:durableId="645816064">
    <w:abstractNumId w:val="19"/>
  </w:num>
  <w:num w:numId="3" w16cid:durableId="1082944635">
    <w:abstractNumId w:val="42"/>
  </w:num>
  <w:num w:numId="4" w16cid:durableId="1145780571">
    <w:abstractNumId w:val="1"/>
  </w:num>
  <w:num w:numId="5" w16cid:durableId="1593049413">
    <w:abstractNumId w:val="27"/>
  </w:num>
  <w:num w:numId="6" w16cid:durableId="995768656">
    <w:abstractNumId w:val="5"/>
  </w:num>
  <w:num w:numId="7" w16cid:durableId="1732846541">
    <w:abstractNumId w:val="11"/>
  </w:num>
  <w:num w:numId="8" w16cid:durableId="1070227925">
    <w:abstractNumId w:val="17"/>
  </w:num>
  <w:num w:numId="9" w16cid:durableId="996568790">
    <w:abstractNumId w:val="28"/>
  </w:num>
  <w:num w:numId="10" w16cid:durableId="343166773">
    <w:abstractNumId w:val="38"/>
  </w:num>
  <w:num w:numId="11" w16cid:durableId="660816820">
    <w:abstractNumId w:val="34"/>
  </w:num>
  <w:num w:numId="12" w16cid:durableId="1214539014">
    <w:abstractNumId w:val="36"/>
  </w:num>
  <w:num w:numId="13" w16cid:durableId="985475769">
    <w:abstractNumId w:val="15"/>
  </w:num>
  <w:num w:numId="14" w16cid:durableId="1591616421">
    <w:abstractNumId w:val="3"/>
  </w:num>
  <w:num w:numId="15" w16cid:durableId="1771586249">
    <w:abstractNumId w:val="31"/>
  </w:num>
  <w:num w:numId="16" w16cid:durableId="462578382">
    <w:abstractNumId w:val="32"/>
  </w:num>
  <w:num w:numId="17" w16cid:durableId="611786125">
    <w:abstractNumId w:val="30"/>
  </w:num>
  <w:num w:numId="18" w16cid:durableId="1849327587">
    <w:abstractNumId w:val="18"/>
  </w:num>
  <w:num w:numId="19" w16cid:durableId="1779107457">
    <w:abstractNumId w:val="16"/>
  </w:num>
  <w:num w:numId="20" w16cid:durableId="538055258">
    <w:abstractNumId w:val="2"/>
  </w:num>
  <w:num w:numId="21" w16cid:durableId="1953904244">
    <w:abstractNumId w:val="25"/>
  </w:num>
  <w:num w:numId="22" w16cid:durableId="711074272">
    <w:abstractNumId w:val="13"/>
  </w:num>
  <w:num w:numId="23" w16cid:durableId="111479464">
    <w:abstractNumId w:val="0"/>
  </w:num>
  <w:num w:numId="24" w16cid:durableId="83310365">
    <w:abstractNumId w:val="12"/>
  </w:num>
  <w:num w:numId="25" w16cid:durableId="761873787">
    <w:abstractNumId w:val="21"/>
  </w:num>
  <w:num w:numId="26" w16cid:durableId="1161701926">
    <w:abstractNumId w:val="22"/>
  </w:num>
  <w:num w:numId="27" w16cid:durableId="1897080326">
    <w:abstractNumId w:val="39"/>
  </w:num>
  <w:num w:numId="28" w16cid:durableId="666246678">
    <w:abstractNumId w:val="14"/>
  </w:num>
  <w:num w:numId="29" w16cid:durableId="243027208">
    <w:abstractNumId w:val="33"/>
  </w:num>
  <w:num w:numId="30" w16cid:durableId="1092825251">
    <w:abstractNumId w:val="40"/>
  </w:num>
  <w:num w:numId="31" w16cid:durableId="1274904161">
    <w:abstractNumId w:val="46"/>
  </w:num>
  <w:num w:numId="32" w16cid:durableId="900408159">
    <w:abstractNumId w:val="7"/>
  </w:num>
  <w:num w:numId="33" w16cid:durableId="1917933237">
    <w:abstractNumId w:val="6"/>
  </w:num>
  <w:num w:numId="34" w16cid:durableId="1443459365">
    <w:abstractNumId w:val="43"/>
  </w:num>
  <w:num w:numId="35" w16cid:durableId="892081391">
    <w:abstractNumId w:val="37"/>
  </w:num>
  <w:num w:numId="36" w16cid:durableId="1303458835">
    <w:abstractNumId w:val="35"/>
  </w:num>
  <w:num w:numId="37" w16cid:durableId="879171258">
    <w:abstractNumId w:val="29"/>
  </w:num>
  <w:num w:numId="38" w16cid:durableId="1853296895">
    <w:abstractNumId w:val="23"/>
  </w:num>
  <w:num w:numId="39" w16cid:durableId="915438801">
    <w:abstractNumId w:val="24"/>
  </w:num>
  <w:num w:numId="40" w16cid:durableId="1993681118">
    <w:abstractNumId w:val="45"/>
  </w:num>
  <w:num w:numId="41" w16cid:durableId="1600065681">
    <w:abstractNumId w:val="20"/>
  </w:num>
  <w:num w:numId="42" w16cid:durableId="1609392365">
    <w:abstractNumId w:val="44"/>
  </w:num>
  <w:num w:numId="43" w16cid:durableId="792868911">
    <w:abstractNumId w:val="10"/>
  </w:num>
  <w:num w:numId="44" w16cid:durableId="306593274">
    <w:abstractNumId w:val="8"/>
  </w:num>
  <w:num w:numId="45" w16cid:durableId="1995063285">
    <w:abstractNumId w:val="4"/>
  </w:num>
  <w:num w:numId="46" w16cid:durableId="1234849914">
    <w:abstractNumId w:val="9"/>
  </w:num>
  <w:num w:numId="47" w16cid:durableId="134940346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15"/>
    <w:rsid w:val="00010F53"/>
    <w:rsid w:val="00034451"/>
    <w:rsid w:val="00035895"/>
    <w:rsid w:val="00040701"/>
    <w:rsid w:val="000532FE"/>
    <w:rsid w:val="00073E45"/>
    <w:rsid w:val="0010092C"/>
    <w:rsid w:val="00103D0E"/>
    <w:rsid w:val="001334BE"/>
    <w:rsid w:val="00164557"/>
    <w:rsid w:val="001874C2"/>
    <w:rsid w:val="001930C5"/>
    <w:rsid w:val="0019605B"/>
    <w:rsid w:val="001D65E6"/>
    <w:rsid w:val="00291643"/>
    <w:rsid w:val="002924E8"/>
    <w:rsid w:val="002B5ABB"/>
    <w:rsid w:val="00312B57"/>
    <w:rsid w:val="00322E0E"/>
    <w:rsid w:val="003430E6"/>
    <w:rsid w:val="0035799C"/>
    <w:rsid w:val="00365739"/>
    <w:rsid w:val="003679D3"/>
    <w:rsid w:val="003E1E43"/>
    <w:rsid w:val="003F6740"/>
    <w:rsid w:val="004039B9"/>
    <w:rsid w:val="0044175D"/>
    <w:rsid w:val="00443FD4"/>
    <w:rsid w:val="004B7A73"/>
    <w:rsid w:val="004C05EF"/>
    <w:rsid w:val="004C73F1"/>
    <w:rsid w:val="004D2B0D"/>
    <w:rsid w:val="004E1642"/>
    <w:rsid w:val="004E1DD9"/>
    <w:rsid w:val="004E3548"/>
    <w:rsid w:val="005606F2"/>
    <w:rsid w:val="00591C37"/>
    <w:rsid w:val="00635515"/>
    <w:rsid w:val="00642DA6"/>
    <w:rsid w:val="00651D90"/>
    <w:rsid w:val="006E2E87"/>
    <w:rsid w:val="00714BA5"/>
    <w:rsid w:val="00730DF0"/>
    <w:rsid w:val="00736943"/>
    <w:rsid w:val="007A34B1"/>
    <w:rsid w:val="007B5A15"/>
    <w:rsid w:val="007C53EE"/>
    <w:rsid w:val="007D2957"/>
    <w:rsid w:val="008240DF"/>
    <w:rsid w:val="00847B2D"/>
    <w:rsid w:val="008606F4"/>
    <w:rsid w:val="00891CD0"/>
    <w:rsid w:val="008966BE"/>
    <w:rsid w:val="008A1908"/>
    <w:rsid w:val="008E5AE0"/>
    <w:rsid w:val="008F7EF2"/>
    <w:rsid w:val="0095313F"/>
    <w:rsid w:val="00954C17"/>
    <w:rsid w:val="009705A5"/>
    <w:rsid w:val="009F1C21"/>
    <w:rsid w:val="00A5739F"/>
    <w:rsid w:val="00A6713E"/>
    <w:rsid w:val="00B06028"/>
    <w:rsid w:val="00B23CAF"/>
    <w:rsid w:val="00B73491"/>
    <w:rsid w:val="00BE3498"/>
    <w:rsid w:val="00C1012C"/>
    <w:rsid w:val="00C343F2"/>
    <w:rsid w:val="00CA56E9"/>
    <w:rsid w:val="00CA7B6A"/>
    <w:rsid w:val="00CC2B20"/>
    <w:rsid w:val="00CC4DF7"/>
    <w:rsid w:val="00CC7808"/>
    <w:rsid w:val="00D05669"/>
    <w:rsid w:val="00D22DFA"/>
    <w:rsid w:val="00D720FB"/>
    <w:rsid w:val="00D857FA"/>
    <w:rsid w:val="00D936F9"/>
    <w:rsid w:val="00DB2420"/>
    <w:rsid w:val="00E30E90"/>
    <w:rsid w:val="00E45C7A"/>
    <w:rsid w:val="00EB14EE"/>
    <w:rsid w:val="00ED2FD0"/>
    <w:rsid w:val="00ED56FC"/>
    <w:rsid w:val="00F20915"/>
    <w:rsid w:val="00F54B50"/>
    <w:rsid w:val="00F738DD"/>
    <w:rsid w:val="00FD6B6A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2E572"/>
  <w15:chartTrackingRefBased/>
  <w15:docId w15:val="{AB344A99-97EE-4B34-8F06-035A92F4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06028"/>
    <w:pPr>
      <w:jc w:val="center"/>
      <w:outlineLvl w:val="0"/>
    </w:pPr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0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0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0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0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0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0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0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0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6028"/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0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0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09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09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09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09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09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09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0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0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0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0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0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09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1"/>
    <w:qFormat/>
    <w:rsid w:val="00F209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09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0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09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091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43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16455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6455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6455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455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64557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B242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2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nsultoria.rodrigoandrad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0F13B-425E-43EC-BE1D-323779359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2149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Andrade</dc:creator>
  <cp:keywords/>
  <dc:description/>
  <cp:lastModifiedBy>Rodrigo Andrade</cp:lastModifiedBy>
  <cp:revision>12</cp:revision>
  <cp:lastPrinted>2024-11-30T13:16:00Z</cp:lastPrinted>
  <dcterms:created xsi:type="dcterms:W3CDTF">2025-02-15T00:10:00Z</dcterms:created>
  <dcterms:modified xsi:type="dcterms:W3CDTF">2025-02-28T22:41:00Z</dcterms:modified>
</cp:coreProperties>
</file>