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DB4D" w14:textId="16628D24" w:rsidR="00B66FD5" w:rsidRPr="004C597E" w:rsidRDefault="007C0A85" w:rsidP="00DD1074">
      <w:pPr>
        <w:pStyle w:val="Ttulo1"/>
        <w:spacing w:before="90"/>
        <w:ind w:left="567" w:right="560"/>
        <w:jc w:val="center"/>
        <w:rPr>
          <w:sz w:val="30"/>
          <w:szCs w:val="30"/>
        </w:rPr>
      </w:pPr>
      <w:r>
        <w:rPr>
          <w:sz w:val="30"/>
          <w:szCs w:val="30"/>
        </w:rPr>
        <w:t>ONTRATO DE GESTÃO COMERCIAL</w:t>
      </w:r>
      <w:r w:rsidR="000675FB">
        <w:rPr>
          <w:sz w:val="30"/>
          <w:szCs w:val="30"/>
        </w:rPr>
        <w:t xml:space="preserve"> EXCLUSIVA</w:t>
      </w:r>
      <w:r>
        <w:rPr>
          <w:sz w:val="30"/>
          <w:szCs w:val="30"/>
        </w:rPr>
        <w:t xml:space="preserve"> E </w:t>
      </w:r>
      <w:r w:rsidRPr="004C597E">
        <w:rPr>
          <w:sz w:val="30"/>
          <w:szCs w:val="30"/>
        </w:rPr>
        <w:t>AUTORIZAÇÃO PARA VENDA DE IMÓVEL</w:t>
      </w:r>
    </w:p>
    <w:p w14:paraId="18141E59" w14:textId="77777777" w:rsidR="00B66FD5" w:rsidRDefault="00B66FD5" w:rsidP="00D255CD">
      <w:pPr>
        <w:pStyle w:val="Corpodetexto"/>
        <w:spacing w:before="11"/>
        <w:ind w:left="142"/>
        <w:rPr>
          <w:b/>
          <w:sz w:val="24"/>
          <w:szCs w:val="24"/>
        </w:rPr>
      </w:pPr>
    </w:p>
    <w:p w14:paraId="0E648F86" w14:textId="126E99F6" w:rsidR="00F01A63" w:rsidRDefault="00F01A63" w:rsidP="00E423B4">
      <w:pPr>
        <w:spacing w:before="101"/>
        <w:ind w:left="119"/>
        <w:jc w:val="center"/>
        <w:rPr>
          <w:bCs/>
          <w:sz w:val="24"/>
          <w:szCs w:val="24"/>
        </w:rPr>
      </w:pPr>
      <w:r w:rsidRPr="00F01A63">
        <w:rPr>
          <w:bCs/>
          <w:sz w:val="24"/>
          <w:szCs w:val="24"/>
          <w:u w:val="single"/>
        </w:rPr>
        <w:t>CÓDIGO DO CONTRATO</w:t>
      </w:r>
      <w:r>
        <w:rPr>
          <w:bCs/>
          <w:sz w:val="24"/>
          <w:szCs w:val="24"/>
        </w:rPr>
        <w:t xml:space="preserve">: </w:t>
      </w:r>
      <w:r w:rsidRPr="00F01A63">
        <w:rPr>
          <w:b/>
          <w:sz w:val="24"/>
          <w:szCs w:val="24"/>
        </w:rPr>
        <w:t>#C</w:t>
      </w:r>
      <w:r>
        <w:rPr>
          <w:b/>
          <w:sz w:val="24"/>
          <w:szCs w:val="24"/>
        </w:rPr>
        <w:t>O</w:t>
      </w:r>
      <w:r w:rsidRPr="00F01A63">
        <w:rPr>
          <w:b/>
          <w:sz w:val="24"/>
          <w:szCs w:val="24"/>
        </w:rPr>
        <w:t>DIGO_CONTRATO</w:t>
      </w:r>
    </w:p>
    <w:p w14:paraId="229C2162" w14:textId="746CD642" w:rsidR="00C8670E" w:rsidRPr="00F01A63" w:rsidRDefault="00F01A63" w:rsidP="00E423B4">
      <w:pPr>
        <w:spacing w:before="101"/>
        <w:ind w:left="119"/>
        <w:jc w:val="center"/>
        <w:rPr>
          <w:bCs/>
          <w:sz w:val="24"/>
          <w:szCs w:val="24"/>
        </w:rPr>
      </w:pPr>
      <w:r w:rsidRPr="00F01A63">
        <w:rPr>
          <w:bCs/>
          <w:sz w:val="24"/>
          <w:szCs w:val="24"/>
        </w:rPr>
        <w:t xml:space="preserve"> </w:t>
      </w:r>
    </w:p>
    <w:p w14:paraId="56DCFC18" w14:textId="513969C9" w:rsidR="00B66FD5" w:rsidRPr="00E423B4" w:rsidRDefault="00000000" w:rsidP="00E423B4">
      <w:pPr>
        <w:spacing w:before="101"/>
        <w:ind w:left="119"/>
        <w:jc w:val="center"/>
        <w:rPr>
          <w:b/>
          <w:sz w:val="24"/>
          <w:szCs w:val="24"/>
          <w:u w:val="single"/>
        </w:rPr>
      </w:pPr>
      <w:r w:rsidRPr="00E423B4">
        <w:rPr>
          <w:b/>
          <w:sz w:val="24"/>
          <w:szCs w:val="24"/>
          <w:u w:val="single"/>
        </w:rPr>
        <w:t>P</w:t>
      </w:r>
      <w:r w:rsidR="00AE5588" w:rsidRPr="00E423B4">
        <w:rPr>
          <w:b/>
          <w:sz w:val="24"/>
          <w:szCs w:val="24"/>
          <w:u w:val="single"/>
        </w:rPr>
        <w:t>ARTE VENDEDORA</w:t>
      </w:r>
    </w:p>
    <w:p w14:paraId="76C014A9" w14:textId="77777777" w:rsidR="00B66FD5" w:rsidRPr="004C597E" w:rsidRDefault="00B66FD5" w:rsidP="00D255CD">
      <w:pPr>
        <w:pStyle w:val="Corpodetexto"/>
        <w:spacing w:before="3"/>
        <w:ind w:left="142"/>
        <w:rPr>
          <w:b/>
          <w:sz w:val="24"/>
          <w:szCs w:val="24"/>
        </w:rPr>
      </w:pPr>
    </w:p>
    <w:tbl>
      <w:tblPr>
        <w:tblStyle w:val="Tabelacomgrade"/>
        <w:tblW w:w="10466" w:type="dxa"/>
        <w:tblInd w:w="-5" w:type="dxa"/>
        <w:tblLook w:val="04A0" w:firstRow="1" w:lastRow="0" w:firstColumn="1" w:lastColumn="0" w:noHBand="0" w:noVBand="1"/>
      </w:tblPr>
      <w:tblGrid>
        <w:gridCol w:w="3585"/>
        <w:gridCol w:w="6881"/>
      </w:tblGrid>
      <w:tr w:rsidR="00F90A20" w14:paraId="0C842DE3" w14:textId="77777777" w:rsidTr="00EE2B0C">
        <w:trPr>
          <w:trHeight w:val="338"/>
        </w:trPr>
        <w:tc>
          <w:tcPr>
            <w:tcW w:w="3585" w:type="dxa"/>
            <w:vAlign w:val="center"/>
          </w:tcPr>
          <w:p w14:paraId="62CEBF58" w14:textId="380DDAA1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Parte Vendedora</w:t>
            </w:r>
          </w:p>
        </w:tc>
        <w:tc>
          <w:tcPr>
            <w:tcW w:w="6881" w:type="dxa"/>
          </w:tcPr>
          <w:p w14:paraId="308F823D" w14:textId="7C69AF81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#PARTE_VENDEDORA</w:t>
            </w:r>
          </w:p>
        </w:tc>
      </w:tr>
      <w:tr w:rsidR="00F90A20" w14:paraId="4B44083A" w14:textId="77777777" w:rsidTr="00EE2B0C">
        <w:trPr>
          <w:trHeight w:val="349"/>
        </w:trPr>
        <w:tc>
          <w:tcPr>
            <w:tcW w:w="3585" w:type="dxa"/>
            <w:vAlign w:val="center"/>
          </w:tcPr>
          <w:p w14:paraId="45E11B21" w14:textId="7FCBAD1C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Nacionalidade</w:t>
            </w:r>
          </w:p>
        </w:tc>
        <w:tc>
          <w:tcPr>
            <w:tcW w:w="6881" w:type="dxa"/>
          </w:tcPr>
          <w:p w14:paraId="67DAADA2" w14:textId="6E59A5B5" w:rsidR="00F90A20" w:rsidRPr="001635C2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b/>
                <w:bCs/>
                <w:sz w:val="24"/>
              </w:rPr>
            </w:pPr>
            <w:r w:rsidRPr="004C597E">
              <w:rPr>
                <w:sz w:val="24"/>
                <w:szCs w:val="24"/>
              </w:rPr>
              <w:t>#NACIONALIDADE</w:t>
            </w:r>
          </w:p>
        </w:tc>
      </w:tr>
      <w:tr w:rsidR="00F90A20" w14:paraId="024B2B66" w14:textId="77777777" w:rsidTr="00EE2B0C">
        <w:trPr>
          <w:trHeight w:val="338"/>
        </w:trPr>
        <w:tc>
          <w:tcPr>
            <w:tcW w:w="3585" w:type="dxa"/>
            <w:vAlign w:val="center"/>
          </w:tcPr>
          <w:p w14:paraId="0BFC73E3" w14:textId="50D1464A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Estado civil</w:t>
            </w:r>
          </w:p>
        </w:tc>
        <w:tc>
          <w:tcPr>
            <w:tcW w:w="6881" w:type="dxa"/>
          </w:tcPr>
          <w:p w14:paraId="6EF684A2" w14:textId="0A8D48D1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#ESTADO CIVIL</w:t>
            </w:r>
          </w:p>
        </w:tc>
      </w:tr>
      <w:tr w:rsidR="00F90A20" w14:paraId="2791C348" w14:textId="77777777" w:rsidTr="00EE2B0C">
        <w:trPr>
          <w:trHeight w:val="349"/>
        </w:trPr>
        <w:tc>
          <w:tcPr>
            <w:tcW w:w="3585" w:type="dxa"/>
            <w:vAlign w:val="center"/>
          </w:tcPr>
          <w:p w14:paraId="18CC94F1" w14:textId="7064AE13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6881" w:type="dxa"/>
          </w:tcPr>
          <w:p w14:paraId="7B7A8D75" w14:textId="27843D1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#CPF</w:t>
            </w:r>
          </w:p>
        </w:tc>
      </w:tr>
      <w:tr w:rsidR="00F90A20" w14:paraId="64CD0064" w14:textId="77777777" w:rsidTr="00EE2B0C">
        <w:trPr>
          <w:trHeight w:val="338"/>
        </w:trPr>
        <w:tc>
          <w:tcPr>
            <w:tcW w:w="3585" w:type="dxa"/>
            <w:vAlign w:val="center"/>
          </w:tcPr>
          <w:p w14:paraId="1DFD6BB6" w14:textId="4CED861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881" w:type="dxa"/>
          </w:tcPr>
          <w:p w14:paraId="1E19F4B2" w14:textId="6326D0C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#E_MAIL</w:t>
            </w:r>
          </w:p>
        </w:tc>
      </w:tr>
      <w:tr w:rsidR="00F90A20" w14:paraId="6E2EC62A" w14:textId="77777777" w:rsidTr="00EE2B0C">
        <w:trPr>
          <w:trHeight w:val="349"/>
        </w:trPr>
        <w:tc>
          <w:tcPr>
            <w:tcW w:w="3585" w:type="dxa"/>
            <w:vAlign w:val="center"/>
          </w:tcPr>
          <w:p w14:paraId="2794F138" w14:textId="7616C0BD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6881" w:type="dxa"/>
          </w:tcPr>
          <w:p w14:paraId="17F6B29C" w14:textId="4D58DC45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#ENDERE</w:t>
            </w:r>
            <w:r>
              <w:rPr>
                <w:sz w:val="24"/>
                <w:szCs w:val="24"/>
              </w:rPr>
              <w:t>C</w:t>
            </w:r>
            <w:r w:rsidRPr="004C597E">
              <w:rPr>
                <w:sz w:val="24"/>
                <w:szCs w:val="24"/>
              </w:rPr>
              <w:t>O</w:t>
            </w:r>
          </w:p>
        </w:tc>
      </w:tr>
      <w:tr w:rsidR="00F90A20" w14:paraId="63DF07E8" w14:textId="77777777" w:rsidTr="00EE2B0C">
        <w:trPr>
          <w:trHeight w:val="338"/>
        </w:trPr>
        <w:tc>
          <w:tcPr>
            <w:tcW w:w="3585" w:type="dxa"/>
            <w:vAlign w:val="center"/>
          </w:tcPr>
          <w:p w14:paraId="13751BA4" w14:textId="6F8F19B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6881" w:type="dxa"/>
          </w:tcPr>
          <w:p w14:paraId="0EB22917" w14:textId="059A3F9D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#CEP</w:t>
            </w:r>
          </w:p>
        </w:tc>
      </w:tr>
    </w:tbl>
    <w:p w14:paraId="305C552A" w14:textId="77777777" w:rsidR="00EE2B0C" w:rsidRDefault="00EE2B0C" w:rsidP="00E423B4">
      <w:pPr>
        <w:pStyle w:val="Ttulo1"/>
        <w:jc w:val="center"/>
        <w:rPr>
          <w:sz w:val="24"/>
          <w:szCs w:val="24"/>
          <w:u w:val="single"/>
        </w:rPr>
      </w:pPr>
    </w:p>
    <w:p w14:paraId="11610D12" w14:textId="57CB6130" w:rsidR="00B66FD5" w:rsidRPr="00E423B4" w:rsidRDefault="00000000" w:rsidP="00E423B4">
      <w:pPr>
        <w:pStyle w:val="Ttulo1"/>
        <w:jc w:val="center"/>
        <w:rPr>
          <w:sz w:val="24"/>
          <w:szCs w:val="24"/>
          <w:u w:val="single"/>
        </w:rPr>
      </w:pPr>
      <w:r w:rsidRPr="00E423B4">
        <w:rPr>
          <w:sz w:val="24"/>
          <w:szCs w:val="24"/>
          <w:u w:val="single"/>
        </w:rPr>
        <w:t>IMÓVEL</w:t>
      </w:r>
    </w:p>
    <w:tbl>
      <w:tblPr>
        <w:tblStyle w:val="Tabelacomgrade"/>
        <w:tblpPr w:leftFromText="141" w:rightFromText="141" w:vertAnchor="text" w:horzAnchor="margin" w:tblpY="123"/>
        <w:tblW w:w="10485" w:type="dxa"/>
        <w:tblLook w:val="04A0" w:firstRow="1" w:lastRow="0" w:firstColumn="1" w:lastColumn="0" w:noHBand="0" w:noVBand="1"/>
      </w:tblPr>
      <w:tblGrid>
        <w:gridCol w:w="3544"/>
        <w:gridCol w:w="6941"/>
      </w:tblGrid>
      <w:tr w:rsidR="00474B2B" w14:paraId="15B2D54A" w14:textId="77777777" w:rsidTr="00474B2B">
        <w:tc>
          <w:tcPr>
            <w:tcW w:w="3544" w:type="dxa"/>
            <w:vAlign w:val="center"/>
          </w:tcPr>
          <w:p w14:paraId="3B66DCB3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Endereço do imóvel</w:t>
            </w:r>
          </w:p>
        </w:tc>
        <w:tc>
          <w:tcPr>
            <w:tcW w:w="6941" w:type="dxa"/>
          </w:tcPr>
          <w:p w14:paraId="742DA228" w14:textId="77777777" w:rsidR="00474B2B" w:rsidRPr="00F90A20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F90A20">
              <w:rPr>
                <w:sz w:val="24"/>
              </w:rPr>
              <w:t>#END_IMOVEL</w:t>
            </w:r>
          </w:p>
        </w:tc>
      </w:tr>
      <w:tr w:rsidR="00474B2B" w14:paraId="458257D6" w14:textId="77777777" w:rsidTr="00474B2B">
        <w:tc>
          <w:tcPr>
            <w:tcW w:w="3544" w:type="dxa"/>
            <w:vAlign w:val="center"/>
          </w:tcPr>
          <w:p w14:paraId="08AD3BFF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6941" w:type="dxa"/>
          </w:tcPr>
          <w:p w14:paraId="78E35D61" w14:textId="77777777" w:rsidR="00474B2B" w:rsidRPr="001635C2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b/>
                <w:bCs/>
                <w:sz w:val="24"/>
              </w:rPr>
            </w:pPr>
            <w:r>
              <w:rPr>
                <w:sz w:val="24"/>
              </w:rPr>
              <w:t>#CEP_IMOVEL</w:t>
            </w:r>
          </w:p>
        </w:tc>
      </w:tr>
      <w:tr w:rsidR="00474B2B" w14:paraId="1D01184D" w14:textId="77777777" w:rsidTr="00474B2B">
        <w:tc>
          <w:tcPr>
            <w:tcW w:w="3544" w:type="dxa"/>
            <w:vAlign w:val="center"/>
          </w:tcPr>
          <w:p w14:paraId="3470817D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Cartório registrado</w:t>
            </w:r>
          </w:p>
        </w:tc>
        <w:tc>
          <w:tcPr>
            <w:tcW w:w="6941" w:type="dxa"/>
          </w:tcPr>
          <w:p w14:paraId="5B245C98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#CARTORIO</w:t>
            </w:r>
          </w:p>
        </w:tc>
      </w:tr>
      <w:tr w:rsidR="00474B2B" w14:paraId="1F7A334F" w14:textId="77777777" w:rsidTr="00474B2B">
        <w:tc>
          <w:tcPr>
            <w:tcW w:w="3544" w:type="dxa"/>
            <w:vAlign w:val="center"/>
          </w:tcPr>
          <w:p w14:paraId="4E0DF6B9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  <w:tc>
          <w:tcPr>
            <w:tcW w:w="6941" w:type="dxa"/>
          </w:tcPr>
          <w:p w14:paraId="08BEEC41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1635C2">
              <w:rPr>
                <w:sz w:val="24"/>
              </w:rPr>
              <w:t>#MATRICULA</w:t>
            </w:r>
          </w:p>
        </w:tc>
      </w:tr>
      <w:tr w:rsidR="00474B2B" w14:paraId="367D15E1" w14:textId="77777777" w:rsidTr="00474B2B">
        <w:tc>
          <w:tcPr>
            <w:tcW w:w="3544" w:type="dxa"/>
            <w:vAlign w:val="center"/>
          </w:tcPr>
          <w:p w14:paraId="2E0F324B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IPTU</w:t>
            </w:r>
          </w:p>
        </w:tc>
        <w:tc>
          <w:tcPr>
            <w:tcW w:w="6941" w:type="dxa"/>
          </w:tcPr>
          <w:p w14:paraId="180943DC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</w:t>
            </w:r>
            <w:r w:rsidRPr="001635C2">
              <w:rPr>
                <w:sz w:val="24"/>
              </w:rPr>
              <w:t>INSCRICAO_IPTU</w:t>
            </w:r>
          </w:p>
        </w:tc>
      </w:tr>
      <w:tr w:rsidR="00474B2B" w14:paraId="2C116C63" w14:textId="77777777" w:rsidTr="00474B2B">
        <w:tc>
          <w:tcPr>
            <w:tcW w:w="3544" w:type="dxa"/>
            <w:vAlign w:val="center"/>
          </w:tcPr>
          <w:p w14:paraId="77BD3319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FUNESBOM</w:t>
            </w:r>
          </w:p>
        </w:tc>
        <w:tc>
          <w:tcPr>
            <w:tcW w:w="6941" w:type="dxa"/>
          </w:tcPr>
          <w:p w14:paraId="305E4889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#FUNESBOM</w:t>
            </w:r>
          </w:p>
        </w:tc>
      </w:tr>
      <w:tr w:rsidR="00474B2B" w14:paraId="1B589C92" w14:textId="77777777" w:rsidTr="00474B2B">
        <w:tc>
          <w:tcPr>
            <w:tcW w:w="3544" w:type="dxa"/>
            <w:vAlign w:val="center"/>
          </w:tcPr>
          <w:p w14:paraId="3377E9C8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Número Cliente Enel</w:t>
            </w:r>
          </w:p>
        </w:tc>
        <w:tc>
          <w:tcPr>
            <w:tcW w:w="6941" w:type="dxa"/>
          </w:tcPr>
          <w:p w14:paraId="1A507301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1635C2">
              <w:rPr>
                <w:sz w:val="24"/>
              </w:rPr>
              <w:t>#CONCESSIONARIA_LUZ</w:t>
            </w:r>
          </w:p>
        </w:tc>
      </w:tr>
      <w:tr w:rsidR="00474B2B" w14:paraId="05C77C3F" w14:textId="77777777" w:rsidTr="00474B2B">
        <w:tc>
          <w:tcPr>
            <w:tcW w:w="3544" w:type="dxa"/>
            <w:vAlign w:val="center"/>
          </w:tcPr>
          <w:p w14:paraId="317B5126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Número Relógio Enel</w:t>
            </w:r>
          </w:p>
        </w:tc>
        <w:tc>
          <w:tcPr>
            <w:tcW w:w="6941" w:type="dxa"/>
          </w:tcPr>
          <w:p w14:paraId="62E4FCEA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#RELOGIO</w:t>
            </w:r>
          </w:p>
        </w:tc>
      </w:tr>
      <w:tr w:rsidR="00474B2B" w14:paraId="563DA470" w14:textId="77777777" w:rsidTr="00474B2B">
        <w:tc>
          <w:tcPr>
            <w:tcW w:w="3544" w:type="dxa"/>
            <w:vAlign w:val="center"/>
          </w:tcPr>
          <w:p w14:paraId="50F62B31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Sistema elétrico</w:t>
            </w:r>
          </w:p>
        </w:tc>
        <w:tc>
          <w:tcPr>
            <w:tcW w:w="6941" w:type="dxa"/>
          </w:tcPr>
          <w:p w14:paraId="0EE3DA62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#MONOBITRIFASICO</w:t>
            </w:r>
          </w:p>
        </w:tc>
      </w:tr>
      <w:tr w:rsidR="00474B2B" w14:paraId="1570FE90" w14:textId="77777777" w:rsidTr="00474B2B">
        <w:tc>
          <w:tcPr>
            <w:tcW w:w="3544" w:type="dxa"/>
            <w:vAlign w:val="center"/>
          </w:tcPr>
          <w:p w14:paraId="15DA376E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Número Cliente Águas do Rio</w:t>
            </w:r>
          </w:p>
        </w:tc>
        <w:tc>
          <w:tcPr>
            <w:tcW w:w="6941" w:type="dxa"/>
          </w:tcPr>
          <w:p w14:paraId="6F8D2929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  <w:szCs w:val="24"/>
                <w:lang w:val="pt-BR"/>
              </w:rPr>
              <w:t>#HIDROMETRO</w:t>
            </w:r>
          </w:p>
        </w:tc>
      </w:tr>
      <w:tr w:rsidR="00474B2B" w14:paraId="023F20C2" w14:textId="77777777" w:rsidTr="00474B2B">
        <w:tc>
          <w:tcPr>
            <w:tcW w:w="3544" w:type="dxa"/>
            <w:vAlign w:val="center"/>
          </w:tcPr>
          <w:p w14:paraId="2AE286BF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Número Cliente Naturgy</w:t>
            </w:r>
          </w:p>
        </w:tc>
        <w:tc>
          <w:tcPr>
            <w:tcW w:w="6941" w:type="dxa"/>
          </w:tcPr>
          <w:p w14:paraId="4F581C36" w14:textId="77777777" w:rsidR="00474B2B" w:rsidRDefault="00474B2B" w:rsidP="00474B2B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#</w:t>
            </w:r>
            <w:r w:rsidRPr="001635C2">
              <w:rPr>
                <w:sz w:val="24"/>
              </w:rPr>
              <w:t>CONCESSIONARIA_GAS</w:t>
            </w:r>
          </w:p>
        </w:tc>
      </w:tr>
    </w:tbl>
    <w:p w14:paraId="533F3904" w14:textId="77777777" w:rsidR="00B66FD5" w:rsidRPr="004C597E" w:rsidRDefault="00B66FD5" w:rsidP="00D255CD">
      <w:pPr>
        <w:pStyle w:val="Corpodetexto"/>
        <w:spacing w:before="3"/>
        <w:ind w:left="142"/>
        <w:rPr>
          <w:b/>
          <w:sz w:val="24"/>
          <w:szCs w:val="24"/>
        </w:rPr>
      </w:pPr>
    </w:p>
    <w:p w14:paraId="088F91CF" w14:textId="77777777" w:rsidR="00B411B5" w:rsidRDefault="00B411B5" w:rsidP="00D255CD">
      <w:pPr>
        <w:pStyle w:val="Corpodetexto"/>
        <w:ind w:left="142"/>
        <w:rPr>
          <w:sz w:val="24"/>
          <w:szCs w:val="24"/>
        </w:rPr>
      </w:pPr>
    </w:p>
    <w:p w14:paraId="5A8413A6" w14:textId="77777777" w:rsidR="009B7024" w:rsidRDefault="009B7024" w:rsidP="00D255CD">
      <w:pPr>
        <w:pStyle w:val="Corpodetexto"/>
        <w:ind w:left="142"/>
        <w:rPr>
          <w:sz w:val="24"/>
          <w:szCs w:val="24"/>
        </w:rPr>
      </w:pPr>
    </w:p>
    <w:p w14:paraId="56726831" w14:textId="77777777" w:rsidR="009B7024" w:rsidRDefault="009B7024" w:rsidP="00D255CD">
      <w:pPr>
        <w:pStyle w:val="Corpodetexto"/>
        <w:ind w:left="142"/>
        <w:rPr>
          <w:sz w:val="24"/>
          <w:szCs w:val="24"/>
        </w:rPr>
      </w:pPr>
    </w:p>
    <w:p w14:paraId="625F3797" w14:textId="77777777" w:rsidR="009B7024" w:rsidRDefault="009B7024" w:rsidP="00D255CD">
      <w:pPr>
        <w:pStyle w:val="Corpodetexto"/>
        <w:ind w:left="142"/>
        <w:rPr>
          <w:sz w:val="24"/>
          <w:szCs w:val="24"/>
        </w:rPr>
      </w:pPr>
    </w:p>
    <w:p w14:paraId="4DAEF1E3" w14:textId="77777777" w:rsidR="009B7024" w:rsidRDefault="009B7024" w:rsidP="00D255CD">
      <w:pPr>
        <w:pStyle w:val="Corpodetexto"/>
        <w:ind w:left="142"/>
        <w:rPr>
          <w:sz w:val="24"/>
          <w:szCs w:val="24"/>
        </w:rPr>
      </w:pPr>
    </w:p>
    <w:p w14:paraId="6452ECE7" w14:textId="77777777" w:rsidR="009B7024" w:rsidRDefault="009B7024" w:rsidP="00D255CD">
      <w:pPr>
        <w:pStyle w:val="Corpodetexto"/>
        <w:ind w:left="142"/>
        <w:rPr>
          <w:sz w:val="24"/>
          <w:szCs w:val="24"/>
        </w:rPr>
      </w:pPr>
    </w:p>
    <w:p w14:paraId="04EA2C31" w14:textId="743E456A" w:rsidR="00B66FD5" w:rsidRPr="00E423B4" w:rsidRDefault="002716E9" w:rsidP="00E423B4">
      <w:pPr>
        <w:pStyle w:val="Ttulo1"/>
        <w:jc w:val="center"/>
        <w:rPr>
          <w:sz w:val="24"/>
          <w:szCs w:val="24"/>
          <w:u w:val="single"/>
        </w:rPr>
      </w:pPr>
      <w:r w:rsidRPr="00E423B4">
        <w:rPr>
          <w:sz w:val="24"/>
          <w:szCs w:val="24"/>
          <w:u w:val="single"/>
        </w:rPr>
        <w:t>PARTE INTERMEDIÁRIA</w:t>
      </w:r>
    </w:p>
    <w:p w14:paraId="26AE0EFF" w14:textId="77777777" w:rsidR="00B66FD5" w:rsidRPr="004C597E" w:rsidRDefault="00B66FD5" w:rsidP="00D255CD">
      <w:pPr>
        <w:pStyle w:val="Corpodetexto"/>
        <w:spacing w:before="3"/>
        <w:ind w:left="142"/>
        <w:jc w:val="both"/>
        <w:rPr>
          <w:b/>
          <w:sz w:val="24"/>
          <w:szCs w:val="24"/>
        </w:rPr>
      </w:pPr>
    </w:p>
    <w:tbl>
      <w:tblPr>
        <w:tblStyle w:val="Tabelacomgrade"/>
        <w:tblW w:w="10490" w:type="dxa"/>
        <w:tblInd w:w="-5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F90A20" w14:paraId="638CB045" w14:textId="77777777" w:rsidTr="00474B2B">
        <w:tc>
          <w:tcPr>
            <w:tcW w:w="3686" w:type="dxa"/>
            <w:vAlign w:val="center"/>
          </w:tcPr>
          <w:p w14:paraId="30B1A930" w14:textId="3461226A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Parte Intermediária</w:t>
            </w:r>
          </w:p>
        </w:tc>
        <w:tc>
          <w:tcPr>
            <w:tcW w:w="6804" w:type="dxa"/>
          </w:tcPr>
          <w:p w14:paraId="2AB4577A" w14:textId="433329D8" w:rsidR="00F90A20" w:rsidRP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>
              <w:rPr>
                <w:sz w:val="24"/>
              </w:rPr>
              <w:t>HouseUp</w:t>
            </w:r>
          </w:p>
        </w:tc>
      </w:tr>
      <w:tr w:rsidR="00F90A20" w14:paraId="593A1286" w14:textId="77777777" w:rsidTr="00474B2B">
        <w:tc>
          <w:tcPr>
            <w:tcW w:w="3686" w:type="dxa"/>
            <w:vAlign w:val="center"/>
          </w:tcPr>
          <w:p w14:paraId="275335D0" w14:textId="1E71FC2C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CNPJ</w:t>
            </w:r>
          </w:p>
        </w:tc>
        <w:tc>
          <w:tcPr>
            <w:tcW w:w="6804" w:type="dxa"/>
          </w:tcPr>
          <w:p w14:paraId="3E4431DF" w14:textId="11783AE6" w:rsidR="00F90A20" w:rsidRPr="001635C2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b/>
                <w:bCs/>
                <w:sz w:val="24"/>
              </w:rPr>
            </w:pPr>
            <w:r w:rsidRPr="004C597E">
              <w:rPr>
                <w:sz w:val="24"/>
                <w:szCs w:val="24"/>
              </w:rPr>
              <w:t>47.952.730/0001-56</w:t>
            </w:r>
          </w:p>
        </w:tc>
      </w:tr>
      <w:tr w:rsidR="00F90A20" w14:paraId="7E9EB6AE" w14:textId="77777777" w:rsidTr="00474B2B">
        <w:tc>
          <w:tcPr>
            <w:tcW w:w="3686" w:type="dxa"/>
            <w:vAlign w:val="center"/>
          </w:tcPr>
          <w:p w14:paraId="23E588B5" w14:textId="535C2708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6804" w:type="dxa"/>
          </w:tcPr>
          <w:p w14:paraId="37BA3C0E" w14:textId="02F1BA1C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Rua Coro</w:t>
            </w:r>
            <w:r>
              <w:rPr>
                <w:sz w:val="24"/>
                <w:szCs w:val="24"/>
              </w:rPr>
              <w:t>n</w:t>
            </w:r>
            <w:r w:rsidRPr="004C597E">
              <w:rPr>
                <w:sz w:val="24"/>
                <w:szCs w:val="24"/>
              </w:rPr>
              <w:t>el Moreira César, nº 105, Sala 803, Centro, São Gonçalo</w:t>
            </w:r>
            <w:r>
              <w:rPr>
                <w:sz w:val="24"/>
                <w:szCs w:val="24"/>
              </w:rPr>
              <w:t>/</w:t>
            </w:r>
            <w:r w:rsidRPr="004C597E">
              <w:rPr>
                <w:sz w:val="24"/>
                <w:szCs w:val="24"/>
              </w:rPr>
              <w:t>RJ</w:t>
            </w:r>
          </w:p>
        </w:tc>
      </w:tr>
      <w:tr w:rsidR="00F90A20" w14:paraId="62FCA7EC" w14:textId="77777777" w:rsidTr="00474B2B">
        <w:tc>
          <w:tcPr>
            <w:tcW w:w="3686" w:type="dxa"/>
            <w:vAlign w:val="center"/>
          </w:tcPr>
          <w:p w14:paraId="29D329FF" w14:textId="20FD62B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CEP</w:t>
            </w:r>
          </w:p>
        </w:tc>
        <w:tc>
          <w:tcPr>
            <w:tcW w:w="6804" w:type="dxa"/>
          </w:tcPr>
          <w:p w14:paraId="24FEEDFC" w14:textId="4C247C02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</w:t>
            </w:r>
            <w:r w:rsidRPr="004C597E">
              <w:rPr>
                <w:sz w:val="24"/>
                <w:szCs w:val="24"/>
              </w:rPr>
              <w:t>440-400</w:t>
            </w:r>
          </w:p>
        </w:tc>
      </w:tr>
      <w:tr w:rsidR="00F90A20" w14:paraId="2EAAAC67" w14:textId="77777777" w:rsidTr="00474B2B">
        <w:tc>
          <w:tcPr>
            <w:tcW w:w="3686" w:type="dxa"/>
            <w:vAlign w:val="center"/>
          </w:tcPr>
          <w:p w14:paraId="11C2FE9A" w14:textId="334492E0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lastRenderedPageBreak/>
              <w:t>Telefone</w:t>
            </w:r>
          </w:p>
        </w:tc>
        <w:tc>
          <w:tcPr>
            <w:tcW w:w="6804" w:type="dxa"/>
          </w:tcPr>
          <w:p w14:paraId="00AE02B6" w14:textId="00D4A63B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(21) 99891-9848</w:t>
            </w:r>
          </w:p>
        </w:tc>
      </w:tr>
      <w:tr w:rsidR="00F90A20" w14:paraId="0734A64B" w14:textId="77777777" w:rsidTr="00474B2B">
        <w:tc>
          <w:tcPr>
            <w:tcW w:w="3686" w:type="dxa"/>
            <w:vAlign w:val="center"/>
          </w:tcPr>
          <w:p w14:paraId="64A4AC4E" w14:textId="4C8CFA05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804" w:type="dxa"/>
          </w:tcPr>
          <w:p w14:paraId="1C731D38" w14:textId="52B61632" w:rsidR="00F90A20" w:rsidRPr="00F05BB7" w:rsidRDefault="00F90A20" w:rsidP="00F05BB7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  <w:szCs w:val="24"/>
              </w:rPr>
            </w:pPr>
            <w:hyperlink r:id="rId8" w:history="1">
              <w:r w:rsidRPr="00F05BB7">
                <w:rPr>
                  <w:rStyle w:val="Hyperlink"/>
                  <w:color w:val="auto"/>
                  <w:sz w:val="24"/>
                  <w:szCs w:val="24"/>
                  <w:u w:val="none"/>
                </w:rPr>
                <w:t>contato@houseupconsultoria.com</w:t>
              </w:r>
            </w:hyperlink>
          </w:p>
        </w:tc>
      </w:tr>
      <w:tr w:rsidR="00F90A20" w14:paraId="6DB14E80" w14:textId="77777777" w:rsidTr="00474B2B">
        <w:tc>
          <w:tcPr>
            <w:tcW w:w="3686" w:type="dxa"/>
            <w:vAlign w:val="center"/>
          </w:tcPr>
          <w:p w14:paraId="09DC4086" w14:textId="63B996E6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Representante legal</w:t>
            </w:r>
          </w:p>
        </w:tc>
        <w:tc>
          <w:tcPr>
            <w:tcW w:w="6804" w:type="dxa"/>
          </w:tcPr>
          <w:p w14:paraId="61A40DC6" w14:textId="517FBD4B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Rodrigo Hélio Nascimento de Andrade</w:t>
            </w:r>
          </w:p>
        </w:tc>
      </w:tr>
      <w:tr w:rsidR="00F90A20" w14:paraId="20A62808" w14:textId="77777777" w:rsidTr="00474B2B">
        <w:tc>
          <w:tcPr>
            <w:tcW w:w="3686" w:type="dxa"/>
            <w:vAlign w:val="center"/>
          </w:tcPr>
          <w:p w14:paraId="461D8214" w14:textId="050B46D1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6804" w:type="dxa"/>
          </w:tcPr>
          <w:p w14:paraId="75142396" w14:textId="137A89AE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143.395.357-96</w:t>
            </w:r>
          </w:p>
        </w:tc>
      </w:tr>
      <w:tr w:rsidR="00F90A20" w14:paraId="510DADB3" w14:textId="77777777" w:rsidTr="00474B2B">
        <w:tc>
          <w:tcPr>
            <w:tcW w:w="3686" w:type="dxa"/>
            <w:vAlign w:val="center"/>
          </w:tcPr>
          <w:p w14:paraId="215A7C2C" w14:textId="5098F4F0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CRECI</w:t>
            </w:r>
          </w:p>
        </w:tc>
        <w:tc>
          <w:tcPr>
            <w:tcW w:w="6804" w:type="dxa"/>
          </w:tcPr>
          <w:p w14:paraId="275A5F7B" w14:textId="6CF08E06" w:rsidR="00F90A20" w:rsidRDefault="00F90A20" w:rsidP="00A56170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</w:rPr>
            </w:pPr>
            <w:r w:rsidRPr="004C597E">
              <w:rPr>
                <w:sz w:val="24"/>
                <w:szCs w:val="24"/>
              </w:rPr>
              <w:t>085257/RJ</w:t>
            </w:r>
          </w:p>
        </w:tc>
      </w:tr>
      <w:tr w:rsidR="00415AB6" w14:paraId="2BCD172C" w14:textId="77777777" w:rsidTr="00474B2B">
        <w:tc>
          <w:tcPr>
            <w:tcW w:w="3686" w:type="dxa"/>
            <w:vAlign w:val="center"/>
          </w:tcPr>
          <w:p w14:paraId="17AFC00B" w14:textId="25521C28" w:rsidR="00415AB6" w:rsidRDefault="00415AB6" w:rsidP="00415AB6">
            <w:pPr>
              <w:pStyle w:val="PargrafodaLista"/>
              <w:tabs>
                <w:tab w:val="left" w:pos="426"/>
              </w:tabs>
              <w:spacing w:line="276" w:lineRule="auto"/>
              <w:ind w:left="0" w:right="111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804" w:type="dxa"/>
          </w:tcPr>
          <w:p w14:paraId="4C672396" w14:textId="3B9DB073" w:rsidR="00415AB6" w:rsidRPr="00B32C86" w:rsidRDefault="00415AB6" w:rsidP="00415AB6">
            <w:pPr>
              <w:pStyle w:val="PargrafodaLista"/>
              <w:tabs>
                <w:tab w:val="left" w:pos="426"/>
              </w:tabs>
              <w:spacing w:line="276" w:lineRule="auto"/>
              <w:ind w:left="316" w:right="111"/>
              <w:rPr>
                <w:sz w:val="24"/>
                <w:szCs w:val="24"/>
              </w:rPr>
            </w:pPr>
            <w:hyperlink r:id="rId9" w:history="1">
              <w:r w:rsidRPr="00B32C86">
                <w:rPr>
                  <w:rStyle w:val="Hyperlink"/>
                  <w:color w:val="auto"/>
                  <w:sz w:val="24"/>
                  <w:szCs w:val="24"/>
                  <w:u w:val="none"/>
                </w:rPr>
                <w:t>consultoria.rodrigoandrade@gmail.com</w:t>
              </w:r>
            </w:hyperlink>
            <w:r w:rsidRPr="00B32C86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ou </w:t>
            </w:r>
            <w:r w:rsidR="00B32C86" w:rsidRPr="00B32C86">
              <w:rPr>
                <w:rStyle w:val="Hyperlink"/>
                <w:color w:val="auto"/>
                <w:sz w:val="24"/>
                <w:szCs w:val="24"/>
                <w:u w:val="none"/>
              </w:rPr>
              <w:t>houseup.consultoria@gmail.com</w:t>
            </w:r>
          </w:p>
        </w:tc>
      </w:tr>
    </w:tbl>
    <w:p w14:paraId="1F902BE8" w14:textId="77777777" w:rsidR="00625D32" w:rsidRPr="004C597E" w:rsidRDefault="00625D32" w:rsidP="00BA0B63">
      <w:pPr>
        <w:pStyle w:val="Corpodetexto"/>
        <w:ind w:left="142"/>
        <w:rPr>
          <w:sz w:val="24"/>
          <w:szCs w:val="24"/>
        </w:rPr>
      </w:pPr>
    </w:p>
    <w:p w14:paraId="39F7BE17" w14:textId="77777777" w:rsidR="00B66FD5" w:rsidRPr="004C597E" w:rsidRDefault="00000000" w:rsidP="00BA544E">
      <w:pPr>
        <w:pStyle w:val="Ttulo1"/>
        <w:numPr>
          <w:ilvl w:val="0"/>
          <w:numId w:val="1"/>
        </w:numPr>
        <w:tabs>
          <w:tab w:val="left" w:pos="237"/>
        </w:tabs>
        <w:ind w:hanging="118"/>
        <w:rPr>
          <w:sz w:val="24"/>
          <w:szCs w:val="24"/>
        </w:rPr>
      </w:pPr>
      <w:r w:rsidRPr="004C597E">
        <w:rPr>
          <w:sz w:val="24"/>
          <w:szCs w:val="24"/>
        </w:rPr>
        <w:t>- DISPOSIÇÕES GERAIS</w:t>
      </w:r>
    </w:p>
    <w:p w14:paraId="7044424F" w14:textId="77777777" w:rsidR="00B66FD5" w:rsidRPr="004C597E" w:rsidRDefault="00B66FD5" w:rsidP="00D255CD">
      <w:pPr>
        <w:pStyle w:val="Corpodetexto"/>
        <w:ind w:left="142"/>
        <w:rPr>
          <w:b/>
          <w:sz w:val="24"/>
          <w:szCs w:val="24"/>
        </w:rPr>
      </w:pPr>
    </w:p>
    <w:p w14:paraId="0401B3DC" w14:textId="0E4B777D" w:rsidR="00D00079" w:rsidRPr="00625D32" w:rsidRDefault="00A95CA6" w:rsidP="009C675E">
      <w:pPr>
        <w:pStyle w:val="PargrafodaLista"/>
        <w:numPr>
          <w:ilvl w:val="1"/>
          <w:numId w:val="1"/>
        </w:numPr>
        <w:tabs>
          <w:tab w:val="left" w:pos="411"/>
        </w:tabs>
        <w:spacing w:line="252" w:lineRule="auto"/>
        <w:ind w:left="119" w:firstLine="0"/>
        <w:jc w:val="both"/>
        <w:rPr>
          <w:rFonts w:ascii="Trebuchet MS" w:hAnsi="Trebuchet MS"/>
          <w:iCs/>
          <w:sz w:val="24"/>
          <w:szCs w:val="24"/>
        </w:rPr>
      </w:pPr>
      <w:r w:rsidRPr="00BA544E">
        <w:rPr>
          <w:iCs/>
          <w:sz w:val="24"/>
          <w:szCs w:val="24"/>
        </w:rPr>
        <w:t xml:space="preserve">- </w:t>
      </w:r>
      <w:r w:rsidR="00D00079" w:rsidRPr="00BA544E">
        <w:rPr>
          <w:iCs/>
          <w:sz w:val="24"/>
          <w:szCs w:val="24"/>
        </w:rPr>
        <w:t>A presente autorização de venda tem o seu amparo na Lei 6.530, Art. 20, Item III, na Resolução COFECI n° 458/95,</w:t>
      </w:r>
      <w:r w:rsidR="00E423B4" w:rsidRPr="00BA544E">
        <w:rPr>
          <w:iCs/>
          <w:sz w:val="24"/>
          <w:szCs w:val="24"/>
        </w:rPr>
        <w:t xml:space="preserve"> </w:t>
      </w:r>
      <w:r w:rsidR="00D00079" w:rsidRPr="00BA544E">
        <w:rPr>
          <w:iCs/>
          <w:sz w:val="24"/>
          <w:szCs w:val="24"/>
        </w:rPr>
        <w:t>e nos Artigos 722 a 729 do Código Civil Brasileiro.</w:t>
      </w:r>
    </w:p>
    <w:p w14:paraId="4FF97669" w14:textId="77777777" w:rsidR="00625D32" w:rsidRPr="00DD1074" w:rsidRDefault="00625D32" w:rsidP="00625D32">
      <w:pPr>
        <w:pStyle w:val="PargrafodaLista"/>
        <w:tabs>
          <w:tab w:val="left" w:pos="411"/>
        </w:tabs>
        <w:spacing w:line="252" w:lineRule="auto"/>
        <w:jc w:val="both"/>
        <w:rPr>
          <w:rFonts w:ascii="Trebuchet MS" w:hAnsi="Trebuchet MS"/>
          <w:iCs/>
          <w:sz w:val="24"/>
          <w:szCs w:val="24"/>
        </w:rPr>
      </w:pPr>
    </w:p>
    <w:p w14:paraId="43C33B55" w14:textId="7FF6EEDE" w:rsidR="00B66FD5" w:rsidRDefault="00A95CA6" w:rsidP="002E334A">
      <w:pPr>
        <w:pStyle w:val="PargrafodaLista"/>
        <w:numPr>
          <w:ilvl w:val="1"/>
          <w:numId w:val="1"/>
        </w:numPr>
        <w:tabs>
          <w:tab w:val="left" w:pos="368"/>
        </w:tabs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597E">
        <w:rPr>
          <w:sz w:val="24"/>
          <w:szCs w:val="24"/>
        </w:rPr>
        <w:t xml:space="preserve">Pelo presente contrato, autoriza-se </w:t>
      </w:r>
      <w:r w:rsidR="002716E9" w:rsidRPr="004C597E">
        <w:rPr>
          <w:sz w:val="24"/>
          <w:szCs w:val="24"/>
        </w:rPr>
        <w:t xml:space="preserve">a </w:t>
      </w:r>
      <w:r w:rsidR="002716E9" w:rsidRPr="004C597E">
        <w:rPr>
          <w:b/>
          <w:bCs/>
          <w:sz w:val="24"/>
          <w:szCs w:val="24"/>
        </w:rPr>
        <w:t xml:space="preserve">PARTE </w:t>
      </w:r>
      <w:r w:rsidRPr="004C597E">
        <w:rPr>
          <w:b/>
          <w:bCs/>
          <w:sz w:val="24"/>
          <w:szCs w:val="24"/>
        </w:rPr>
        <w:t>INTERMEDIÁRI</w:t>
      </w:r>
      <w:r w:rsidR="002716E9" w:rsidRPr="004C597E">
        <w:rPr>
          <w:b/>
          <w:bCs/>
          <w:sz w:val="24"/>
          <w:szCs w:val="24"/>
        </w:rPr>
        <w:t>A</w:t>
      </w:r>
      <w:r w:rsidRPr="004C597E">
        <w:rPr>
          <w:b/>
          <w:sz w:val="24"/>
          <w:szCs w:val="24"/>
        </w:rPr>
        <w:t xml:space="preserve"> </w:t>
      </w:r>
      <w:r w:rsidRPr="004C597E">
        <w:rPr>
          <w:sz w:val="24"/>
          <w:szCs w:val="24"/>
        </w:rPr>
        <w:t xml:space="preserve">a negociar o </w:t>
      </w:r>
      <w:r w:rsidRPr="000675FB">
        <w:rPr>
          <w:b/>
          <w:sz w:val="24"/>
          <w:szCs w:val="24"/>
        </w:rPr>
        <w:t>IMÓVEL</w:t>
      </w:r>
      <w:r w:rsidR="000675FB" w:rsidRPr="000675FB">
        <w:rPr>
          <w:bCs/>
          <w:sz w:val="24"/>
          <w:szCs w:val="24"/>
        </w:rPr>
        <w:t xml:space="preserve"> da</w:t>
      </w:r>
      <w:r w:rsidR="00AE5588" w:rsidRPr="004C597E">
        <w:rPr>
          <w:sz w:val="24"/>
          <w:szCs w:val="24"/>
        </w:rPr>
        <w:t xml:space="preserve"> </w:t>
      </w:r>
      <w:r w:rsidR="00AE5588" w:rsidRPr="004C597E">
        <w:rPr>
          <w:b/>
          <w:bCs/>
          <w:sz w:val="24"/>
          <w:szCs w:val="24"/>
        </w:rPr>
        <w:t>PARTE VENDEDORA</w:t>
      </w:r>
      <w:r w:rsidRPr="004C597E">
        <w:rPr>
          <w:bCs/>
          <w:sz w:val="24"/>
          <w:szCs w:val="24"/>
        </w:rPr>
        <w:t>,</w:t>
      </w:r>
      <w:r w:rsidRPr="004C597E">
        <w:rPr>
          <w:b/>
          <w:sz w:val="24"/>
          <w:szCs w:val="24"/>
        </w:rPr>
        <w:t xml:space="preserve"> </w:t>
      </w:r>
      <w:r w:rsidRPr="004C597E">
        <w:rPr>
          <w:sz w:val="24"/>
          <w:szCs w:val="24"/>
        </w:rPr>
        <w:t>todos</w:t>
      </w:r>
      <w:r w:rsidR="00D00079" w:rsidRPr="004C597E">
        <w:rPr>
          <w:sz w:val="24"/>
          <w:szCs w:val="24"/>
        </w:rPr>
        <w:t xml:space="preserve"> </w:t>
      </w:r>
      <w:r w:rsidRPr="004C597E">
        <w:rPr>
          <w:sz w:val="24"/>
          <w:szCs w:val="24"/>
        </w:rPr>
        <w:t xml:space="preserve">acima qualificados, </w:t>
      </w:r>
      <w:r w:rsidR="007C0A85">
        <w:rPr>
          <w:sz w:val="24"/>
          <w:szCs w:val="24"/>
        </w:rPr>
        <w:t xml:space="preserve">realizando sua gestão comercial, </w:t>
      </w:r>
      <w:r w:rsidRPr="004C597E">
        <w:rPr>
          <w:sz w:val="24"/>
          <w:szCs w:val="24"/>
        </w:rPr>
        <w:t>nos seguintes termos</w:t>
      </w:r>
      <w:r w:rsidR="00D00079" w:rsidRPr="004C597E">
        <w:rPr>
          <w:sz w:val="24"/>
          <w:szCs w:val="24"/>
        </w:rPr>
        <w:t>:</w:t>
      </w:r>
    </w:p>
    <w:p w14:paraId="34917201" w14:textId="77777777" w:rsidR="00625D32" w:rsidRPr="00B411B5" w:rsidRDefault="00625D32" w:rsidP="00B411B5">
      <w:pPr>
        <w:tabs>
          <w:tab w:val="left" w:pos="411"/>
        </w:tabs>
        <w:rPr>
          <w:iCs/>
          <w:sz w:val="24"/>
          <w:szCs w:val="24"/>
        </w:rPr>
      </w:pPr>
    </w:p>
    <w:p w14:paraId="497DA9A4" w14:textId="57161015" w:rsidR="00E4358A" w:rsidRPr="00E4358A" w:rsidRDefault="00AD0168" w:rsidP="00E4358A">
      <w:pPr>
        <w:pStyle w:val="Ttulo1"/>
        <w:numPr>
          <w:ilvl w:val="0"/>
          <w:numId w:val="1"/>
        </w:numPr>
        <w:tabs>
          <w:tab w:val="left" w:pos="280"/>
        </w:tabs>
        <w:ind w:left="278" w:hanging="159"/>
        <w:rPr>
          <w:sz w:val="24"/>
          <w:szCs w:val="24"/>
        </w:rPr>
      </w:pPr>
      <w:r>
        <w:rPr>
          <w:sz w:val="24"/>
          <w:szCs w:val="24"/>
        </w:rPr>
        <w:t>-</w:t>
      </w:r>
      <w:r w:rsidRPr="004C597E">
        <w:rPr>
          <w:sz w:val="24"/>
          <w:szCs w:val="24"/>
        </w:rPr>
        <w:t xml:space="preserve"> DA</w:t>
      </w:r>
      <w:r w:rsidR="000675FB">
        <w:rPr>
          <w:sz w:val="24"/>
          <w:szCs w:val="24"/>
        </w:rPr>
        <w:t>S ATRIBUIÇÕES</w:t>
      </w:r>
    </w:p>
    <w:p w14:paraId="1E6426C1" w14:textId="77777777" w:rsidR="00E4358A" w:rsidRPr="00E4358A" w:rsidRDefault="00E4358A" w:rsidP="00E4358A">
      <w:pPr>
        <w:pStyle w:val="PargrafodaLista"/>
        <w:tabs>
          <w:tab w:val="left" w:pos="411"/>
        </w:tabs>
        <w:jc w:val="both"/>
        <w:rPr>
          <w:sz w:val="24"/>
          <w:szCs w:val="24"/>
        </w:rPr>
      </w:pPr>
    </w:p>
    <w:p w14:paraId="166977A6" w14:textId="728CCB67" w:rsidR="00E4358A" w:rsidRPr="00E4358A" w:rsidRDefault="00E4358A" w:rsidP="00E4358A">
      <w:pPr>
        <w:pStyle w:val="PargrafodaLista"/>
        <w:numPr>
          <w:ilvl w:val="1"/>
          <w:numId w:val="1"/>
        </w:numPr>
        <w:tabs>
          <w:tab w:val="left" w:pos="411"/>
        </w:tabs>
        <w:ind w:left="119" w:firstLine="0"/>
        <w:jc w:val="both"/>
        <w:rPr>
          <w:sz w:val="24"/>
          <w:szCs w:val="24"/>
        </w:rPr>
      </w:pPr>
      <w:r w:rsidRPr="00A95CA6">
        <w:rPr>
          <w:bCs/>
          <w:sz w:val="24"/>
          <w:szCs w:val="24"/>
        </w:rPr>
        <w:t>-</w:t>
      </w:r>
      <w:r w:rsidRPr="004C597E">
        <w:rPr>
          <w:b/>
          <w:sz w:val="24"/>
          <w:szCs w:val="24"/>
        </w:rPr>
        <w:t xml:space="preserve"> </w:t>
      </w:r>
      <w:r w:rsidRPr="00E4358A">
        <w:rPr>
          <w:bCs/>
          <w:sz w:val="24"/>
          <w:szCs w:val="24"/>
        </w:rPr>
        <w:t xml:space="preserve">A </w:t>
      </w:r>
      <w:r w:rsidRPr="00E4358A">
        <w:rPr>
          <w:b/>
          <w:sz w:val="24"/>
          <w:szCs w:val="24"/>
        </w:rPr>
        <w:t>PARTE INTERMEDIÁRIA</w:t>
      </w:r>
      <w:r w:rsidRPr="00E4358A">
        <w:rPr>
          <w:bCs/>
          <w:sz w:val="24"/>
          <w:szCs w:val="24"/>
        </w:rPr>
        <w:t xml:space="preserve"> assume, por este contrato, as seguintes atribuições:</w:t>
      </w:r>
    </w:p>
    <w:p w14:paraId="49D277CD" w14:textId="77777777" w:rsidR="00E4358A" w:rsidRPr="00E4358A" w:rsidRDefault="00E4358A" w:rsidP="00E4358A">
      <w:pPr>
        <w:pStyle w:val="PargrafodaLista"/>
        <w:tabs>
          <w:tab w:val="left" w:pos="411"/>
        </w:tabs>
        <w:jc w:val="both"/>
        <w:rPr>
          <w:sz w:val="24"/>
          <w:szCs w:val="24"/>
        </w:rPr>
      </w:pPr>
    </w:p>
    <w:tbl>
      <w:tblPr>
        <w:tblStyle w:val="Tabelacomgrade"/>
        <w:tblW w:w="10331" w:type="dxa"/>
        <w:tblInd w:w="119" w:type="dxa"/>
        <w:tblLook w:val="04A0" w:firstRow="1" w:lastRow="0" w:firstColumn="1" w:lastColumn="0" w:noHBand="0" w:noVBand="1"/>
      </w:tblPr>
      <w:tblGrid>
        <w:gridCol w:w="10331"/>
      </w:tblGrid>
      <w:tr w:rsidR="00E4358A" w14:paraId="1784A09B" w14:textId="77777777" w:rsidTr="00E4358A">
        <w:tc>
          <w:tcPr>
            <w:tcW w:w="10331" w:type="dxa"/>
          </w:tcPr>
          <w:p w14:paraId="6436E883" w14:textId="4B53E18E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4358A">
              <w:rPr>
                <w:b/>
                <w:bCs/>
              </w:rPr>
              <w:t>SERVIÇOS</w:t>
            </w:r>
          </w:p>
        </w:tc>
      </w:tr>
      <w:tr w:rsidR="00E4358A" w14:paraId="122575F7" w14:textId="77777777" w:rsidTr="00E4358A">
        <w:tc>
          <w:tcPr>
            <w:tcW w:w="10331" w:type="dxa"/>
          </w:tcPr>
          <w:p w14:paraId="1B7E62E2" w14:textId="70A7DB77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Análise da documentação do imóvel e do proprietário, preparando o imóvel para venda</w:t>
            </w:r>
          </w:p>
        </w:tc>
      </w:tr>
      <w:tr w:rsidR="00E4358A" w14:paraId="0F34D9A3" w14:textId="77777777" w:rsidTr="00E4358A">
        <w:tc>
          <w:tcPr>
            <w:tcW w:w="10331" w:type="dxa"/>
          </w:tcPr>
          <w:p w14:paraId="66E0C1AB" w14:textId="729B50A6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Orientações quanto ao estado do imóvel, sugerindo melhorias que impactem na venda</w:t>
            </w:r>
          </w:p>
        </w:tc>
      </w:tr>
      <w:tr w:rsidR="00E4358A" w14:paraId="5598DEA9" w14:textId="77777777" w:rsidTr="00E4358A">
        <w:tc>
          <w:tcPr>
            <w:tcW w:w="10331" w:type="dxa"/>
          </w:tcPr>
          <w:p w14:paraId="65F5E06B" w14:textId="4B71EA36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Precificação comercial do imóvel colocado à venda (para uma avaliação bancária, consulte condições)</w:t>
            </w:r>
          </w:p>
        </w:tc>
      </w:tr>
      <w:tr w:rsidR="00E4358A" w14:paraId="59B046E0" w14:textId="77777777" w:rsidTr="00E4358A">
        <w:tc>
          <w:tcPr>
            <w:tcW w:w="10331" w:type="dxa"/>
          </w:tcPr>
          <w:p w14:paraId="77F4745B" w14:textId="6C3307D6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Representar a parte vendedora nos atendimentos dos interessados</w:t>
            </w:r>
          </w:p>
        </w:tc>
      </w:tr>
      <w:tr w:rsidR="00E4358A" w14:paraId="2A898664" w14:textId="77777777" w:rsidTr="00E4358A">
        <w:tc>
          <w:tcPr>
            <w:tcW w:w="10331" w:type="dxa"/>
          </w:tcPr>
          <w:p w14:paraId="1C528979" w14:textId="7CC07DFF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Tirar dúvidas eventuais da parte vendedora</w:t>
            </w:r>
          </w:p>
        </w:tc>
      </w:tr>
      <w:tr w:rsidR="00E4358A" w14:paraId="7D01C11E" w14:textId="77777777" w:rsidTr="00E4358A">
        <w:tc>
          <w:tcPr>
            <w:tcW w:w="10331" w:type="dxa"/>
          </w:tcPr>
          <w:p w14:paraId="6C0F63ED" w14:textId="7FAE9725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Realizar anúncios do imóvel e de outros tipos, que busquem o cliente ideal para o imóvel</w:t>
            </w:r>
          </w:p>
        </w:tc>
      </w:tr>
      <w:tr w:rsidR="00E4358A" w14:paraId="7B0958D8" w14:textId="77777777" w:rsidTr="00E4358A">
        <w:tc>
          <w:tcPr>
            <w:tcW w:w="10331" w:type="dxa"/>
          </w:tcPr>
          <w:p w14:paraId="3C48FB16" w14:textId="67E95BDA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Atender aos interessados na compra, por qualquer canal que eles se manifestem</w:t>
            </w:r>
          </w:p>
        </w:tc>
      </w:tr>
      <w:tr w:rsidR="00E4358A" w14:paraId="24101D5C" w14:textId="77777777" w:rsidTr="00E4358A">
        <w:tc>
          <w:tcPr>
            <w:tcW w:w="10331" w:type="dxa"/>
          </w:tcPr>
          <w:p w14:paraId="53210A29" w14:textId="7E75AC4F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Promover visitas ao imóvel</w:t>
            </w:r>
          </w:p>
        </w:tc>
      </w:tr>
      <w:tr w:rsidR="00E4358A" w14:paraId="3CE9C758" w14:textId="77777777" w:rsidTr="00E4358A">
        <w:tc>
          <w:tcPr>
            <w:tcW w:w="10331" w:type="dxa"/>
          </w:tcPr>
          <w:p w14:paraId="61F0BFA6" w14:textId="0360450B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Realizar negociações junto aos interessados</w:t>
            </w:r>
          </w:p>
        </w:tc>
      </w:tr>
      <w:tr w:rsidR="00E4358A" w14:paraId="372FC6B2" w14:textId="77777777" w:rsidTr="00E4358A">
        <w:tc>
          <w:tcPr>
            <w:tcW w:w="10331" w:type="dxa"/>
          </w:tcPr>
          <w:p w14:paraId="37A22CA3" w14:textId="1F4571AB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Analisar/encaminhar os interessados para aprovação de crédito habitacional, quando for o caso</w:t>
            </w:r>
          </w:p>
        </w:tc>
      </w:tr>
      <w:tr w:rsidR="00E4358A" w14:paraId="2B693B05" w14:textId="77777777" w:rsidTr="00E4358A">
        <w:tc>
          <w:tcPr>
            <w:tcW w:w="10331" w:type="dxa"/>
          </w:tcPr>
          <w:p w14:paraId="3BF74D24" w14:textId="46266937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Trabalhar o fechamento do negócio com os interessados</w:t>
            </w:r>
          </w:p>
        </w:tc>
      </w:tr>
      <w:tr w:rsidR="00E4358A" w14:paraId="39CAE274" w14:textId="77777777" w:rsidTr="00E4358A">
        <w:tc>
          <w:tcPr>
            <w:tcW w:w="10331" w:type="dxa"/>
          </w:tcPr>
          <w:p w14:paraId="3ED2E908" w14:textId="4A9F3062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Dar orientações técnicas e suporte aos interessados</w:t>
            </w:r>
          </w:p>
        </w:tc>
      </w:tr>
      <w:tr w:rsidR="00E4358A" w14:paraId="36E1E934" w14:textId="77777777" w:rsidTr="00E4358A">
        <w:tc>
          <w:tcPr>
            <w:tcW w:w="10331" w:type="dxa"/>
          </w:tcPr>
          <w:p w14:paraId="64005132" w14:textId="580FEB6E" w:rsidR="00E4358A" w:rsidRPr="00E4358A" w:rsidRDefault="00E4358A" w:rsidP="00E4358A">
            <w:pPr>
              <w:pStyle w:val="PargrafodaLista"/>
              <w:tabs>
                <w:tab w:val="left" w:pos="411"/>
              </w:tabs>
              <w:ind w:left="0"/>
              <w:jc w:val="both"/>
              <w:rPr>
                <w:sz w:val="24"/>
                <w:szCs w:val="24"/>
              </w:rPr>
            </w:pPr>
            <w:r w:rsidRPr="00E4358A">
              <w:t>Confeccionar os contratos vinculados às negociações firmadas</w:t>
            </w:r>
          </w:p>
        </w:tc>
      </w:tr>
    </w:tbl>
    <w:p w14:paraId="0D108C6D" w14:textId="77777777" w:rsidR="00E4358A" w:rsidRPr="00E4358A" w:rsidRDefault="00E4358A" w:rsidP="00E4358A">
      <w:pPr>
        <w:pStyle w:val="PargrafodaLista"/>
        <w:tabs>
          <w:tab w:val="left" w:pos="411"/>
        </w:tabs>
        <w:jc w:val="both"/>
        <w:rPr>
          <w:sz w:val="24"/>
          <w:szCs w:val="24"/>
        </w:rPr>
      </w:pPr>
    </w:p>
    <w:p w14:paraId="2FB51F17" w14:textId="5278D20A" w:rsidR="00E4358A" w:rsidRPr="00E4358A" w:rsidRDefault="00E4358A" w:rsidP="008A4683">
      <w:pPr>
        <w:pStyle w:val="PargrafodaLista"/>
        <w:numPr>
          <w:ilvl w:val="1"/>
          <w:numId w:val="1"/>
        </w:numPr>
        <w:tabs>
          <w:tab w:val="left" w:pos="411"/>
        </w:tabs>
        <w:ind w:left="119" w:firstLine="0"/>
        <w:jc w:val="both"/>
      </w:pPr>
      <w:r w:rsidRPr="00E4358A">
        <w:rPr>
          <w:sz w:val="24"/>
          <w:szCs w:val="24"/>
        </w:rPr>
        <w:t xml:space="preserve">- </w:t>
      </w:r>
      <w:r>
        <w:rPr>
          <w:sz w:val="24"/>
          <w:szCs w:val="24"/>
        </w:rPr>
        <w:t>Os</w:t>
      </w:r>
      <w:r w:rsidRPr="00E4358A">
        <w:rPr>
          <w:sz w:val="24"/>
          <w:szCs w:val="24"/>
        </w:rPr>
        <w:t xml:space="preserve"> serviços acima alencados serão realizados às próprias expensas da HouseUp, seja em termos de investimento do tempo e/ou do dinheiro da empresa.</w:t>
      </w:r>
    </w:p>
    <w:p w14:paraId="51ADDBEF" w14:textId="77777777" w:rsidR="00E4358A" w:rsidRDefault="00E4358A" w:rsidP="00E4358A">
      <w:pPr>
        <w:pStyle w:val="PargrafodaLista"/>
        <w:tabs>
          <w:tab w:val="left" w:pos="411"/>
        </w:tabs>
        <w:jc w:val="both"/>
      </w:pPr>
    </w:p>
    <w:p w14:paraId="1D6B7179" w14:textId="77777777" w:rsidR="009B7024" w:rsidRPr="00E4358A" w:rsidRDefault="009B7024" w:rsidP="00E4358A">
      <w:pPr>
        <w:pStyle w:val="PargrafodaLista"/>
        <w:tabs>
          <w:tab w:val="left" w:pos="411"/>
        </w:tabs>
        <w:jc w:val="both"/>
      </w:pPr>
    </w:p>
    <w:p w14:paraId="18E0B92C" w14:textId="50720EFD" w:rsidR="00E4358A" w:rsidRPr="00E4358A" w:rsidRDefault="00AD0168" w:rsidP="00E4358A">
      <w:pPr>
        <w:pStyle w:val="Ttulo1"/>
        <w:numPr>
          <w:ilvl w:val="0"/>
          <w:numId w:val="1"/>
        </w:numPr>
        <w:tabs>
          <w:tab w:val="left" w:pos="280"/>
        </w:tabs>
        <w:ind w:left="278" w:hanging="159"/>
        <w:rPr>
          <w:sz w:val="24"/>
          <w:szCs w:val="24"/>
        </w:rPr>
      </w:pPr>
      <w:r>
        <w:rPr>
          <w:sz w:val="24"/>
          <w:szCs w:val="24"/>
        </w:rPr>
        <w:t>-</w:t>
      </w:r>
      <w:r w:rsidR="000675FB">
        <w:rPr>
          <w:sz w:val="24"/>
          <w:szCs w:val="24"/>
        </w:rPr>
        <w:t xml:space="preserve"> DOS HONORÁRIOS</w:t>
      </w:r>
    </w:p>
    <w:p w14:paraId="54D43368" w14:textId="77777777" w:rsidR="00E4358A" w:rsidRPr="00E4358A" w:rsidRDefault="00E4358A" w:rsidP="00E4358A">
      <w:pPr>
        <w:pStyle w:val="PargrafodaLista"/>
        <w:tabs>
          <w:tab w:val="left" w:pos="411"/>
        </w:tabs>
        <w:jc w:val="both"/>
        <w:rPr>
          <w:sz w:val="24"/>
          <w:szCs w:val="24"/>
        </w:rPr>
      </w:pPr>
    </w:p>
    <w:p w14:paraId="44082C26" w14:textId="1245D6DC" w:rsidR="00B66FD5" w:rsidRDefault="00000000" w:rsidP="00E4358A">
      <w:pPr>
        <w:pStyle w:val="PargrafodaLista"/>
        <w:numPr>
          <w:ilvl w:val="1"/>
          <w:numId w:val="1"/>
        </w:numPr>
        <w:tabs>
          <w:tab w:val="left" w:pos="411"/>
        </w:tabs>
        <w:ind w:left="119" w:firstLine="0"/>
        <w:jc w:val="both"/>
        <w:rPr>
          <w:sz w:val="24"/>
          <w:szCs w:val="24"/>
        </w:rPr>
      </w:pPr>
      <w:r w:rsidRPr="00A95CA6">
        <w:rPr>
          <w:bCs/>
          <w:sz w:val="24"/>
          <w:szCs w:val="24"/>
        </w:rPr>
        <w:t>-</w:t>
      </w:r>
      <w:r w:rsidRPr="004C597E">
        <w:rPr>
          <w:b/>
          <w:sz w:val="24"/>
          <w:szCs w:val="24"/>
        </w:rPr>
        <w:t xml:space="preserve"> </w:t>
      </w:r>
      <w:r w:rsidRPr="004C597E">
        <w:rPr>
          <w:sz w:val="24"/>
          <w:szCs w:val="24"/>
        </w:rPr>
        <w:t>No caso da efetivação da venda</w:t>
      </w:r>
      <w:r w:rsidR="00526156" w:rsidRPr="004C597E">
        <w:rPr>
          <w:sz w:val="24"/>
          <w:szCs w:val="24"/>
        </w:rPr>
        <w:t xml:space="preserve"> através da aproximação das partes, promovida pel</w:t>
      </w:r>
      <w:r w:rsidR="002716E9" w:rsidRPr="004C597E">
        <w:rPr>
          <w:sz w:val="24"/>
          <w:szCs w:val="24"/>
        </w:rPr>
        <w:t xml:space="preserve">a </w:t>
      </w:r>
      <w:r w:rsidR="002716E9" w:rsidRPr="004C597E">
        <w:rPr>
          <w:b/>
          <w:bCs/>
          <w:sz w:val="24"/>
          <w:szCs w:val="24"/>
        </w:rPr>
        <w:t>PARTE</w:t>
      </w:r>
      <w:r w:rsidR="00526156" w:rsidRPr="004C597E">
        <w:rPr>
          <w:b/>
          <w:bCs/>
          <w:sz w:val="24"/>
          <w:szCs w:val="24"/>
        </w:rPr>
        <w:t xml:space="preserve"> INTERMEDIÁRI</w:t>
      </w:r>
      <w:r w:rsidR="002716E9" w:rsidRPr="004C597E">
        <w:rPr>
          <w:b/>
          <w:bCs/>
          <w:sz w:val="24"/>
          <w:szCs w:val="24"/>
        </w:rPr>
        <w:t>A</w:t>
      </w:r>
      <w:r w:rsidR="00526156" w:rsidRPr="004C597E">
        <w:rPr>
          <w:sz w:val="24"/>
          <w:szCs w:val="24"/>
        </w:rPr>
        <w:t>,</w:t>
      </w:r>
      <w:r w:rsidRPr="004C597E">
        <w:rPr>
          <w:sz w:val="24"/>
          <w:szCs w:val="24"/>
        </w:rPr>
        <w:t xml:space="preserve"> </w:t>
      </w:r>
      <w:r w:rsidR="002716E9" w:rsidRPr="004C597E">
        <w:rPr>
          <w:sz w:val="24"/>
          <w:szCs w:val="24"/>
        </w:rPr>
        <w:t>a</w:t>
      </w:r>
      <w:r w:rsidRPr="004C597E">
        <w:rPr>
          <w:sz w:val="24"/>
          <w:szCs w:val="24"/>
        </w:rPr>
        <w:t xml:space="preserve"> </w:t>
      </w:r>
      <w:r w:rsidR="003B6734" w:rsidRPr="004C597E">
        <w:rPr>
          <w:b/>
          <w:bCs/>
          <w:sz w:val="24"/>
          <w:szCs w:val="24"/>
        </w:rPr>
        <w:t>PARTE VENDEDORA</w:t>
      </w:r>
      <w:r w:rsidR="003B6734" w:rsidRPr="004C597E">
        <w:rPr>
          <w:b/>
          <w:sz w:val="24"/>
          <w:szCs w:val="24"/>
        </w:rPr>
        <w:t xml:space="preserve"> </w:t>
      </w:r>
      <w:r w:rsidRPr="004C597E">
        <w:rPr>
          <w:sz w:val="24"/>
          <w:szCs w:val="24"/>
        </w:rPr>
        <w:t>fica obrigad</w:t>
      </w:r>
      <w:r w:rsidR="003B6734" w:rsidRPr="004C597E">
        <w:rPr>
          <w:sz w:val="24"/>
          <w:szCs w:val="24"/>
        </w:rPr>
        <w:t>a</w:t>
      </w:r>
      <w:r w:rsidRPr="004C597E">
        <w:rPr>
          <w:sz w:val="24"/>
          <w:szCs w:val="24"/>
        </w:rPr>
        <w:t xml:space="preserve"> a pagar </w:t>
      </w:r>
      <w:r w:rsidR="002716E9" w:rsidRPr="004C597E">
        <w:rPr>
          <w:sz w:val="24"/>
          <w:szCs w:val="24"/>
        </w:rPr>
        <w:t xml:space="preserve">à </w:t>
      </w:r>
      <w:r w:rsidR="002716E9" w:rsidRPr="004C597E">
        <w:rPr>
          <w:b/>
          <w:bCs/>
          <w:sz w:val="24"/>
          <w:szCs w:val="24"/>
        </w:rPr>
        <w:t>PARTE</w:t>
      </w:r>
      <w:r w:rsidRPr="004C597E">
        <w:rPr>
          <w:b/>
          <w:bCs/>
          <w:sz w:val="24"/>
          <w:szCs w:val="24"/>
        </w:rPr>
        <w:t xml:space="preserve"> </w:t>
      </w:r>
      <w:r w:rsidRPr="004C597E">
        <w:rPr>
          <w:b/>
          <w:sz w:val="24"/>
          <w:szCs w:val="24"/>
        </w:rPr>
        <w:t>INTERMEDIÁRI</w:t>
      </w:r>
      <w:r w:rsidR="002716E9" w:rsidRPr="004C597E">
        <w:rPr>
          <w:b/>
          <w:sz w:val="24"/>
          <w:szCs w:val="24"/>
        </w:rPr>
        <w:t>A</w:t>
      </w:r>
      <w:r w:rsidR="00F4258C" w:rsidRPr="00F4258C">
        <w:rPr>
          <w:bCs/>
          <w:sz w:val="24"/>
          <w:szCs w:val="24"/>
        </w:rPr>
        <w:t>,</w:t>
      </w:r>
      <w:r w:rsidR="00F4258C">
        <w:rPr>
          <w:b/>
          <w:sz w:val="24"/>
          <w:szCs w:val="24"/>
        </w:rPr>
        <w:t xml:space="preserve"> </w:t>
      </w:r>
      <w:r w:rsidR="00F4258C" w:rsidRPr="00F4258C">
        <w:rPr>
          <w:bCs/>
          <w:sz w:val="24"/>
          <w:szCs w:val="24"/>
        </w:rPr>
        <w:t>a título de honorários de intermediação,</w:t>
      </w:r>
      <w:r w:rsidR="00F4258C">
        <w:rPr>
          <w:b/>
          <w:sz w:val="24"/>
          <w:szCs w:val="24"/>
        </w:rPr>
        <w:t xml:space="preserve"> </w:t>
      </w:r>
      <w:r w:rsidRPr="004C597E">
        <w:rPr>
          <w:sz w:val="24"/>
          <w:szCs w:val="24"/>
        </w:rPr>
        <w:t xml:space="preserve">o percentual de </w:t>
      </w:r>
      <w:r w:rsidR="00AC050E" w:rsidRPr="00AC050E">
        <w:rPr>
          <w:b/>
          <w:bCs/>
          <w:sz w:val="24"/>
          <w:szCs w:val="24"/>
        </w:rPr>
        <w:t>6%</w:t>
      </w:r>
      <w:r w:rsidR="00AC050E">
        <w:rPr>
          <w:b/>
          <w:bCs/>
          <w:sz w:val="24"/>
          <w:szCs w:val="24"/>
        </w:rPr>
        <w:t>,</w:t>
      </w:r>
      <w:r w:rsidRPr="004C597E">
        <w:rPr>
          <w:b/>
          <w:sz w:val="24"/>
          <w:szCs w:val="24"/>
        </w:rPr>
        <w:t xml:space="preserve"> </w:t>
      </w:r>
      <w:r w:rsidR="00AC050E">
        <w:rPr>
          <w:b/>
          <w:sz w:val="24"/>
          <w:szCs w:val="24"/>
        </w:rPr>
        <w:t xml:space="preserve">ou </w:t>
      </w:r>
      <w:r w:rsidRPr="004C597E">
        <w:rPr>
          <w:sz w:val="24"/>
          <w:szCs w:val="24"/>
        </w:rPr>
        <w:t xml:space="preserve">o mínimo de </w:t>
      </w:r>
      <w:r w:rsidRPr="004C597E">
        <w:rPr>
          <w:b/>
          <w:sz w:val="24"/>
          <w:szCs w:val="24"/>
        </w:rPr>
        <w:t>R$</w:t>
      </w:r>
      <w:r w:rsidR="00AC050E">
        <w:rPr>
          <w:b/>
          <w:sz w:val="24"/>
          <w:szCs w:val="24"/>
        </w:rPr>
        <w:t xml:space="preserve"> 15.000,00</w:t>
      </w:r>
      <w:r w:rsidRPr="004C597E">
        <w:rPr>
          <w:sz w:val="24"/>
          <w:szCs w:val="24"/>
        </w:rPr>
        <w:t xml:space="preserve">, prevalecendo o maior valor, </w:t>
      </w:r>
      <w:r w:rsidR="00725E53" w:rsidRPr="00725E53">
        <w:rPr>
          <w:sz w:val="24"/>
          <w:szCs w:val="24"/>
        </w:rPr>
        <w:t xml:space="preserve">calculados </w:t>
      </w:r>
      <w:r w:rsidRPr="004C597E">
        <w:rPr>
          <w:sz w:val="24"/>
          <w:szCs w:val="24"/>
        </w:rPr>
        <w:t xml:space="preserve">sobre o </w:t>
      </w:r>
      <w:r w:rsidR="006A6ACA" w:rsidRPr="004C597E">
        <w:rPr>
          <w:sz w:val="24"/>
          <w:szCs w:val="24"/>
        </w:rPr>
        <w:t xml:space="preserve">preço </w:t>
      </w:r>
      <w:r w:rsidRPr="004C597E">
        <w:rPr>
          <w:sz w:val="24"/>
          <w:szCs w:val="24"/>
        </w:rPr>
        <w:t xml:space="preserve">total </w:t>
      </w:r>
      <w:r w:rsidR="00E87D45" w:rsidRPr="004C597E">
        <w:rPr>
          <w:sz w:val="24"/>
          <w:szCs w:val="24"/>
        </w:rPr>
        <w:t xml:space="preserve">acordado na negociação de venda e compra, </w:t>
      </w:r>
      <w:r w:rsidRPr="004C597E">
        <w:rPr>
          <w:sz w:val="24"/>
          <w:szCs w:val="24"/>
        </w:rPr>
        <w:t>independente dos bens móveis, imóveis ou papel moeda, recebidos na ocasião da venda.</w:t>
      </w:r>
    </w:p>
    <w:p w14:paraId="40F92EB0" w14:textId="77777777" w:rsidR="00DD1074" w:rsidRPr="004C597E" w:rsidRDefault="00DD1074" w:rsidP="00DD1074">
      <w:pPr>
        <w:pStyle w:val="PargrafodaLista"/>
        <w:tabs>
          <w:tab w:val="left" w:pos="411"/>
        </w:tabs>
        <w:spacing w:before="1"/>
        <w:jc w:val="both"/>
        <w:rPr>
          <w:sz w:val="24"/>
          <w:szCs w:val="24"/>
        </w:rPr>
      </w:pPr>
    </w:p>
    <w:p w14:paraId="1D1430E6" w14:textId="009BDD22" w:rsidR="000A41EE" w:rsidRDefault="00000000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8"/>
        <w:ind w:left="119" w:firstLine="0"/>
        <w:jc w:val="both"/>
        <w:rPr>
          <w:sz w:val="24"/>
          <w:szCs w:val="24"/>
        </w:rPr>
      </w:pPr>
      <w:r w:rsidRPr="000A41EE">
        <w:rPr>
          <w:bCs/>
          <w:sz w:val="24"/>
          <w:szCs w:val="24"/>
        </w:rPr>
        <w:lastRenderedPageBreak/>
        <w:t>-</w:t>
      </w:r>
      <w:r w:rsidRPr="000A41EE">
        <w:rPr>
          <w:b/>
          <w:sz w:val="24"/>
          <w:szCs w:val="24"/>
        </w:rPr>
        <w:t xml:space="preserve"> </w:t>
      </w:r>
      <w:r w:rsidRPr="000A41EE">
        <w:rPr>
          <w:sz w:val="24"/>
          <w:szCs w:val="24"/>
        </w:rPr>
        <w:t xml:space="preserve">O honorário de corretagem </w:t>
      </w:r>
      <w:r w:rsidR="00C54DC9">
        <w:rPr>
          <w:sz w:val="24"/>
          <w:szCs w:val="24"/>
        </w:rPr>
        <w:t>é devido desde</w:t>
      </w:r>
      <w:r w:rsidR="00CB5850">
        <w:rPr>
          <w:sz w:val="24"/>
          <w:szCs w:val="24"/>
        </w:rPr>
        <w:t xml:space="preserve"> a</w:t>
      </w:r>
      <w:r w:rsidR="00C54DC9">
        <w:rPr>
          <w:sz w:val="24"/>
          <w:szCs w:val="24"/>
        </w:rPr>
        <w:t xml:space="preserve"> aproximação entre as partes e </w:t>
      </w:r>
      <w:r w:rsidRPr="000A41EE">
        <w:rPr>
          <w:sz w:val="24"/>
          <w:szCs w:val="24"/>
        </w:rPr>
        <w:t>será pago de uma só vez no momento</w:t>
      </w:r>
      <w:r w:rsidR="00C54DC9">
        <w:rPr>
          <w:sz w:val="24"/>
          <w:szCs w:val="24"/>
        </w:rPr>
        <w:t xml:space="preserve"> da assinatura </w:t>
      </w:r>
      <w:r w:rsidR="00740DB0" w:rsidRPr="000A41EE">
        <w:rPr>
          <w:sz w:val="24"/>
          <w:szCs w:val="24"/>
        </w:rPr>
        <w:t xml:space="preserve">do </w:t>
      </w:r>
      <w:r w:rsidRPr="000A41EE">
        <w:rPr>
          <w:sz w:val="24"/>
          <w:szCs w:val="24"/>
        </w:rPr>
        <w:t>compromisso de compra e venda</w:t>
      </w:r>
      <w:r w:rsidR="00740DB0" w:rsidRPr="000A41EE">
        <w:rPr>
          <w:sz w:val="24"/>
          <w:szCs w:val="24"/>
        </w:rPr>
        <w:t>,</w:t>
      </w:r>
      <w:r w:rsidR="00C54DC9">
        <w:rPr>
          <w:sz w:val="24"/>
          <w:szCs w:val="24"/>
        </w:rPr>
        <w:t xml:space="preserve"> </w:t>
      </w:r>
      <w:r w:rsidR="00C54DC9" w:rsidRPr="000A41EE">
        <w:rPr>
          <w:sz w:val="24"/>
          <w:szCs w:val="24"/>
        </w:rPr>
        <w:t>do contrato de compra e venda, do contrato de cessão de direitos</w:t>
      </w:r>
      <w:r w:rsidR="00C54DC9">
        <w:rPr>
          <w:sz w:val="24"/>
          <w:szCs w:val="24"/>
        </w:rPr>
        <w:t xml:space="preserve">, </w:t>
      </w:r>
      <w:r w:rsidRPr="000A41EE">
        <w:rPr>
          <w:sz w:val="24"/>
          <w:szCs w:val="24"/>
        </w:rPr>
        <w:t>por ocasião da assinatura da escritura pública</w:t>
      </w:r>
      <w:r w:rsidR="00C54DC9">
        <w:rPr>
          <w:sz w:val="24"/>
          <w:szCs w:val="24"/>
        </w:rPr>
        <w:t xml:space="preserve"> de venda e compra</w:t>
      </w:r>
      <w:r w:rsidR="00740DB0" w:rsidRPr="000A41EE">
        <w:rPr>
          <w:sz w:val="24"/>
          <w:szCs w:val="24"/>
        </w:rPr>
        <w:t xml:space="preserve"> ou, se o valor pago em arras e/ou entrada não for suficiente, no ato do recebimento do valor pago pelo banco intermediador após o registro do imóvel</w:t>
      </w:r>
      <w:r w:rsidR="00C54DC9">
        <w:rPr>
          <w:sz w:val="24"/>
          <w:szCs w:val="24"/>
        </w:rPr>
        <w:t>, caso o negócio tenha ocorrido através de financiamento imobiliário</w:t>
      </w:r>
      <w:r w:rsidRPr="000A41EE">
        <w:rPr>
          <w:sz w:val="24"/>
          <w:szCs w:val="24"/>
        </w:rPr>
        <w:t xml:space="preserve">. </w:t>
      </w:r>
      <w:r w:rsidR="000A41EE" w:rsidRPr="000A41EE">
        <w:rPr>
          <w:sz w:val="24"/>
          <w:szCs w:val="24"/>
        </w:rPr>
        <w:t xml:space="preserve">A </w:t>
      </w:r>
      <w:r w:rsidR="000A41EE" w:rsidRPr="000A41EE">
        <w:rPr>
          <w:b/>
          <w:bCs/>
          <w:sz w:val="24"/>
          <w:szCs w:val="24"/>
        </w:rPr>
        <w:t>PARTE VENDEDORA</w:t>
      </w:r>
      <w:r w:rsidR="000A41EE" w:rsidRPr="000A41EE">
        <w:rPr>
          <w:sz w:val="24"/>
          <w:szCs w:val="24"/>
        </w:rPr>
        <w:t xml:space="preserve"> </w:t>
      </w:r>
      <w:r w:rsidR="00A9517C">
        <w:rPr>
          <w:sz w:val="24"/>
          <w:szCs w:val="24"/>
        </w:rPr>
        <w:t xml:space="preserve">deverá </w:t>
      </w:r>
      <w:r w:rsidR="000A41EE" w:rsidRPr="000A41EE">
        <w:rPr>
          <w:sz w:val="24"/>
          <w:szCs w:val="24"/>
        </w:rPr>
        <w:t>habilit</w:t>
      </w:r>
      <w:r w:rsidR="00A9517C">
        <w:rPr>
          <w:sz w:val="24"/>
          <w:szCs w:val="24"/>
        </w:rPr>
        <w:t>ar/</w:t>
      </w:r>
      <w:r w:rsidR="000A41EE" w:rsidRPr="000A41EE">
        <w:rPr>
          <w:sz w:val="24"/>
          <w:szCs w:val="24"/>
        </w:rPr>
        <w:t>comuni</w:t>
      </w:r>
      <w:r w:rsidR="00A9517C">
        <w:rPr>
          <w:sz w:val="24"/>
          <w:szCs w:val="24"/>
        </w:rPr>
        <w:t>car</w:t>
      </w:r>
      <w:r w:rsidR="000A41EE" w:rsidRPr="000A41EE">
        <w:rPr>
          <w:sz w:val="24"/>
          <w:szCs w:val="24"/>
        </w:rPr>
        <w:t xml:space="preserve"> previamente seu banco para realizar a transferência no montante necessário para o pagamento do honorário, caso haja a necessidade de transferência do recurso, visto que o atraso na transferência na data devida ensejará multa de</w:t>
      </w:r>
      <w:r w:rsidR="00DA314B" w:rsidRPr="00DA314B">
        <w:rPr>
          <w:sz w:val="24"/>
          <w:szCs w:val="24"/>
        </w:rPr>
        <w:t xml:space="preserve"> 2% sobre o valor total mais</w:t>
      </w:r>
      <w:r w:rsidR="000A41EE" w:rsidRPr="000A41EE">
        <w:rPr>
          <w:sz w:val="24"/>
          <w:szCs w:val="24"/>
        </w:rPr>
        <w:t xml:space="preserve"> </w:t>
      </w:r>
      <w:r w:rsidR="00DA314B">
        <w:rPr>
          <w:sz w:val="24"/>
          <w:szCs w:val="24"/>
        </w:rPr>
        <w:t xml:space="preserve">juros de </w:t>
      </w:r>
      <w:r w:rsidR="000A41EE" w:rsidRPr="000A41EE">
        <w:rPr>
          <w:sz w:val="24"/>
          <w:szCs w:val="24"/>
        </w:rPr>
        <w:t>0,033% ao dia sobre o montante devido.</w:t>
      </w:r>
    </w:p>
    <w:p w14:paraId="3B5FBECC" w14:textId="77777777" w:rsidR="00BD6604" w:rsidRPr="00BD6604" w:rsidRDefault="00BD6604" w:rsidP="00BD6604">
      <w:pPr>
        <w:pStyle w:val="PargrafodaLista"/>
        <w:rPr>
          <w:sz w:val="24"/>
          <w:szCs w:val="24"/>
        </w:rPr>
      </w:pPr>
    </w:p>
    <w:p w14:paraId="12B8173A" w14:textId="7AC5916D" w:rsidR="00BD6604" w:rsidRDefault="00BD6604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8"/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D6604">
        <w:rPr>
          <w:sz w:val="24"/>
          <w:szCs w:val="24"/>
        </w:rPr>
        <w:t>Caso o honorário não seja pago até a data da assinatura do contrato de financiamento,</w:t>
      </w:r>
      <w:r w:rsidR="000675FB">
        <w:rPr>
          <w:sz w:val="24"/>
          <w:szCs w:val="24"/>
        </w:rPr>
        <w:t xml:space="preserve"> em negociações que envolvam financiamento,</w:t>
      </w:r>
      <w:r w:rsidRPr="00BD6604">
        <w:rPr>
          <w:sz w:val="24"/>
          <w:szCs w:val="24"/>
        </w:rPr>
        <w:t xml:space="preserve"> o valor será pago reajustado pela caderneta de poupança, quando do recebimento do recurso pela parte vendedora, com reajuste a contar da data de assinatura do contrato de financiamento</w:t>
      </w:r>
      <w:r w:rsidR="00A6600C">
        <w:rPr>
          <w:sz w:val="24"/>
          <w:szCs w:val="24"/>
        </w:rPr>
        <w:t>.</w:t>
      </w:r>
    </w:p>
    <w:p w14:paraId="16F17D2D" w14:textId="77777777" w:rsidR="00DD1074" w:rsidRPr="000A41EE" w:rsidRDefault="00DD1074" w:rsidP="00DD1074">
      <w:pPr>
        <w:pStyle w:val="PargrafodaLista"/>
        <w:tabs>
          <w:tab w:val="left" w:pos="455"/>
        </w:tabs>
        <w:spacing w:before="8"/>
        <w:jc w:val="both"/>
        <w:rPr>
          <w:sz w:val="24"/>
          <w:szCs w:val="24"/>
        </w:rPr>
      </w:pPr>
    </w:p>
    <w:p w14:paraId="19230764" w14:textId="2F26928D" w:rsidR="000A41EE" w:rsidRDefault="00EA1AE3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8"/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A41EE">
        <w:rPr>
          <w:sz w:val="24"/>
          <w:szCs w:val="24"/>
        </w:rPr>
        <w:t xml:space="preserve">O </w:t>
      </w:r>
      <w:r w:rsidR="004E729E" w:rsidRPr="000A41EE">
        <w:rPr>
          <w:sz w:val="24"/>
          <w:szCs w:val="24"/>
        </w:rPr>
        <w:t xml:space="preserve">honorário </w:t>
      </w:r>
      <w:r w:rsidR="000A41EE">
        <w:rPr>
          <w:sz w:val="24"/>
          <w:szCs w:val="24"/>
        </w:rPr>
        <w:t xml:space="preserve">poderá ser </w:t>
      </w:r>
      <w:r w:rsidR="004E729E" w:rsidRPr="000A41EE">
        <w:rPr>
          <w:sz w:val="24"/>
          <w:szCs w:val="24"/>
        </w:rPr>
        <w:t>pago de modo diferente</w:t>
      </w:r>
      <w:r w:rsidR="000A41EE">
        <w:rPr>
          <w:sz w:val="24"/>
          <w:szCs w:val="24"/>
        </w:rPr>
        <w:t xml:space="preserve"> do acima indicado</w:t>
      </w:r>
      <w:r w:rsidR="004E729E" w:rsidRPr="000A41EE">
        <w:rPr>
          <w:sz w:val="24"/>
          <w:szCs w:val="24"/>
        </w:rPr>
        <w:t>, desde que em comum acordo</w:t>
      </w:r>
      <w:r w:rsidR="000A41EE">
        <w:rPr>
          <w:sz w:val="24"/>
          <w:szCs w:val="24"/>
        </w:rPr>
        <w:t xml:space="preserve"> com a </w:t>
      </w:r>
      <w:r w:rsidR="00740DB0" w:rsidRPr="000A41EE">
        <w:rPr>
          <w:b/>
          <w:bCs/>
          <w:sz w:val="24"/>
          <w:szCs w:val="24"/>
        </w:rPr>
        <w:t xml:space="preserve">PARTE </w:t>
      </w:r>
      <w:r w:rsidR="004E729E" w:rsidRPr="000A41EE">
        <w:rPr>
          <w:b/>
          <w:bCs/>
          <w:sz w:val="24"/>
          <w:szCs w:val="24"/>
        </w:rPr>
        <w:t>INTERMEDIÁRI</w:t>
      </w:r>
      <w:r w:rsidR="00740DB0" w:rsidRPr="000A41EE">
        <w:rPr>
          <w:b/>
          <w:bCs/>
          <w:sz w:val="24"/>
          <w:szCs w:val="24"/>
        </w:rPr>
        <w:t>A</w:t>
      </w:r>
      <w:r w:rsidR="004E729E" w:rsidRPr="000A41EE">
        <w:rPr>
          <w:sz w:val="24"/>
          <w:szCs w:val="24"/>
        </w:rPr>
        <w:t>, ou não terá validade.</w:t>
      </w:r>
    </w:p>
    <w:p w14:paraId="1F74502D" w14:textId="77777777" w:rsidR="00DD1074" w:rsidRPr="000A41EE" w:rsidRDefault="00DD1074" w:rsidP="00DD1074">
      <w:pPr>
        <w:pStyle w:val="PargrafodaLista"/>
        <w:tabs>
          <w:tab w:val="left" w:pos="455"/>
        </w:tabs>
        <w:spacing w:before="8"/>
        <w:jc w:val="both"/>
        <w:rPr>
          <w:sz w:val="24"/>
          <w:szCs w:val="24"/>
        </w:rPr>
      </w:pPr>
    </w:p>
    <w:p w14:paraId="2221F5AE" w14:textId="64BC58FC" w:rsidR="00B66FD5" w:rsidRDefault="00EA1AE3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8"/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E729E" w:rsidRPr="0032563B">
        <w:rPr>
          <w:sz w:val="24"/>
          <w:szCs w:val="24"/>
        </w:rPr>
        <w:t>Caso haja pagamento de arras, est</w:t>
      </w:r>
      <w:r w:rsidR="0032563B">
        <w:rPr>
          <w:sz w:val="24"/>
          <w:szCs w:val="24"/>
        </w:rPr>
        <w:t xml:space="preserve">a </w:t>
      </w:r>
      <w:r w:rsidR="0032563B" w:rsidRPr="0032563B">
        <w:rPr>
          <w:sz w:val="24"/>
          <w:szCs w:val="24"/>
        </w:rPr>
        <w:t>ficará acautelad</w:t>
      </w:r>
      <w:r w:rsidR="0032563B">
        <w:rPr>
          <w:sz w:val="24"/>
          <w:szCs w:val="24"/>
        </w:rPr>
        <w:t>a</w:t>
      </w:r>
      <w:r w:rsidR="00740DB0" w:rsidRPr="0032563B">
        <w:rPr>
          <w:sz w:val="24"/>
          <w:szCs w:val="24"/>
        </w:rPr>
        <w:t xml:space="preserve"> </w:t>
      </w:r>
      <w:r w:rsidR="004E729E" w:rsidRPr="0032563B">
        <w:rPr>
          <w:sz w:val="24"/>
          <w:szCs w:val="24"/>
        </w:rPr>
        <w:t>pela HouseUp</w:t>
      </w:r>
      <w:r w:rsidR="0032563B">
        <w:rPr>
          <w:sz w:val="24"/>
          <w:szCs w:val="24"/>
        </w:rPr>
        <w:t xml:space="preserve"> </w:t>
      </w:r>
      <w:r w:rsidR="0032563B" w:rsidRPr="0032563B">
        <w:rPr>
          <w:sz w:val="24"/>
          <w:szCs w:val="24"/>
        </w:rPr>
        <w:t>até que a venda ocorra por definitivo</w:t>
      </w:r>
      <w:r w:rsidR="0032563B">
        <w:rPr>
          <w:sz w:val="24"/>
          <w:szCs w:val="24"/>
        </w:rPr>
        <w:t>,</w:t>
      </w:r>
      <w:r w:rsidR="00C54DC9">
        <w:rPr>
          <w:sz w:val="24"/>
          <w:szCs w:val="24"/>
        </w:rPr>
        <w:t xml:space="preserve"> ou seja, após a assinatura do contrato de financiamento ou da escritura pública de venda e compra,</w:t>
      </w:r>
      <w:r w:rsidR="0032563B">
        <w:rPr>
          <w:sz w:val="24"/>
          <w:szCs w:val="24"/>
        </w:rPr>
        <w:t xml:space="preserve"> com vistas a garantir os direitos e orientar sobre os deveres da </w:t>
      </w:r>
      <w:r w:rsidR="0032563B" w:rsidRPr="0032563B">
        <w:rPr>
          <w:b/>
          <w:bCs/>
          <w:sz w:val="24"/>
          <w:szCs w:val="24"/>
        </w:rPr>
        <w:t>PARTE VENDEDORA</w:t>
      </w:r>
      <w:r w:rsidR="0032563B">
        <w:rPr>
          <w:sz w:val="24"/>
          <w:szCs w:val="24"/>
        </w:rPr>
        <w:t xml:space="preserve"> e da </w:t>
      </w:r>
      <w:r w:rsidR="0032563B" w:rsidRPr="0032563B">
        <w:rPr>
          <w:b/>
          <w:bCs/>
          <w:sz w:val="24"/>
          <w:szCs w:val="24"/>
        </w:rPr>
        <w:t>PARTE COMPRADORA</w:t>
      </w:r>
      <w:r w:rsidR="0032563B">
        <w:rPr>
          <w:b/>
          <w:bCs/>
          <w:sz w:val="24"/>
          <w:szCs w:val="24"/>
        </w:rPr>
        <w:t xml:space="preserve"> </w:t>
      </w:r>
      <w:r w:rsidR="0032563B" w:rsidRPr="0032563B">
        <w:rPr>
          <w:sz w:val="24"/>
          <w:szCs w:val="24"/>
        </w:rPr>
        <w:t>no que tange aos créditos da compra e venda e das consequências do negócio</w:t>
      </w:r>
      <w:r w:rsidR="0032563B">
        <w:rPr>
          <w:sz w:val="24"/>
          <w:szCs w:val="24"/>
        </w:rPr>
        <w:t>.</w:t>
      </w:r>
      <w:r w:rsidR="000675FB">
        <w:rPr>
          <w:sz w:val="24"/>
          <w:szCs w:val="24"/>
        </w:rPr>
        <w:t xml:space="preserve"> O valor pago poderá ser retido pela </w:t>
      </w:r>
      <w:r w:rsidR="000675FB" w:rsidRPr="000675FB">
        <w:rPr>
          <w:b/>
          <w:bCs/>
          <w:sz w:val="24"/>
          <w:szCs w:val="24"/>
        </w:rPr>
        <w:t>PARTE INTERMEDIÁRIA</w:t>
      </w:r>
      <w:r w:rsidR="000675FB">
        <w:rPr>
          <w:sz w:val="24"/>
          <w:szCs w:val="24"/>
        </w:rPr>
        <w:t xml:space="preserve">, no caso em que ele integre a parte ou o todo dos honorários devidos pela intermediação. </w:t>
      </w:r>
    </w:p>
    <w:p w14:paraId="17B572B0" w14:textId="77777777" w:rsidR="00DD1074" w:rsidRDefault="00DD1074" w:rsidP="00EA1AE3">
      <w:pPr>
        <w:pStyle w:val="PargrafodaLista"/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7BE93DBA" w14:textId="49176072" w:rsidR="00DD1074" w:rsidRDefault="00EA1AE3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8"/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D1074">
        <w:rPr>
          <w:sz w:val="24"/>
          <w:szCs w:val="24"/>
        </w:rPr>
        <w:t xml:space="preserve">A </w:t>
      </w:r>
      <w:r w:rsidR="00DD1074" w:rsidRPr="00DD1074">
        <w:rPr>
          <w:b/>
          <w:bCs/>
          <w:sz w:val="24"/>
          <w:szCs w:val="24"/>
        </w:rPr>
        <w:t>PARTE VENDEDORA</w:t>
      </w:r>
      <w:r w:rsidR="00DD1074">
        <w:rPr>
          <w:sz w:val="24"/>
          <w:szCs w:val="24"/>
        </w:rPr>
        <w:t xml:space="preserve"> fica ciente que, caso a venda se concretize através de financiamento,</w:t>
      </w:r>
      <w:r w:rsidR="00221E6C">
        <w:rPr>
          <w:sz w:val="24"/>
          <w:szCs w:val="24"/>
        </w:rPr>
        <w:t xml:space="preserve"> </w:t>
      </w:r>
      <w:r w:rsidR="001656A0">
        <w:rPr>
          <w:sz w:val="24"/>
          <w:szCs w:val="24"/>
        </w:rPr>
        <w:t>a finalização d</w:t>
      </w:r>
      <w:r w:rsidR="00221E6C">
        <w:rPr>
          <w:sz w:val="24"/>
          <w:szCs w:val="24"/>
        </w:rPr>
        <w:t>o negócio dependerá dos prazos e da disponibilidade orçamentária da instituição financiadora responsável, e que</w:t>
      </w:r>
      <w:r w:rsidR="00DD1074">
        <w:rPr>
          <w:sz w:val="24"/>
          <w:szCs w:val="24"/>
        </w:rPr>
        <w:t xml:space="preserve"> a parte financiada só será paga pela instituição financ</w:t>
      </w:r>
      <w:r w:rsidR="00221E6C">
        <w:rPr>
          <w:sz w:val="24"/>
          <w:szCs w:val="24"/>
        </w:rPr>
        <w:t>i</w:t>
      </w:r>
      <w:r w:rsidR="00DD1074">
        <w:rPr>
          <w:sz w:val="24"/>
          <w:szCs w:val="24"/>
        </w:rPr>
        <w:t xml:space="preserve">adora após a constatação do registro do imóvel em nome da </w:t>
      </w:r>
      <w:r w:rsidR="00DD1074" w:rsidRPr="00DD1074">
        <w:rPr>
          <w:b/>
          <w:bCs/>
          <w:sz w:val="24"/>
          <w:szCs w:val="24"/>
        </w:rPr>
        <w:t>PARTE COMPRADORA</w:t>
      </w:r>
      <w:r w:rsidR="00DD1074">
        <w:rPr>
          <w:sz w:val="24"/>
          <w:szCs w:val="24"/>
        </w:rPr>
        <w:t>.</w:t>
      </w:r>
    </w:p>
    <w:p w14:paraId="7F432914" w14:textId="77777777" w:rsidR="00547C3A" w:rsidRPr="00547C3A" w:rsidRDefault="00547C3A" w:rsidP="00547C3A">
      <w:pPr>
        <w:pStyle w:val="PargrafodaLista"/>
        <w:rPr>
          <w:sz w:val="24"/>
          <w:szCs w:val="24"/>
        </w:rPr>
      </w:pPr>
    </w:p>
    <w:p w14:paraId="518F3DD0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2D11192E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07DC7FFA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25A6CBD3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3C9E11F0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33D44B96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1818CE2F" w14:textId="77777777" w:rsid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5224194F" w14:textId="77777777" w:rsidR="00547C3A" w:rsidRPr="00547C3A" w:rsidRDefault="00547C3A" w:rsidP="00547C3A">
      <w:pPr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3197FF35" w14:textId="77777777" w:rsidR="00DD1074" w:rsidRPr="0032563B" w:rsidRDefault="00DD1074" w:rsidP="00EA1AE3">
      <w:pPr>
        <w:pStyle w:val="PargrafodaLista"/>
        <w:tabs>
          <w:tab w:val="left" w:pos="426"/>
        </w:tabs>
        <w:spacing w:before="8"/>
        <w:jc w:val="both"/>
        <w:rPr>
          <w:sz w:val="24"/>
          <w:szCs w:val="24"/>
        </w:rPr>
      </w:pPr>
    </w:p>
    <w:p w14:paraId="4347FC62" w14:textId="4D577A6C" w:rsidR="00DD1074" w:rsidRDefault="00A95CA6" w:rsidP="00EA1AE3">
      <w:pPr>
        <w:pStyle w:val="PargrafodaLista"/>
        <w:numPr>
          <w:ilvl w:val="1"/>
          <w:numId w:val="1"/>
        </w:numPr>
        <w:tabs>
          <w:tab w:val="left" w:pos="426"/>
        </w:tabs>
        <w:ind w:left="119" w:firstLine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-</w:t>
      </w:r>
      <w:r w:rsidR="00740DB0" w:rsidRPr="00A95CA6">
        <w:rPr>
          <w:bCs/>
          <w:sz w:val="24"/>
          <w:szCs w:val="24"/>
        </w:rPr>
        <w:t xml:space="preserve"> </w:t>
      </w:r>
      <w:r w:rsidR="00740DB0" w:rsidRPr="004C597E">
        <w:rPr>
          <w:sz w:val="24"/>
          <w:szCs w:val="24"/>
        </w:rPr>
        <w:t xml:space="preserve">A </w:t>
      </w:r>
      <w:r w:rsidR="00740DB0" w:rsidRPr="004C597E">
        <w:rPr>
          <w:b/>
          <w:bCs/>
          <w:sz w:val="24"/>
          <w:szCs w:val="24"/>
        </w:rPr>
        <w:t>PARTE INTERMEDIÁRIA</w:t>
      </w:r>
      <w:r w:rsidR="00740DB0" w:rsidRPr="004C597E">
        <w:rPr>
          <w:b/>
          <w:sz w:val="24"/>
          <w:szCs w:val="24"/>
        </w:rPr>
        <w:t xml:space="preserve"> </w:t>
      </w:r>
      <w:r w:rsidR="00740DB0" w:rsidRPr="004C597E">
        <w:rPr>
          <w:sz w:val="24"/>
          <w:szCs w:val="24"/>
        </w:rPr>
        <w:t>poderá fazer parceria com outra(s) imobiliária(s) ou corretor(es) para venda do imóvel, ficando, entretanto, com a responsabilidade total pelo encaminhamento das negociações, bem como pelo acerto d</w:t>
      </w:r>
      <w:r w:rsidR="000675FB">
        <w:rPr>
          <w:sz w:val="24"/>
          <w:szCs w:val="24"/>
        </w:rPr>
        <w:t xml:space="preserve">os honorários </w:t>
      </w:r>
      <w:r w:rsidR="00740DB0" w:rsidRPr="004C597E">
        <w:rPr>
          <w:sz w:val="24"/>
          <w:szCs w:val="24"/>
        </w:rPr>
        <w:t>com o coparticipante.</w:t>
      </w:r>
      <w:r w:rsidR="00DD1074">
        <w:rPr>
          <w:sz w:val="24"/>
          <w:szCs w:val="24"/>
        </w:rPr>
        <w:t xml:space="preserve"> A </w:t>
      </w:r>
      <w:r w:rsidR="00DD1074" w:rsidRPr="00DD1074">
        <w:rPr>
          <w:b/>
          <w:bCs/>
          <w:sz w:val="24"/>
          <w:szCs w:val="24"/>
        </w:rPr>
        <w:t>PARTE VENDEDORA</w:t>
      </w:r>
      <w:r w:rsidR="00DD1074">
        <w:rPr>
          <w:sz w:val="24"/>
          <w:szCs w:val="24"/>
        </w:rPr>
        <w:t xml:space="preserve"> também poderá</w:t>
      </w:r>
      <w:r w:rsidR="00B411B5">
        <w:rPr>
          <w:sz w:val="24"/>
          <w:szCs w:val="24"/>
        </w:rPr>
        <w:t xml:space="preserve"> divulgar o imóvel para venda, em preço igual ao trabalhado pela </w:t>
      </w:r>
      <w:r w:rsidR="00B411B5" w:rsidRPr="00B411B5">
        <w:rPr>
          <w:b/>
          <w:bCs/>
          <w:sz w:val="24"/>
          <w:szCs w:val="24"/>
        </w:rPr>
        <w:t>PARTE INTERMEDIÁRIA</w:t>
      </w:r>
      <w:r w:rsidR="00B411B5">
        <w:rPr>
          <w:sz w:val="24"/>
          <w:szCs w:val="24"/>
        </w:rPr>
        <w:t xml:space="preserve">, bem como </w:t>
      </w:r>
      <w:r w:rsidR="00DD1074">
        <w:rPr>
          <w:sz w:val="24"/>
          <w:szCs w:val="24"/>
        </w:rPr>
        <w:t>indicar pretendentes compradores</w:t>
      </w:r>
      <w:r w:rsidR="000675FB">
        <w:rPr>
          <w:sz w:val="24"/>
          <w:szCs w:val="24"/>
        </w:rPr>
        <w:t xml:space="preserve"> à HouseUp</w:t>
      </w:r>
      <w:r w:rsidR="00B411B5">
        <w:rPr>
          <w:sz w:val="24"/>
          <w:szCs w:val="24"/>
        </w:rPr>
        <w:t>. N</w:t>
      </w:r>
      <w:r w:rsidR="00DD1074">
        <w:rPr>
          <w:sz w:val="24"/>
          <w:szCs w:val="24"/>
        </w:rPr>
        <w:t xml:space="preserve">os casos em que esta indicação resultar em negócio, o honorário devido à </w:t>
      </w:r>
      <w:r w:rsidR="00DD1074" w:rsidRPr="00DD1074">
        <w:rPr>
          <w:b/>
          <w:bCs/>
          <w:sz w:val="24"/>
          <w:szCs w:val="24"/>
        </w:rPr>
        <w:t>PARTE INTERMEDIÁRIA</w:t>
      </w:r>
      <w:r w:rsidR="00DD1074">
        <w:rPr>
          <w:sz w:val="24"/>
          <w:szCs w:val="24"/>
        </w:rPr>
        <w:t xml:space="preserve"> será equivalente à </w:t>
      </w:r>
      <w:r w:rsidR="000675FB">
        <w:rPr>
          <w:sz w:val="24"/>
          <w:szCs w:val="24"/>
        </w:rPr>
        <w:t xml:space="preserve">metade do inicialmente acordado, ou seja, </w:t>
      </w:r>
      <w:r w:rsidR="00DD1074">
        <w:rPr>
          <w:sz w:val="24"/>
          <w:szCs w:val="24"/>
        </w:rPr>
        <w:t>3% do valor do negócio ou R$ 7.</w:t>
      </w:r>
      <w:r w:rsidR="00401E13">
        <w:rPr>
          <w:sz w:val="24"/>
          <w:szCs w:val="24"/>
        </w:rPr>
        <w:t>5</w:t>
      </w:r>
      <w:r w:rsidR="00DD1074">
        <w:rPr>
          <w:sz w:val="24"/>
          <w:szCs w:val="24"/>
        </w:rPr>
        <w:t>00,00, o que for maior, devidos pel</w:t>
      </w:r>
      <w:r w:rsidR="00401E13">
        <w:rPr>
          <w:sz w:val="24"/>
          <w:szCs w:val="24"/>
        </w:rPr>
        <w:t>o trabalho d</w:t>
      </w:r>
      <w:r w:rsidR="00DD1074">
        <w:rPr>
          <w:sz w:val="24"/>
          <w:szCs w:val="24"/>
        </w:rPr>
        <w:t>a gestão comercial</w:t>
      </w:r>
      <w:r w:rsidR="000675FB">
        <w:rPr>
          <w:sz w:val="24"/>
          <w:szCs w:val="24"/>
        </w:rPr>
        <w:t xml:space="preserve"> da transação</w:t>
      </w:r>
      <w:r w:rsidR="00DD1074">
        <w:rPr>
          <w:sz w:val="24"/>
          <w:szCs w:val="24"/>
        </w:rPr>
        <w:t>.</w:t>
      </w:r>
    </w:p>
    <w:p w14:paraId="16464CC0" w14:textId="77777777" w:rsidR="00DD1074" w:rsidRDefault="00DD1074" w:rsidP="00EA1AE3">
      <w:pPr>
        <w:pStyle w:val="PargrafodaLista"/>
        <w:tabs>
          <w:tab w:val="left" w:pos="426"/>
        </w:tabs>
        <w:jc w:val="both"/>
        <w:rPr>
          <w:sz w:val="24"/>
          <w:szCs w:val="24"/>
        </w:rPr>
      </w:pPr>
    </w:p>
    <w:p w14:paraId="0BDADA1F" w14:textId="33783824" w:rsidR="00B66FD5" w:rsidRDefault="00DD1074" w:rsidP="00EA1AE3">
      <w:pPr>
        <w:pStyle w:val="PargrafodaLista"/>
        <w:numPr>
          <w:ilvl w:val="1"/>
          <w:numId w:val="1"/>
        </w:numPr>
        <w:tabs>
          <w:tab w:val="left" w:pos="426"/>
        </w:tabs>
        <w:ind w:left="11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3C8F" w:rsidRPr="004C597E">
        <w:rPr>
          <w:sz w:val="24"/>
          <w:szCs w:val="24"/>
        </w:rPr>
        <w:t>Fica registrado, para todos os fins, que #CAPTADOR,</w:t>
      </w:r>
      <w:r w:rsidR="00E45288" w:rsidRPr="004C597E">
        <w:rPr>
          <w:sz w:val="24"/>
          <w:szCs w:val="24"/>
        </w:rPr>
        <w:t xml:space="preserve"> CPF</w:t>
      </w:r>
      <w:r w:rsidR="00493C8F" w:rsidRPr="004C597E">
        <w:rPr>
          <w:sz w:val="24"/>
          <w:szCs w:val="24"/>
        </w:rPr>
        <w:t xml:space="preserve"> #CAPTA_CPF, realizou a captação deste imóvel.</w:t>
      </w:r>
    </w:p>
    <w:p w14:paraId="6BFF1291" w14:textId="77777777" w:rsidR="00DD1074" w:rsidRPr="004C597E" w:rsidRDefault="00DD1074" w:rsidP="00DD1074">
      <w:pPr>
        <w:pStyle w:val="PargrafodaLista"/>
        <w:tabs>
          <w:tab w:val="left" w:pos="426"/>
        </w:tabs>
        <w:jc w:val="both"/>
        <w:rPr>
          <w:sz w:val="24"/>
          <w:szCs w:val="24"/>
        </w:rPr>
      </w:pPr>
    </w:p>
    <w:p w14:paraId="3BEFBB36" w14:textId="266E4246" w:rsidR="004C597E" w:rsidRDefault="00000000" w:rsidP="00EA1AE3">
      <w:pPr>
        <w:pStyle w:val="PargrafodaLista"/>
        <w:numPr>
          <w:ilvl w:val="1"/>
          <w:numId w:val="1"/>
        </w:numPr>
        <w:tabs>
          <w:tab w:val="left" w:pos="426"/>
        </w:tabs>
        <w:spacing w:before="1" w:line="252" w:lineRule="auto"/>
        <w:ind w:left="119" w:firstLine="0"/>
        <w:jc w:val="both"/>
        <w:rPr>
          <w:iCs/>
          <w:sz w:val="24"/>
          <w:szCs w:val="24"/>
        </w:rPr>
      </w:pPr>
      <w:r w:rsidRPr="00A95CA6">
        <w:rPr>
          <w:bCs/>
          <w:sz w:val="24"/>
          <w:szCs w:val="24"/>
        </w:rPr>
        <w:t>-</w:t>
      </w:r>
      <w:r w:rsidRPr="005E7998">
        <w:rPr>
          <w:b/>
          <w:sz w:val="24"/>
          <w:szCs w:val="24"/>
        </w:rPr>
        <w:t xml:space="preserve"> </w:t>
      </w:r>
      <w:r w:rsidRPr="005E7998">
        <w:rPr>
          <w:sz w:val="24"/>
          <w:szCs w:val="24"/>
        </w:rPr>
        <w:t xml:space="preserve">Caso a negociação se concretize após o prazo da autorização da referida contratação com qualquer pessoa, natural ou jurídica, que tenha sido apresentada por efeitos do trabalho </w:t>
      </w:r>
      <w:r w:rsidR="00740DB0" w:rsidRPr="005E7998">
        <w:rPr>
          <w:sz w:val="24"/>
          <w:szCs w:val="24"/>
        </w:rPr>
        <w:t xml:space="preserve">da </w:t>
      </w:r>
      <w:r w:rsidR="00740DB0" w:rsidRPr="005E7998">
        <w:rPr>
          <w:b/>
          <w:bCs/>
          <w:sz w:val="24"/>
          <w:szCs w:val="24"/>
        </w:rPr>
        <w:t>PARTE INTERMEDIÁRIA</w:t>
      </w:r>
      <w:r w:rsidRPr="005E7998">
        <w:rPr>
          <w:sz w:val="24"/>
          <w:szCs w:val="24"/>
        </w:rPr>
        <w:t>, independentemente de</w:t>
      </w:r>
      <w:r w:rsidR="00D00079" w:rsidRPr="005E7998">
        <w:rPr>
          <w:sz w:val="24"/>
          <w:szCs w:val="24"/>
        </w:rPr>
        <w:t xml:space="preserve"> </w:t>
      </w:r>
      <w:r w:rsidRPr="005E7998">
        <w:rPr>
          <w:sz w:val="24"/>
          <w:szCs w:val="24"/>
        </w:rPr>
        <w:t xml:space="preserve"> prazo, lhe será devida integralmente a remuneração pela corretagem, nos termos do art. 727 do Novo Código Civil Brasileiro.</w:t>
      </w:r>
      <w:r w:rsidRPr="005E7998">
        <w:rPr>
          <w:b/>
          <w:i/>
          <w:sz w:val="24"/>
          <w:szCs w:val="24"/>
        </w:rPr>
        <w:t xml:space="preserve"> </w:t>
      </w:r>
      <w:r w:rsidRPr="005E7998">
        <w:rPr>
          <w:iCs/>
          <w:sz w:val="24"/>
          <w:szCs w:val="24"/>
        </w:rPr>
        <w:t>Não será admitido o rateio de tal remuneração com outros corretores, sendo qualquer</w:t>
      </w:r>
      <w:r w:rsidR="00D00079" w:rsidRPr="005E7998">
        <w:rPr>
          <w:iCs/>
          <w:sz w:val="24"/>
          <w:szCs w:val="24"/>
        </w:rPr>
        <w:t xml:space="preserve"> </w:t>
      </w:r>
      <w:r w:rsidRPr="005E7998">
        <w:rPr>
          <w:iCs/>
          <w:sz w:val="24"/>
          <w:szCs w:val="24"/>
        </w:rPr>
        <w:t>rateio existente submetido à vontade do</w:t>
      </w:r>
      <w:r w:rsidR="00740DB0" w:rsidRPr="005E7998">
        <w:rPr>
          <w:iCs/>
          <w:sz w:val="24"/>
          <w:szCs w:val="24"/>
        </w:rPr>
        <w:t xml:space="preserve"> </w:t>
      </w:r>
      <w:r w:rsidR="00740DB0" w:rsidRPr="005E7998">
        <w:rPr>
          <w:b/>
          <w:bCs/>
          <w:sz w:val="24"/>
          <w:szCs w:val="24"/>
        </w:rPr>
        <w:t>PARTE INTERMEDIÁRIA</w:t>
      </w:r>
      <w:r w:rsidRPr="005E7998">
        <w:rPr>
          <w:iCs/>
          <w:sz w:val="24"/>
          <w:szCs w:val="24"/>
        </w:rPr>
        <w:t>, nos termos do art. 728 do Código Civil Brasileiro</w:t>
      </w:r>
      <w:r w:rsidR="000675FB">
        <w:rPr>
          <w:iCs/>
          <w:sz w:val="24"/>
          <w:szCs w:val="24"/>
        </w:rPr>
        <w:t>, ou não terá validade</w:t>
      </w:r>
      <w:r w:rsidR="005E7998">
        <w:rPr>
          <w:iCs/>
          <w:sz w:val="24"/>
          <w:szCs w:val="24"/>
        </w:rPr>
        <w:t>.</w:t>
      </w:r>
    </w:p>
    <w:p w14:paraId="4C5FF688" w14:textId="77777777" w:rsidR="00EA1AE3" w:rsidRPr="00EA1AE3" w:rsidRDefault="00EA1AE3" w:rsidP="00EA1AE3">
      <w:pPr>
        <w:pStyle w:val="PargrafodaLista"/>
        <w:tabs>
          <w:tab w:val="left" w:pos="426"/>
        </w:tabs>
        <w:rPr>
          <w:iCs/>
          <w:sz w:val="24"/>
          <w:szCs w:val="24"/>
        </w:rPr>
      </w:pPr>
    </w:p>
    <w:p w14:paraId="795C1E9E" w14:textId="4B933826" w:rsidR="00D735A7" w:rsidRPr="00B411B5" w:rsidRDefault="00EA1AE3" w:rsidP="00B411B5">
      <w:pPr>
        <w:pStyle w:val="PargrafodaLista"/>
        <w:numPr>
          <w:ilvl w:val="1"/>
          <w:numId w:val="1"/>
        </w:numPr>
        <w:tabs>
          <w:tab w:val="left" w:pos="426"/>
        </w:tabs>
        <w:spacing w:before="1" w:line="252" w:lineRule="auto"/>
        <w:ind w:left="119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– Caso a </w:t>
      </w:r>
      <w:r w:rsidRPr="00EA1AE3">
        <w:rPr>
          <w:b/>
          <w:bCs/>
          <w:iCs/>
          <w:sz w:val="24"/>
          <w:szCs w:val="24"/>
        </w:rPr>
        <w:t>PARTE COMPRADORA</w:t>
      </w:r>
      <w:r>
        <w:rPr>
          <w:iCs/>
          <w:sz w:val="24"/>
          <w:szCs w:val="24"/>
        </w:rPr>
        <w:t xml:space="preserve"> do imóvel pague multa à </w:t>
      </w:r>
      <w:r w:rsidRPr="00EA1AE3">
        <w:rPr>
          <w:b/>
          <w:bCs/>
          <w:iCs/>
          <w:sz w:val="24"/>
          <w:szCs w:val="24"/>
        </w:rPr>
        <w:t>PARTE VENDEDORA</w:t>
      </w:r>
      <w:r>
        <w:rPr>
          <w:iCs/>
          <w:sz w:val="24"/>
          <w:szCs w:val="24"/>
        </w:rPr>
        <w:t xml:space="preserve"> em decorrência de alguma obrigação contratual não observada, será devida à </w:t>
      </w:r>
      <w:r w:rsidRPr="00EA1AE3">
        <w:rPr>
          <w:b/>
          <w:bCs/>
          <w:iCs/>
          <w:sz w:val="24"/>
          <w:szCs w:val="24"/>
        </w:rPr>
        <w:t>PARTE INTERMEDIÁRIA</w:t>
      </w:r>
      <w:r>
        <w:rPr>
          <w:iCs/>
          <w:sz w:val="24"/>
          <w:szCs w:val="24"/>
        </w:rPr>
        <w:t xml:space="preserve"> o valor equivalente à metade da quantia recebida, com vistas a remunerar seu trabalho complementar de </w:t>
      </w:r>
      <w:r w:rsidR="000675FB">
        <w:rPr>
          <w:iCs/>
          <w:sz w:val="24"/>
          <w:szCs w:val="24"/>
        </w:rPr>
        <w:t xml:space="preserve">assessoria, </w:t>
      </w:r>
      <w:r>
        <w:rPr>
          <w:iCs/>
          <w:sz w:val="24"/>
          <w:szCs w:val="24"/>
        </w:rPr>
        <w:t xml:space="preserve">acompanhamento e cobrança dos direitos e deveres relacionados </w:t>
      </w:r>
      <w:r w:rsidR="000675FB">
        <w:rPr>
          <w:iCs/>
          <w:sz w:val="24"/>
          <w:szCs w:val="24"/>
        </w:rPr>
        <w:t xml:space="preserve">à </w:t>
      </w:r>
      <w:r>
        <w:rPr>
          <w:iCs/>
          <w:sz w:val="24"/>
          <w:szCs w:val="24"/>
        </w:rPr>
        <w:t>venda e compra do imóvel.</w:t>
      </w:r>
    </w:p>
    <w:p w14:paraId="4F8C4D64" w14:textId="77777777" w:rsidR="00AD0168" w:rsidRDefault="00AD0168" w:rsidP="00AD0168">
      <w:pPr>
        <w:pStyle w:val="PargrafodaLista"/>
        <w:rPr>
          <w:sz w:val="24"/>
          <w:szCs w:val="24"/>
        </w:rPr>
      </w:pPr>
    </w:p>
    <w:p w14:paraId="5481DCE1" w14:textId="78390DDC" w:rsidR="00AD0168" w:rsidRPr="004C597E" w:rsidRDefault="00AD0168" w:rsidP="00AD0168">
      <w:pPr>
        <w:pStyle w:val="Ttulo1"/>
        <w:numPr>
          <w:ilvl w:val="0"/>
          <w:numId w:val="1"/>
        </w:numPr>
        <w:tabs>
          <w:tab w:val="left" w:pos="280"/>
        </w:tabs>
        <w:ind w:left="278" w:hanging="15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423B4">
        <w:rPr>
          <w:sz w:val="24"/>
          <w:szCs w:val="24"/>
        </w:rPr>
        <w:t>DO PRAZO</w:t>
      </w:r>
    </w:p>
    <w:p w14:paraId="5AD30E4D" w14:textId="690027B1" w:rsidR="00B66FD5" w:rsidRPr="00E423B4" w:rsidRDefault="004C597E" w:rsidP="00AD0168">
      <w:pPr>
        <w:pStyle w:val="PargrafodaLista"/>
        <w:tabs>
          <w:tab w:val="left" w:pos="276"/>
          <w:tab w:val="left" w:pos="450"/>
        </w:tabs>
        <w:spacing w:line="252" w:lineRule="auto"/>
        <w:ind w:left="278"/>
        <w:jc w:val="both"/>
        <w:rPr>
          <w:b/>
          <w:bCs/>
          <w:sz w:val="24"/>
          <w:szCs w:val="24"/>
        </w:rPr>
      </w:pPr>
      <w:r w:rsidRPr="00E423B4">
        <w:rPr>
          <w:b/>
          <w:bCs/>
          <w:sz w:val="24"/>
          <w:szCs w:val="24"/>
        </w:rPr>
        <w:t xml:space="preserve"> </w:t>
      </w:r>
    </w:p>
    <w:p w14:paraId="259AA8AB" w14:textId="01AFBC7A" w:rsidR="00B66FD5" w:rsidRPr="00625D32" w:rsidRDefault="00000000" w:rsidP="0032563B">
      <w:pPr>
        <w:pStyle w:val="PargrafodaLista"/>
        <w:numPr>
          <w:ilvl w:val="1"/>
          <w:numId w:val="1"/>
        </w:numPr>
        <w:tabs>
          <w:tab w:val="left" w:pos="276"/>
          <w:tab w:val="left" w:pos="407"/>
        </w:tabs>
        <w:ind w:left="119" w:firstLine="0"/>
        <w:jc w:val="both"/>
        <w:rPr>
          <w:rStyle w:val="Hyperlink"/>
          <w:rFonts w:ascii="Trebuchet MS" w:hAnsi="Trebuchet MS"/>
          <w:color w:val="auto"/>
          <w:sz w:val="24"/>
          <w:szCs w:val="24"/>
          <w:u w:val="none"/>
        </w:rPr>
      </w:pPr>
      <w:r w:rsidRPr="00A95CA6">
        <w:rPr>
          <w:rFonts w:ascii="Trebuchet MS" w:hAnsi="Trebuchet MS"/>
          <w:b/>
          <w:iCs/>
          <w:sz w:val="24"/>
          <w:szCs w:val="24"/>
        </w:rPr>
        <w:t>-</w:t>
      </w:r>
      <w:r w:rsidRPr="004C597E">
        <w:rPr>
          <w:rFonts w:ascii="Trebuchet MS" w:hAnsi="Trebuchet MS"/>
          <w:b/>
          <w:i/>
          <w:sz w:val="24"/>
          <w:szCs w:val="24"/>
        </w:rPr>
        <w:t xml:space="preserve"> </w:t>
      </w:r>
      <w:r w:rsidRPr="004C597E">
        <w:rPr>
          <w:sz w:val="24"/>
          <w:szCs w:val="24"/>
        </w:rPr>
        <w:t xml:space="preserve">A presente autorização será concedida pelo prazo de </w:t>
      </w:r>
      <w:r w:rsidR="00565708">
        <w:rPr>
          <w:b/>
          <w:bCs/>
          <w:sz w:val="24"/>
          <w:szCs w:val="24"/>
        </w:rPr>
        <w:t>365</w:t>
      </w:r>
      <w:r w:rsidR="004D516A" w:rsidRPr="004D516A">
        <w:rPr>
          <w:b/>
          <w:bCs/>
          <w:sz w:val="24"/>
          <w:szCs w:val="24"/>
        </w:rPr>
        <w:t xml:space="preserve"> </w:t>
      </w:r>
      <w:r w:rsidR="004D516A" w:rsidRPr="00E22C8B">
        <w:rPr>
          <w:b/>
          <w:bCs/>
          <w:sz w:val="24"/>
          <w:szCs w:val="24"/>
        </w:rPr>
        <w:t>dias</w:t>
      </w:r>
      <w:r w:rsidRPr="004C597E">
        <w:rPr>
          <w:sz w:val="24"/>
          <w:szCs w:val="24"/>
        </w:rPr>
        <w:t xml:space="preserve">, a contar desta data, prorrogada automaticamente, por </w:t>
      </w:r>
      <w:r w:rsidR="0032563B">
        <w:rPr>
          <w:sz w:val="24"/>
          <w:szCs w:val="24"/>
        </w:rPr>
        <w:t>igual período</w:t>
      </w:r>
      <w:r w:rsidRPr="004C597E">
        <w:rPr>
          <w:sz w:val="24"/>
          <w:szCs w:val="24"/>
        </w:rPr>
        <w:t>, caso</w:t>
      </w:r>
      <w:r w:rsidR="003B6734" w:rsidRPr="004C597E">
        <w:rPr>
          <w:sz w:val="24"/>
          <w:szCs w:val="24"/>
        </w:rPr>
        <w:t xml:space="preserve"> a</w:t>
      </w:r>
      <w:r w:rsidRPr="004C597E">
        <w:rPr>
          <w:sz w:val="24"/>
          <w:szCs w:val="24"/>
        </w:rPr>
        <w:t xml:space="preserve"> </w:t>
      </w:r>
      <w:r w:rsidR="003B6734" w:rsidRPr="004C597E">
        <w:rPr>
          <w:b/>
          <w:bCs/>
          <w:sz w:val="24"/>
          <w:szCs w:val="24"/>
        </w:rPr>
        <w:t>PARTE VENDEDORA</w:t>
      </w:r>
      <w:r w:rsidRPr="004C597E">
        <w:rPr>
          <w:sz w:val="24"/>
          <w:szCs w:val="24"/>
        </w:rPr>
        <w:t>, após o término do prazo, não se manifeste expressamente por escrito</w:t>
      </w:r>
      <w:r w:rsidR="0032563B">
        <w:rPr>
          <w:sz w:val="24"/>
          <w:szCs w:val="24"/>
        </w:rPr>
        <w:t xml:space="preserve">, através de e-mail para </w:t>
      </w:r>
      <w:hyperlink r:id="rId10" w:history="1">
        <w:r w:rsidR="0032563B" w:rsidRPr="004C597E">
          <w:rPr>
            <w:rStyle w:val="Hyperlink"/>
            <w:color w:val="auto"/>
            <w:sz w:val="24"/>
            <w:szCs w:val="24"/>
            <w:u w:val="none"/>
          </w:rPr>
          <w:t>contato@houseupconsultoria.com</w:t>
        </w:r>
      </w:hyperlink>
      <w:r w:rsidR="00DD1074">
        <w:rPr>
          <w:rStyle w:val="Hyperlink"/>
          <w:color w:val="auto"/>
          <w:sz w:val="24"/>
          <w:szCs w:val="24"/>
          <w:u w:val="none"/>
        </w:rPr>
        <w:t xml:space="preserve"> ou </w:t>
      </w:r>
      <w:hyperlink r:id="rId11" w:history="1">
        <w:r w:rsidR="00625D32" w:rsidRPr="00483442">
          <w:rPr>
            <w:rStyle w:val="Hyperlink"/>
            <w:color w:val="auto"/>
            <w:sz w:val="24"/>
            <w:szCs w:val="24"/>
            <w:u w:val="none"/>
          </w:rPr>
          <w:t>houseup.consultoria@gmail.com</w:t>
        </w:r>
      </w:hyperlink>
      <w:r w:rsidR="0032563B">
        <w:rPr>
          <w:rStyle w:val="Hyperlink"/>
          <w:color w:val="auto"/>
          <w:sz w:val="24"/>
          <w:szCs w:val="24"/>
          <w:u w:val="none"/>
        </w:rPr>
        <w:t>.</w:t>
      </w:r>
    </w:p>
    <w:p w14:paraId="070B0AEA" w14:textId="77777777" w:rsidR="00625D32" w:rsidRDefault="00625D32" w:rsidP="00B411B5">
      <w:pPr>
        <w:tabs>
          <w:tab w:val="left" w:pos="276"/>
          <w:tab w:val="left" w:pos="407"/>
        </w:tabs>
        <w:jc w:val="both"/>
        <w:rPr>
          <w:rFonts w:ascii="Trebuchet MS" w:hAnsi="Trebuchet MS"/>
          <w:sz w:val="24"/>
          <w:szCs w:val="24"/>
        </w:rPr>
      </w:pPr>
    </w:p>
    <w:p w14:paraId="7390B2D0" w14:textId="77777777" w:rsidR="00B66FD5" w:rsidRPr="004C597E" w:rsidRDefault="00000000" w:rsidP="00A95CA6">
      <w:pPr>
        <w:pStyle w:val="Ttulo1"/>
        <w:numPr>
          <w:ilvl w:val="0"/>
          <w:numId w:val="1"/>
        </w:numPr>
        <w:tabs>
          <w:tab w:val="left" w:pos="142"/>
        </w:tabs>
        <w:ind w:left="289" w:hanging="147"/>
        <w:rPr>
          <w:sz w:val="24"/>
          <w:szCs w:val="24"/>
        </w:rPr>
      </w:pPr>
      <w:r w:rsidRPr="004C597E">
        <w:rPr>
          <w:sz w:val="24"/>
          <w:szCs w:val="24"/>
        </w:rPr>
        <w:t>- DA DIVULGAÇÃO</w:t>
      </w:r>
    </w:p>
    <w:p w14:paraId="1128D1A6" w14:textId="77777777" w:rsidR="00B66FD5" w:rsidRPr="004C597E" w:rsidRDefault="00B66FD5" w:rsidP="00A95CA6">
      <w:pPr>
        <w:pStyle w:val="Corpodetexto"/>
        <w:tabs>
          <w:tab w:val="left" w:pos="142"/>
        </w:tabs>
        <w:ind w:left="289" w:hanging="147"/>
        <w:rPr>
          <w:b/>
          <w:sz w:val="24"/>
          <w:szCs w:val="24"/>
        </w:rPr>
      </w:pPr>
    </w:p>
    <w:p w14:paraId="7833C7F7" w14:textId="484189A5" w:rsidR="000D1462" w:rsidRDefault="00A95CA6" w:rsidP="00E4358A">
      <w:pPr>
        <w:pStyle w:val="Corpodetexto"/>
        <w:numPr>
          <w:ilvl w:val="1"/>
          <w:numId w:val="1"/>
        </w:numPr>
        <w:tabs>
          <w:tab w:val="left" w:pos="426"/>
        </w:tabs>
        <w:ind w:left="14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B6734" w:rsidRPr="004C597E">
        <w:rPr>
          <w:sz w:val="24"/>
          <w:szCs w:val="24"/>
        </w:rPr>
        <w:t xml:space="preserve">A </w:t>
      </w:r>
      <w:r w:rsidR="003B6734" w:rsidRPr="004C597E">
        <w:rPr>
          <w:b/>
          <w:bCs/>
          <w:sz w:val="24"/>
          <w:szCs w:val="24"/>
        </w:rPr>
        <w:t>PARTE VENDEDORA</w:t>
      </w:r>
      <w:r w:rsidR="003B6734" w:rsidRPr="004C597E">
        <w:rPr>
          <w:sz w:val="24"/>
          <w:szCs w:val="24"/>
        </w:rPr>
        <w:t xml:space="preserve"> autoriza </w:t>
      </w:r>
      <w:r w:rsidR="00740DB0" w:rsidRPr="004C597E">
        <w:rPr>
          <w:sz w:val="24"/>
          <w:szCs w:val="24"/>
        </w:rPr>
        <w:t xml:space="preserve">a </w:t>
      </w:r>
      <w:r w:rsidR="00740DB0" w:rsidRPr="004C597E">
        <w:rPr>
          <w:b/>
          <w:bCs/>
          <w:sz w:val="24"/>
          <w:szCs w:val="24"/>
        </w:rPr>
        <w:t>PARTE INTERMEDIÁRIA</w:t>
      </w:r>
      <w:r w:rsidR="00740DB0" w:rsidRPr="004C597E">
        <w:rPr>
          <w:sz w:val="24"/>
          <w:szCs w:val="24"/>
        </w:rPr>
        <w:t xml:space="preserve"> </w:t>
      </w:r>
      <w:r w:rsidR="003B6734" w:rsidRPr="004C597E">
        <w:rPr>
          <w:sz w:val="24"/>
          <w:szCs w:val="24"/>
        </w:rPr>
        <w:t>a promover visitas ao imóvel, bem como a realizar a divulgação do imóvel, que poderá ser por meio de placas, faixas, anúncios na internet, ou por qualquer outra forma</w:t>
      </w:r>
      <w:r w:rsidR="00740DB0" w:rsidRPr="004C597E">
        <w:rPr>
          <w:sz w:val="24"/>
          <w:szCs w:val="24"/>
        </w:rPr>
        <w:t xml:space="preserve"> legal de publicidade</w:t>
      </w:r>
      <w:r w:rsidR="003B6734" w:rsidRPr="004C597E">
        <w:rPr>
          <w:sz w:val="24"/>
          <w:szCs w:val="24"/>
        </w:rPr>
        <w:t>.</w:t>
      </w:r>
    </w:p>
    <w:p w14:paraId="600B4067" w14:textId="77777777" w:rsidR="00625D32" w:rsidRPr="007C0A85" w:rsidRDefault="00625D32" w:rsidP="00DD1074">
      <w:pPr>
        <w:pStyle w:val="Corpodetexto"/>
        <w:tabs>
          <w:tab w:val="left" w:pos="142"/>
          <w:tab w:val="left" w:pos="426"/>
        </w:tabs>
        <w:jc w:val="both"/>
        <w:rPr>
          <w:sz w:val="24"/>
          <w:szCs w:val="24"/>
        </w:rPr>
      </w:pPr>
    </w:p>
    <w:p w14:paraId="3E656B9B" w14:textId="77777777" w:rsidR="00B66FD5" w:rsidRPr="004C597E" w:rsidRDefault="00000000" w:rsidP="00A95CA6">
      <w:pPr>
        <w:pStyle w:val="Ttulo1"/>
        <w:numPr>
          <w:ilvl w:val="0"/>
          <w:numId w:val="1"/>
        </w:numPr>
        <w:tabs>
          <w:tab w:val="left" w:pos="276"/>
        </w:tabs>
        <w:ind w:left="275" w:hanging="133"/>
        <w:rPr>
          <w:sz w:val="24"/>
          <w:szCs w:val="24"/>
        </w:rPr>
      </w:pPr>
      <w:r w:rsidRPr="004C597E">
        <w:rPr>
          <w:sz w:val="24"/>
          <w:szCs w:val="24"/>
        </w:rPr>
        <w:t>- DOS ÔNUS E GRAVAMES</w:t>
      </w:r>
    </w:p>
    <w:p w14:paraId="53DDDFE4" w14:textId="77777777" w:rsidR="00B66FD5" w:rsidRPr="004C597E" w:rsidRDefault="00B66FD5" w:rsidP="00D255CD">
      <w:pPr>
        <w:pStyle w:val="Corpodetexto"/>
        <w:tabs>
          <w:tab w:val="left" w:pos="276"/>
        </w:tabs>
        <w:ind w:left="142"/>
        <w:rPr>
          <w:b/>
          <w:sz w:val="24"/>
          <w:szCs w:val="24"/>
        </w:rPr>
      </w:pPr>
    </w:p>
    <w:p w14:paraId="20F31ECA" w14:textId="2736E729" w:rsidR="00B72482" w:rsidRPr="00547C3A" w:rsidRDefault="008D17C5" w:rsidP="00E4358A">
      <w:pPr>
        <w:pStyle w:val="PargrafodaLista"/>
        <w:numPr>
          <w:ilvl w:val="1"/>
          <w:numId w:val="1"/>
        </w:numPr>
        <w:tabs>
          <w:tab w:val="left" w:pos="407"/>
        </w:tabs>
        <w:ind w:left="142" w:firstLine="0"/>
        <w:jc w:val="both"/>
        <w:rPr>
          <w:sz w:val="24"/>
          <w:szCs w:val="24"/>
          <w:lang w:val="pt-BR"/>
        </w:rPr>
      </w:pPr>
      <w:r>
        <w:rPr>
          <w:bCs/>
          <w:sz w:val="24"/>
          <w:szCs w:val="24"/>
        </w:rPr>
        <w:t>-</w:t>
      </w:r>
      <w:r w:rsidR="003B6734" w:rsidRPr="004C597E">
        <w:rPr>
          <w:b/>
          <w:sz w:val="24"/>
          <w:szCs w:val="24"/>
        </w:rPr>
        <w:t xml:space="preserve"> </w:t>
      </w:r>
      <w:r w:rsidR="003B6734" w:rsidRPr="004C597E">
        <w:rPr>
          <w:bCs/>
          <w:sz w:val="24"/>
          <w:szCs w:val="24"/>
        </w:rPr>
        <w:t>A</w:t>
      </w:r>
      <w:r w:rsidR="003B6734" w:rsidRPr="004C597E">
        <w:rPr>
          <w:b/>
          <w:sz w:val="24"/>
          <w:szCs w:val="24"/>
        </w:rPr>
        <w:t xml:space="preserve"> </w:t>
      </w:r>
      <w:r w:rsidR="003B6734" w:rsidRPr="004C597E">
        <w:rPr>
          <w:b/>
          <w:bCs/>
          <w:sz w:val="24"/>
          <w:szCs w:val="24"/>
        </w:rPr>
        <w:t>PARTE VENDEDORA</w:t>
      </w:r>
      <w:r w:rsidR="003B6734" w:rsidRPr="004C597E">
        <w:rPr>
          <w:sz w:val="24"/>
          <w:szCs w:val="24"/>
        </w:rPr>
        <w:t xml:space="preserve"> declara que o imóvel colocado em negociação encontra-se livre e desembaraçado de ônus e gravames de quaisquer natureza e em perfeitas condições de uso e habitabilidade,</w:t>
      </w:r>
      <w:r w:rsidR="00B72482">
        <w:rPr>
          <w:sz w:val="24"/>
          <w:szCs w:val="24"/>
        </w:rPr>
        <w:t xml:space="preserve"> se responsabilizando em reparar vícios ocultos se estes forem detectados pela PARTE COMPRADORA em até 15 dias após a entrega de chaves.</w:t>
      </w:r>
    </w:p>
    <w:p w14:paraId="6AC95C80" w14:textId="77777777" w:rsidR="00547C3A" w:rsidRDefault="00547C3A" w:rsidP="00547C3A">
      <w:pPr>
        <w:tabs>
          <w:tab w:val="left" w:pos="407"/>
        </w:tabs>
        <w:jc w:val="both"/>
        <w:rPr>
          <w:sz w:val="24"/>
          <w:szCs w:val="24"/>
          <w:lang w:val="pt-BR"/>
        </w:rPr>
      </w:pPr>
    </w:p>
    <w:p w14:paraId="62CC83FA" w14:textId="77777777" w:rsidR="00547C3A" w:rsidRPr="00547C3A" w:rsidRDefault="00547C3A" w:rsidP="00547C3A">
      <w:pPr>
        <w:tabs>
          <w:tab w:val="left" w:pos="407"/>
        </w:tabs>
        <w:jc w:val="both"/>
        <w:rPr>
          <w:sz w:val="24"/>
          <w:szCs w:val="24"/>
          <w:lang w:val="pt-BR"/>
        </w:rPr>
      </w:pPr>
    </w:p>
    <w:p w14:paraId="6507AA3C" w14:textId="77777777" w:rsidR="00B72482" w:rsidRPr="00B72482" w:rsidRDefault="00B72482" w:rsidP="00E4358A">
      <w:pPr>
        <w:pStyle w:val="PargrafodaLista"/>
        <w:tabs>
          <w:tab w:val="left" w:pos="407"/>
        </w:tabs>
        <w:ind w:left="142"/>
        <w:jc w:val="both"/>
        <w:rPr>
          <w:sz w:val="24"/>
          <w:szCs w:val="24"/>
          <w:lang w:val="pt-BR"/>
        </w:rPr>
      </w:pPr>
    </w:p>
    <w:p w14:paraId="7DFEDFB3" w14:textId="2C9C58D0" w:rsidR="005E0992" w:rsidRPr="00DD1074" w:rsidRDefault="00EA1AE3" w:rsidP="00E4358A">
      <w:pPr>
        <w:pStyle w:val="PargrafodaLista"/>
        <w:numPr>
          <w:ilvl w:val="1"/>
          <w:numId w:val="1"/>
        </w:numPr>
        <w:tabs>
          <w:tab w:val="left" w:pos="407"/>
        </w:tabs>
        <w:ind w:left="142" w:firstLine="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- </w:t>
      </w:r>
      <w:r w:rsidR="00B72482">
        <w:rPr>
          <w:sz w:val="24"/>
          <w:szCs w:val="24"/>
        </w:rPr>
        <w:t xml:space="preserve">A </w:t>
      </w:r>
      <w:r w:rsidR="00B72482" w:rsidRPr="00E22C8B">
        <w:rPr>
          <w:b/>
          <w:bCs/>
          <w:sz w:val="24"/>
          <w:szCs w:val="24"/>
        </w:rPr>
        <w:t>PARTE VENDEDORA</w:t>
      </w:r>
      <w:r w:rsidR="00B72482">
        <w:rPr>
          <w:sz w:val="24"/>
          <w:szCs w:val="24"/>
        </w:rPr>
        <w:t xml:space="preserve"> declara que</w:t>
      </w:r>
      <w:r w:rsidR="003B6734" w:rsidRPr="004C597E">
        <w:rPr>
          <w:sz w:val="24"/>
          <w:szCs w:val="24"/>
        </w:rPr>
        <w:t xml:space="preserve"> não existe nenhuma pendência em seu(s) respectivo(s) nome(s) que lhe(s) impeça(m) de vend</w:t>
      </w:r>
      <w:r w:rsidR="00B72482">
        <w:rPr>
          <w:sz w:val="24"/>
          <w:szCs w:val="24"/>
        </w:rPr>
        <w:t>er o imóvel</w:t>
      </w:r>
      <w:r w:rsidR="003B6734" w:rsidRPr="004C597E">
        <w:rPr>
          <w:sz w:val="24"/>
          <w:szCs w:val="24"/>
        </w:rPr>
        <w:t xml:space="preserve"> a quem quer que seja</w:t>
      </w:r>
      <w:r w:rsidR="00DD1074">
        <w:rPr>
          <w:sz w:val="24"/>
          <w:szCs w:val="24"/>
        </w:rPr>
        <w:t>, à vista ou através de financiamento</w:t>
      </w:r>
      <w:r w:rsidR="003B6734" w:rsidRPr="004C597E">
        <w:rPr>
          <w:sz w:val="24"/>
          <w:szCs w:val="24"/>
        </w:rPr>
        <w:t>.</w:t>
      </w:r>
      <w:r w:rsidR="000D1462">
        <w:rPr>
          <w:sz w:val="24"/>
          <w:szCs w:val="24"/>
        </w:rPr>
        <w:t xml:space="preserve"> Caso a venda e compra não ocorra por alguma restrição judicial ou extrajudicial do imóvel e/ou do(s) vendedore(s), a </w:t>
      </w:r>
      <w:r w:rsidR="000D1462" w:rsidRPr="000D1462">
        <w:rPr>
          <w:b/>
          <w:bCs/>
          <w:sz w:val="24"/>
          <w:szCs w:val="24"/>
        </w:rPr>
        <w:t>PARTE VENDEDORA</w:t>
      </w:r>
      <w:r w:rsidR="000D1462">
        <w:rPr>
          <w:sz w:val="24"/>
          <w:szCs w:val="24"/>
        </w:rPr>
        <w:t xml:space="preserve"> se obriga a pagar à </w:t>
      </w:r>
      <w:r w:rsidR="000D1462" w:rsidRPr="000D1462">
        <w:rPr>
          <w:b/>
          <w:bCs/>
          <w:sz w:val="24"/>
          <w:szCs w:val="24"/>
        </w:rPr>
        <w:t>PARTE INTERMEDIÁRIA</w:t>
      </w:r>
      <w:r w:rsidR="000D1462">
        <w:rPr>
          <w:sz w:val="24"/>
          <w:szCs w:val="24"/>
        </w:rPr>
        <w:t xml:space="preserve">, a título de compensação pelo esforço de venda infrutífero, a quantia de R$ </w:t>
      </w:r>
      <w:r w:rsidR="00CB588A">
        <w:rPr>
          <w:sz w:val="24"/>
          <w:szCs w:val="24"/>
        </w:rPr>
        <w:t>7</w:t>
      </w:r>
      <w:r w:rsidR="000D1462">
        <w:rPr>
          <w:sz w:val="24"/>
          <w:szCs w:val="24"/>
        </w:rPr>
        <w:t>.</w:t>
      </w:r>
      <w:r w:rsidR="00E22C8B">
        <w:rPr>
          <w:sz w:val="24"/>
          <w:szCs w:val="24"/>
        </w:rPr>
        <w:t>5</w:t>
      </w:r>
      <w:r w:rsidR="000D1462">
        <w:rPr>
          <w:sz w:val="24"/>
          <w:szCs w:val="24"/>
        </w:rPr>
        <w:t xml:space="preserve">00,00 ou 3% do valor do negócio não realizado, o que for </w:t>
      </w:r>
      <w:r w:rsidR="00DD1074">
        <w:rPr>
          <w:sz w:val="24"/>
          <w:szCs w:val="24"/>
        </w:rPr>
        <w:t xml:space="preserve">identificavelmente </w:t>
      </w:r>
      <w:r w:rsidR="000D1462">
        <w:rPr>
          <w:sz w:val="24"/>
          <w:szCs w:val="24"/>
        </w:rPr>
        <w:t>maior.</w:t>
      </w:r>
    </w:p>
    <w:p w14:paraId="28C0763E" w14:textId="77777777" w:rsidR="009B7024" w:rsidRPr="00AC1B6E" w:rsidRDefault="009B7024" w:rsidP="00E4358A">
      <w:pPr>
        <w:tabs>
          <w:tab w:val="left" w:pos="407"/>
        </w:tabs>
        <w:ind w:left="142"/>
        <w:jc w:val="both"/>
        <w:rPr>
          <w:sz w:val="24"/>
          <w:szCs w:val="24"/>
          <w:lang w:val="pt-BR"/>
        </w:rPr>
      </w:pPr>
    </w:p>
    <w:p w14:paraId="21DF3A7C" w14:textId="1A7D1B15" w:rsidR="005F22E2" w:rsidRPr="00EC5B6B" w:rsidRDefault="005E0992" w:rsidP="00E4358A">
      <w:pPr>
        <w:pStyle w:val="PargrafodaLista"/>
        <w:numPr>
          <w:ilvl w:val="1"/>
          <w:numId w:val="1"/>
        </w:numPr>
        <w:tabs>
          <w:tab w:val="left" w:pos="407"/>
        </w:tabs>
        <w:ind w:left="142" w:firstLine="0"/>
        <w:jc w:val="both"/>
        <w:rPr>
          <w:sz w:val="24"/>
          <w:szCs w:val="24"/>
          <w:lang w:val="pt-BR"/>
        </w:rPr>
      </w:pPr>
      <w:bookmarkStart w:id="0" w:name="_Hlk163562587"/>
      <w:r w:rsidRPr="00EC5B6B">
        <w:rPr>
          <w:sz w:val="24"/>
          <w:szCs w:val="24"/>
          <w:lang w:val="pt-BR"/>
        </w:rPr>
        <w:t>-</w:t>
      </w:r>
      <w:r w:rsidRPr="00EC5B6B">
        <w:rPr>
          <w:b/>
          <w:bCs/>
          <w:sz w:val="24"/>
          <w:szCs w:val="24"/>
          <w:lang w:val="pt-BR"/>
        </w:rPr>
        <w:t xml:space="preserve"> </w:t>
      </w:r>
      <w:r w:rsidRPr="00EC5B6B">
        <w:rPr>
          <w:sz w:val="24"/>
          <w:szCs w:val="24"/>
          <w:lang w:val="pt-BR"/>
        </w:rPr>
        <w:t xml:space="preserve">É vedado </w:t>
      </w:r>
      <w:r w:rsidR="003B6734" w:rsidRPr="00EC5B6B">
        <w:rPr>
          <w:sz w:val="24"/>
          <w:szCs w:val="24"/>
          <w:lang w:val="pt-BR"/>
        </w:rPr>
        <w:t xml:space="preserve">à </w:t>
      </w:r>
      <w:r w:rsidR="003B6734" w:rsidRPr="00EC5B6B">
        <w:rPr>
          <w:b/>
          <w:bCs/>
          <w:sz w:val="24"/>
          <w:szCs w:val="24"/>
        </w:rPr>
        <w:t>PARTE VENDEDORA</w:t>
      </w:r>
      <w:r w:rsidRPr="00EC5B6B">
        <w:rPr>
          <w:sz w:val="24"/>
          <w:szCs w:val="24"/>
          <w:lang w:val="pt-BR"/>
        </w:rPr>
        <w:t xml:space="preserve"> autorizar o serviço de corretagem do referido imóvel a </w:t>
      </w:r>
      <w:r w:rsidRPr="00EC5B6B">
        <w:rPr>
          <w:sz w:val="24"/>
          <w:szCs w:val="24"/>
          <w:lang w:val="pt-BR"/>
        </w:rPr>
        <w:lastRenderedPageBreak/>
        <w:t>outros</w:t>
      </w:r>
      <w:r w:rsidR="00AC1B6E" w:rsidRPr="00EC5B6B">
        <w:rPr>
          <w:sz w:val="24"/>
          <w:szCs w:val="24"/>
          <w:lang w:val="pt-BR"/>
        </w:rPr>
        <w:t>, corretores de imóveis ou não,</w:t>
      </w:r>
      <w:r w:rsidRPr="00EC5B6B">
        <w:rPr>
          <w:sz w:val="24"/>
          <w:szCs w:val="24"/>
          <w:lang w:val="pt-BR"/>
        </w:rPr>
        <w:t xml:space="preserve"> sem</w:t>
      </w:r>
      <w:r w:rsidR="00AC1B6E" w:rsidRPr="00EC5B6B">
        <w:rPr>
          <w:sz w:val="24"/>
          <w:szCs w:val="24"/>
          <w:lang w:val="pt-BR"/>
        </w:rPr>
        <w:t xml:space="preserve"> a </w:t>
      </w:r>
      <w:r w:rsidRPr="00EC5B6B">
        <w:rPr>
          <w:sz w:val="24"/>
          <w:szCs w:val="24"/>
          <w:lang w:val="pt-BR"/>
        </w:rPr>
        <w:t>anuência d</w:t>
      </w:r>
      <w:r w:rsidR="00740DB0" w:rsidRPr="00EC5B6B">
        <w:rPr>
          <w:sz w:val="24"/>
          <w:szCs w:val="24"/>
          <w:lang w:val="pt-BR"/>
        </w:rPr>
        <w:t xml:space="preserve">a </w:t>
      </w:r>
      <w:r w:rsidR="00740DB0" w:rsidRPr="00EC5B6B">
        <w:rPr>
          <w:b/>
          <w:bCs/>
          <w:sz w:val="24"/>
          <w:szCs w:val="24"/>
        </w:rPr>
        <w:t>PARTE INTERMEDIÁRIA</w:t>
      </w:r>
      <w:r w:rsidR="00AC1B6E" w:rsidRPr="00EC5B6B">
        <w:rPr>
          <w:b/>
          <w:bCs/>
          <w:sz w:val="24"/>
          <w:szCs w:val="24"/>
        </w:rPr>
        <w:t>,</w:t>
      </w:r>
      <w:r w:rsidR="00740DB0" w:rsidRPr="00EC5B6B">
        <w:rPr>
          <w:sz w:val="24"/>
          <w:szCs w:val="24"/>
          <w:lang w:val="pt-BR"/>
        </w:rPr>
        <w:t xml:space="preserve"> </w:t>
      </w:r>
      <w:r w:rsidRPr="00EC5B6B">
        <w:rPr>
          <w:sz w:val="24"/>
          <w:szCs w:val="24"/>
          <w:lang w:val="pt-BR"/>
        </w:rPr>
        <w:t>pelo prazo estabelecido n</w:t>
      </w:r>
      <w:r w:rsidR="00EC5B6B">
        <w:rPr>
          <w:sz w:val="24"/>
          <w:szCs w:val="24"/>
          <w:lang w:val="pt-BR"/>
        </w:rPr>
        <w:t xml:space="preserve">a </w:t>
      </w:r>
      <w:r w:rsidR="00EC5B6B" w:rsidRPr="00EC5B6B">
        <w:rPr>
          <w:b/>
          <w:bCs/>
          <w:sz w:val="24"/>
          <w:szCs w:val="24"/>
          <w:lang w:val="pt-BR"/>
        </w:rPr>
        <w:t xml:space="preserve">cláusula </w:t>
      </w:r>
      <w:r w:rsidR="00BB0D98" w:rsidRPr="00EC5B6B">
        <w:rPr>
          <w:b/>
          <w:bCs/>
          <w:sz w:val="24"/>
          <w:szCs w:val="24"/>
          <w:lang w:val="pt-BR"/>
        </w:rPr>
        <w:t>4</w:t>
      </w:r>
      <w:r w:rsidRPr="00EC5B6B">
        <w:rPr>
          <w:b/>
          <w:bCs/>
          <w:sz w:val="24"/>
          <w:szCs w:val="24"/>
          <w:lang w:val="pt-BR"/>
        </w:rPr>
        <w:t xml:space="preserve"> </w:t>
      </w:r>
      <w:r w:rsidRPr="00EC5B6B">
        <w:rPr>
          <w:sz w:val="24"/>
          <w:szCs w:val="24"/>
          <w:lang w:val="pt-BR"/>
        </w:rPr>
        <w:t>d</w:t>
      </w:r>
      <w:r w:rsidR="00BB0D98" w:rsidRPr="00EC5B6B">
        <w:rPr>
          <w:sz w:val="24"/>
          <w:szCs w:val="24"/>
          <w:lang w:val="pt-BR"/>
        </w:rPr>
        <w:t>este contrato</w:t>
      </w:r>
      <w:r w:rsidR="00AC1B6E" w:rsidRPr="00EC5B6B">
        <w:rPr>
          <w:sz w:val="24"/>
          <w:szCs w:val="24"/>
          <w:lang w:val="pt-BR"/>
        </w:rPr>
        <w:t>, entre outras restrições contratuais</w:t>
      </w:r>
      <w:r w:rsidR="00BB0D98" w:rsidRPr="00EC5B6B">
        <w:rPr>
          <w:sz w:val="24"/>
          <w:szCs w:val="24"/>
          <w:lang w:val="pt-BR"/>
        </w:rPr>
        <w:t xml:space="preserve"> abaixo </w:t>
      </w:r>
      <w:r w:rsidR="00EC5B6B" w:rsidRPr="00EC5B6B">
        <w:rPr>
          <w:sz w:val="24"/>
          <w:szCs w:val="24"/>
          <w:lang w:val="pt-BR"/>
        </w:rPr>
        <w:t>elencadas</w:t>
      </w:r>
      <w:r w:rsidR="00AC1B6E" w:rsidRPr="00EC5B6B">
        <w:rPr>
          <w:sz w:val="24"/>
          <w:szCs w:val="24"/>
          <w:lang w:val="pt-BR"/>
        </w:rPr>
        <w:t>, estando sujeita ao pagamento conforme quadro abaixo:</w:t>
      </w:r>
    </w:p>
    <w:p w14:paraId="53DA6CA0" w14:textId="77777777" w:rsidR="00BA544E" w:rsidRDefault="00BA544E" w:rsidP="00BA544E">
      <w:pPr>
        <w:pStyle w:val="PargrafodaLista"/>
        <w:tabs>
          <w:tab w:val="left" w:pos="407"/>
        </w:tabs>
        <w:ind w:left="142"/>
        <w:jc w:val="both"/>
        <w:rPr>
          <w:sz w:val="24"/>
          <w:szCs w:val="24"/>
          <w:highlight w:val="yellow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86"/>
        <w:gridCol w:w="6164"/>
      </w:tblGrid>
      <w:tr w:rsidR="00BA544E" w:rsidRPr="004C597E" w14:paraId="674D4874" w14:textId="77777777" w:rsidTr="00B411B5">
        <w:trPr>
          <w:jc w:val="center"/>
        </w:trPr>
        <w:tc>
          <w:tcPr>
            <w:tcW w:w="3704" w:type="dxa"/>
            <w:vAlign w:val="center"/>
          </w:tcPr>
          <w:p w14:paraId="172F387A" w14:textId="77777777" w:rsidR="00BA544E" w:rsidRPr="00EC5B6B" w:rsidRDefault="00BA544E" w:rsidP="00F11898">
            <w:pPr>
              <w:pStyle w:val="PargrafodaLista"/>
              <w:tabs>
                <w:tab w:val="left" w:pos="481"/>
              </w:tabs>
              <w:ind w:left="19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EC5B6B">
              <w:rPr>
                <w:b/>
                <w:bCs/>
                <w:sz w:val="24"/>
                <w:szCs w:val="24"/>
                <w:lang w:val="pt-BR"/>
              </w:rPr>
              <w:t>MOTIVO</w:t>
            </w:r>
          </w:p>
        </w:tc>
        <w:tc>
          <w:tcPr>
            <w:tcW w:w="7107" w:type="dxa"/>
            <w:vAlign w:val="center"/>
          </w:tcPr>
          <w:p w14:paraId="09965526" w14:textId="0C573BCC" w:rsidR="00BA544E" w:rsidRPr="00EC5B6B" w:rsidRDefault="00BA544E" w:rsidP="00F11898">
            <w:pPr>
              <w:pStyle w:val="PargrafodaLista"/>
              <w:tabs>
                <w:tab w:val="left" w:pos="407"/>
              </w:tabs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EC5B6B">
              <w:rPr>
                <w:b/>
                <w:bCs/>
                <w:sz w:val="24"/>
                <w:szCs w:val="24"/>
                <w:lang w:val="pt-BR"/>
              </w:rPr>
              <w:t>OBRIGAÇÃO DE PAGAMENTO</w:t>
            </w:r>
            <w:r w:rsidR="00B411B5" w:rsidRPr="00EC5B6B">
              <w:rPr>
                <w:b/>
                <w:bCs/>
                <w:sz w:val="24"/>
                <w:szCs w:val="24"/>
                <w:lang w:val="pt-BR"/>
              </w:rPr>
              <w:t xml:space="preserve"> E CONSEQUÊNCIAS</w:t>
            </w:r>
          </w:p>
        </w:tc>
      </w:tr>
      <w:tr w:rsidR="00BA544E" w:rsidRPr="004C597E" w14:paraId="6694F0E2" w14:textId="77777777" w:rsidTr="00B411B5">
        <w:trPr>
          <w:jc w:val="center"/>
        </w:trPr>
        <w:tc>
          <w:tcPr>
            <w:tcW w:w="3704" w:type="dxa"/>
            <w:vAlign w:val="center"/>
          </w:tcPr>
          <w:p w14:paraId="1AE16615" w14:textId="2845C49A" w:rsidR="00BA544E" w:rsidRPr="00EC5B6B" w:rsidRDefault="00BA544E" w:rsidP="002368CE">
            <w:pPr>
              <w:pStyle w:val="PargrafodaLista"/>
              <w:numPr>
                <w:ilvl w:val="0"/>
                <w:numId w:val="3"/>
              </w:numPr>
              <w:tabs>
                <w:tab w:val="left" w:pos="339"/>
                <w:tab w:val="left" w:pos="481"/>
              </w:tabs>
              <w:ind w:left="0" w:firstLine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>desistência da venda</w:t>
            </w:r>
            <w:r w:rsidR="00401E13" w:rsidRPr="00EC5B6B">
              <w:rPr>
                <w:sz w:val="24"/>
                <w:szCs w:val="24"/>
                <w:lang w:val="pt-BR"/>
              </w:rPr>
              <w:t xml:space="preserve"> (antes de assinatura de compromisso/escritura/financiamento) </w:t>
            </w:r>
            <w:r w:rsidRPr="00EC5B6B">
              <w:rPr>
                <w:sz w:val="24"/>
                <w:szCs w:val="24"/>
                <w:lang w:val="pt-BR"/>
              </w:rPr>
              <w:t>ou aceitar locar o imóvel</w:t>
            </w:r>
          </w:p>
        </w:tc>
        <w:tc>
          <w:tcPr>
            <w:tcW w:w="7107" w:type="dxa"/>
            <w:vAlign w:val="center"/>
          </w:tcPr>
          <w:p w14:paraId="5415E23C" w14:textId="36DE137D" w:rsidR="00BA544E" w:rsidRPr="00EC5B6B" w:rsidRDefault="00BA544E" w:rsidP="002368CE">
            <w:pPr>
              <w:pStyle w:val="PargrafodaLista"/>
              <w:tabs>
                <w:tab w:val="left" w:pos="30"/>
                <w:tab w:val="left" w:pos="172"/>
              </w:tabs>
              <w:ind w:left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 xml:space="preserve">R$ </w:t>
            </w:r>
            <w:r w:rsidR="00401E13" w:rsidRPr="00EC5B6B">
              <w:rPr>
                <w:sz w:val="24"/>
                <w:szCs w:val="24"/>
                <w:lang w:val="pt-BR"/>
              </w:rPr>
              <w:t>3</w:t>
            </w:r>
            <w:r w:rsidRPr="00EC5B6B">
              <w:rPr>
                <w:sz w:val="24"/>
                <w:szCs w:val="24"/>
                <w:lang w:val="pt-BR"/>
              </w:rPr>
              <w:t>.</w:t>
            </w:r>
            <w:r w:rsidR="00401E13" w:rsidRPr="00EC5B6B">
              <w:rPr>
                <w:sz w:val="24"/>
                <w:szCs w:val="24"/>
                <w:lang w:val="pt-BR"/>
              </w:rPr>
              <w:t>75</w:t>
            </w:r>
            <w:r w:rsidRPr="00EC5B6B">
              <w:rPr>
                <w:sz w:val="24"/>
                <w:szCs w:val="24"/>
                <w:lang w:val="pt-BR"/>
              </w:rPr>
              <w:t xml:space="preserve">0,00 + custas de publicidade, se houver. No caso da locação, a obrigação só se confirma se a </w:t>
            </w:r>
            <w:r w:rsidRPr="00EC5B6B">
              <w:rPr>
                <w:b/>
                <w:bCs/>
                <w:sz w:val="24"/>
                <w:szCs w:val="24"/>
                <w:lang w:val="pt-BR"/>
              </w:rPr>
              <w:t>PARTE INTERMEDIÁRIA</w:t>
            </w:r>
            <w:r w:rsidRPr="00EC5B6B">
              <w:rPr>
                <w:sz w:val="24"/>
                <w:szCs w:val="24"/>
                <w:lang w:val="pt-BR"/>
              </w:rPr>
              <w:t xml:space="preserve"> não concordar com a mudança</w:t>
            </w:r>
          </w:p>
        </w:tc>
      </w:tr>
      <w:tr w:rsidR="00B411B5" w:rsidRPr="004C597E" w14:paraId="7CA306A2" w14:textId="77777777" w:rsidTr="00B411B5">
        <w:trPr>
          <w:jc w:val="center"/>
        </w:trPr>
        <w:tc>
          <w:tcPr>
            <w:tcW w:w="3704" w:type="dxa"/>
            <w:vAlign w:val="center"/>
          </w:tcPr>
          <w:p w14:paraId="66EBF7C1" w14:textId="4362F99E" w:rsidR="00B411B5" w:rsidRPr="00EC5B6B" w:rsidRDefault="00B411B5" w:rsidP="002368CE">
            <w:pPr>
              <w:pStyle w:val="PargrafodaLista"/>
              <w:numPr>
                <w:ilvl w:val="0"/>
                <w:numId w:val="3"/>
              </w:numPr>
              <w:tabs>
                <w:tab w:val="left" w:pos="339"/>
                <w:tab w:val="left" w:pos="481"/>
              </w:tabs>
              <w:ind w:left="0" w:firstLine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 xml:space="preserve">anunciar o imóvel em preço diferente do divulgado pela </w:t>
            </w:r>
            <w:r w:rsidRPr="00EC5B6B">
              <w:rPr>
                <w:b/>
                <w:bCs/>
                <w:sz w:val="24"/>
                <w:szCs w:val="24"/>
                <w:lang w:val="pt-BR"/>
              </w:rPr>
              <w:t xml:space="preserve">PARTE INTERMEDIÁRIA </w:t>
            </w:r>
            <w:r w:rsidRPr="00EC5B6B">
              <w:rPr>
                <w:sz w:val="24"/>
                <w:szCs w:val="24"/>
                <w:lang w:val="pt-BR"/>
              </w:rPr>
              <w:t>sem acordo ou anuência desta</w:t>
            </w:r>
          </w:p>
        </w:tc>
        <w:tc>
          <w:tcPr>
            <w:tcW w:w="7107" w:type="dxa"/>
            <w:vAlign w:val="center"/>
          </w:tcPr>
          <w:p w14:paraId="058C90FE" w14:textId="568BEB15" w:rsidR="00B411B5" w:rsidRPr="00EC5B6B" w:rsidRDefault="00B411B5" w:rsidP="002368CE">
            <w:pPr>
              <w:pStyle w:val="PargrafodaLista"/>
              <w:tabs>
                <w:tab w:val="left" w:pos="30"/>
                <w:tab w:val="left" w:pos="172"/>
              </w:tabs>
              <w:ind w:left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>R$ 1.875,00, devidos imediatamente após a identificação do ato, + R$ 500,00 por dia adicional de anúncio com preço divergente</w:t>
            </w:r>
          </w:p>
        </w:tc>
      </w:tr>
      <w:tr w:rsidR="00BA544E" w:rsidRPr="004C597E" w14:paraId="603B29D4" w14:textId="77777777" w:rsidTr="00B411B5">
        <w:trPr>
          <w:jc w:val="center"/>
        </w:trPr>
        <w:tc>
          <w:tcPr>
            <w:tcW w:w="3704" w:type="dxa"/>
            <w:vAlign w:val="center"/>
          </w:tcPr>
          <w:p w14:paraId="7AEA0D2D" w14:textId="1FAEA502" w:rsidR="00BA544E" w:rsidRPr="00EC5B6B" w:rsidRDefault="00B411B5" w:rsidP="002368CE">
            <w:pPr>
              <w:pStyle w:val="PargrafodaLista"/>
              <w:numPr>
                <w:ilvl w:val="0"/>
                <w:numId w:val="3"/>
              </w:numPr>
              <w:tabs>
                <w:tab w:val="left" w:pos="339"/>
                <w:tab w:val="left" w:pos="481"/>
              </w:tabs>
              <w:ind w:left="0" w:firstLine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 xml:space="preserve">anúncio de venda ou </w:t>
            </w:r>
            <w:r w:rsidR="00BA544E" w:rsidRPr="00EC5B6B">
              <w:rPr>
                <w:sz w:val="24"/>
                <w:szCs w:val="24"/>
                <w:lang w:val="pt-BR"/>
              </w:rPr>
              <w:t xml:space="preserve">venda </w:t>
            </w:r>
            <w:r w:rsidRPr="00EC5B6B">
              <w:rPr>
                <w:sz w:val="24"/>
                <w:szCs w:val="24"/>
                <w:lang w:val="pt-BR"/>
              </w:rPr>
              <w:t xml:space="preserve">por </w:t>
            </w:r>
            <w:r w:rsidR="00BA544E" w:rsidRPr="00EC5B6B">
              <w:rPr>
                <w:sz w:val="24"/>
                <w:szCs w:val="24"/>
                <w:lang w:val="pt-BR"/>
              </w:rPr>
              <w:t>intermédio de outrem</w:t>
            </w:r>
          </w:p>
        </w:tc>
        <w:tc>
          <w:tcPr>
            <w:tcW w:w="7107" w:type="dxa"/>
            <w:vAlign w:val="center"/>
          </w:tcPr>
          <w:p w14:paraId="000879F4" w14:textId="6EFC0278" w:rsidR="00BA544E" w:rsidRPr="00EC5B6B" w:rsidRDefault="00BA544E" w:rsidP="002368CE">
            <w:pPr>
              <w:pStyle w:val="PargrafodaLista"/>
              <w:tabs>
                <w:tab w:val="left" w:pos="30"/>
                <w:tab w:val="left" w:pos="172"/>
              </w:tabs>
              <w:ind w:left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 xml:space="preserve">R$ </w:t>
            </w:r>
            <w:r w:rsidR="007C0A85" w:rsidRPr="00EC5B6B">
              <w:rPr>
                <w:sz w:val="24"/>
                <w:szCs w:val="24"/>
                <w:lang w:val="pt-BR"/>
              </w:rPr>
              <w:t>7</w:t>
            </w:r>
            <w:r w:rsidRPr="00EC5B6B">
              <w:rPr>
                <w:sz w:val="24"/>
                <w:szCs w:val="24"/>
                <w:lang w:val="pt-BR"/>
              </w:rPr>
              <w:t>.</w:t>
            </w:r>
            <w:r w:rsidR="00401E13" w:rsidRPr="00EC5B6B">
              <w:rPr>
                <w:sz w:val="24"/>
                <w:szCs w:val="24"/>
                <w:lang w:val="pt-BR"/>
              </w:rPr>
              <w:t>5</w:t>
            </w:r>
            <w:r w:rsidRPr="00EC5B6B">
              <w:rPr>
                <w:sz w:val="24"/>
                <w:szCs w:val="24"/>
                <w:lang w:val="pt-BR"/>
              </w:rPr>
              <w:t xml:space="preserve">00,00 ou 3% do valor de venda, o que for maior, salvo se houver concordância da </w:t>
            </w:r>
            <w:r w:rsidRPr="00EC5B6B">
              <w:rPr>
                <w:b/>
                <w:bCs/>
                <w:sz w:val="24"/>
                <w:szCs w:val="24"/>
                <w:lang w:val="pt-BR"/>
              </w:rPr>
              <w:t>PARTE INTERMEDIÁRIA</w:t>
            </w:r>
          </w:p>
        </w:tc>
      </w:tr>
      <w:tr w:rsidR="00BA544E" w:rsidRPr="004C597E" w14:paraId="58EA0849" w14:textId="77777777" w:rsidTr="00B411B5">
        <w:trPr>
          <w:jc w:val="center"/>
        </w:trPr>
        <w:tc>
          <w:tcPr>
            <w:tcW w:w="3704" w:type="dxa"/>
            <w:vAlign w:val="center"/>
          </w:tcPr>
          <w:p w14:paraId="58C09FF4" w14:textId="77777777" w:rsidR="00BA544E" w:rsidRPr="00EC5B6B" w:rsidRDefault="00BA544E" w:rsidP="002368CE">
            <w:pPr>
              <w:pStyle w:val="PargrafodaLista"/>
              <w:numPr>
                <w:ilvl w:val="0"/>
                <w:numId w:val="3"/>
              </w:numPr>
              <w:tabs>
                <w:tab w:val="left" w:pos="339"/>
                <w:tab w:val="left" w:pos="481"/>
              </w:tabs>
              <w:ind w:left="0" w:firstLine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 xml:space="preserve">venda concretizada sem a interveniência da </w:t>
            </w:r>
            <w:r w:rsidRPr="00EC5B6B">
              <w:rPr>
                <w:b/>
                <w:bCs/>
                <w:sz w:val="24"/>
                <w:szCs w:val="24"/>
              </w:rPr>
              <w:t>PARTE INTERMEDIÁRIA</w:t>
            </w:r>
            <w:r w:rsidRPr="00EC5B6B">
              <w:rPr>
                <w:sz w:val="24"/>
                <w:szCs w:val="24"/>
                <w:lang w:val="pt-BR"/>
              </w:rPr>
              <w:t>, mas, para pessoa indicada anteriormente por ela</w:t>
            </w:r>
          </w:p>
        </w:tc>
        <w:tc>
          <w:tcPr>
            <w:tcW w:w="7107" w:type="dxa"/>
            <w:vAlign w:val="center"/>
          </w:tcPr>
          <w:p w14:paraId="70C5375E" w14:textId="50C67313" w:rsidR="00BA544E" w:rsidRPr="00EC5B6B" w:rsidRDefault="00BA544E" w:rsidP="002368CE">
            <w:pPr>
              <w:pStyle w:val="PargrafodaLista"/>
              <w:tabs>
                <w:tab w:val="left" w:pos="30"/>
                <w:tab w:val="left" w:pos="172"/>
              </w:tabs>
              <w:ind w:left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>R$ 1</w:t>
            </w:r>
            <w:r w:rsidR="00401E13" w:rsidRPr="00EC5B6B">
              <w:rPr>
                <w:sz w:val="24"/>
                <w:szCs w:val="24"/>
                <w:lang w:val="pt-BR"/>
              </w:rPr>
              <w:t>5</w:t>
            </w:r>
            <w:r w:rsidRPr="00EC5B6B">
              <w:rPr>
                <w:sz w:val="24"/>
                <w:szCs w:val="24"/>
                <w:lang w:val="pt-BR"/>
              </w:rPr>
              <w:t>.000,00 ou 6% do valor de venda, o que for maior</w:t>
            </w:r>
          </w:p>
        </w:tc>
      </w:tr>
      <w:tr w:rsidR="00BA544E" w:rsidRPr="004C597E" w14:paraId="42F6CD9B" w14:textId="77777777" w:rsidTr="00B411B5">
        <w:trPr>
          <w:jc w:val="center"/>
        </w:trPr>
        <w:tc>
          <w:tcPr>
            <w:tcW w:w="3704" w:type="dxa"/>
            <w:vAlign w:val="center"/>
          </w:tcPr>
          <w:p w14:paraId="254CAB2B" w14:textId="77777777" w:rsidR="00BA544E" w:rsidRPr="00EC5B6B" w:rsidRDefault="00BA544E" w:rsidP="002368CE">
            <w:pPr>
              <w:pStyle w:val="PargrafodaLista"/>
              <w:numPr>
                <w:ilvl w:val="0"/>
                <w:numId w:val="3"/>
              </w:numPr>
              <w:tabs>
                <w:tab w:val="left" w:pos="339"/>
                <w:tab w:val="left" w:pos="481"/>
              </w:tabs>
              <w:ind w:left="0" w:firstLine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>negativa em honrar a venda em condições ajustadas previamente</w:t>
            </w:r>
          </w:p>
        </w:tc>
        <w:tc>
          <w:tcPr>
            <w:tcW w:w="7107" w:type="dxa"/>
            <w:vAlign w:val="center"/>
          </w:tcPr>
          <w:p w14:paraId="094F5183" w14:textId="3451E33E" w:rsidR="00BA544E" w:rsidRPr="00EC5B6B" w:rsidRDefault="00BA544E" w:rsidP="002368CE">
            <w:pPr>
              <w:pStyle w:val="PargrafodaLista"/>
              <w:tabs>
                <w:tab w:val="left" w:pos="30"/>
                <w:tab w:val="left" w:pos="172"/>
              </w:tabs>
              <w:ind w:left="0"/>
              <w:jc w:val="both"/>
              <w:rPr>
                <w:sz w:val="24"/>
                <w:szCs w:val="24"/>
                <w:lang w:val="pt-BR"/>
              </w:rPr>
            </w:pPr>
            <w:r w:rsidRPr="00EC5B6B">
              <w:rPr>
                <w:sz w:val="24"/>
                <w:szCs w:val="24"/>
                <w:lang w:val="pt-BR"/>
              </w:rPr>
              <w:t>R$ 1</w:t>
            </w:r>
            <w:r w:rsidR="00401E13" w:rsidRPr="00EC5B6B">
              <w:rPr>
                <w:sz w:val="24"/>
                <w:szCs w:val="24"/>
                <w:lang w:val="pt-BR"/>
              </w:rPr>
              <w:t>5</w:t>
            </w:r>
            <w:r w:rsidRPr="00EC5B6B">
              <w:rPr>
                <w:sz w:val="24"/>
                <w:szCs w:val="24"/>
                <w:lang w:val="pt-BR"/>
              </w:rPr>
              <w:t>.000,00 ou 6% do valor de venda, o que for maior</w:t>
            </w:r>
          </w:p>
        </w:tc>
      </w:tr>
    </w:tbl>
    <w:p w14:paraId="3467D2CC" w14:textId="77777777" w:rsidR="00BA544E" w:rsidRDefault="00BA544E" w:rsidP="00BA544E">
      <w:pPr>
        <w:pStyle w:val="PargrafodaLista"/>
        <w:tabs>
          <w:tab w:val="left" w:pos="407"/>
        </w:tabs>
        <w:ind w:left="142"/>
        <w:jc w:val="both"/>
        <w:rPr>
          <w:sz w:val="24"/>
          <w:szCs w:val="24"/>
          <w:highlight w:val="yellow"/>
          <w:lang w:val="pt-BR"/>
        </w:rPr>
      </w:pPr>
    </w:p>
    <w:p w14:paraId="2FA12D59" w14:textId="38DE8355" w:rsidR="00DB1D20" w:rsidRPr="00EC5B6B" w:rsidRDefault="00BA544E" w:rsidP="00B411B5">
      <w:pPr>
        <w:pStyle w:val="PargrafodaLista"/>
        <w:tabs>
          <w:tab w:val="left" w:pos="407"/>
        </w:tabs>
        <w:ind w:left="142"/>
        <w:jc w:val="both"/>
        <w:rPr>
          <w:sz w:val="24"/>
          <w:szCs w:val="24"/>
          <w:lang w:val="pt-BR"/>
        </w:rPr>
      </w:pPr>
      <w:r w:rsidRPr="00EC5B6B">
        <w:rPr>
          <w:b/>
          <w:bCs/>
          <w:sz w:val="24"/>
          <w:szCs w:val="24"/>
          <w:lang w:val="pt-BR"/>
        </w:rPr>
        <w:t>Parágrafo Único</w:t>
      </w:r>
      <w:r w:rsidRPr="00EC5B6B">
        <w:rPr>
          <w:sz w:val="24"/>
          <w:szCs w:val="24"/>
          <w:lang w:val="pt-BR"/>
        </w:rPr>
        <w:t>. A todos os valores devidos em função da violação destas restrições contratuais serão acrescidos juros de 1% ao mês mais atualização monetária pelo Índice de Preços ao Consumidor Amplo (IPCA), a contar da data de hoje.</w:t>
      </w:r>
      <w:bookmarkEnd w:id="0"/>
    </w:p>
    <w:p w14:paraId="6726B746" w14:textId="77777777" w:rsidR="009B7024" w:rsidRDefault="009B7024" w:rsidP="00BA0B63">
      <w:pPr>
        <w:pStyle w:val="Corpodetexto"/>
        <w:ind w:left="142"/>
        <w:jc w:val="both"/>
        <w:rPr>
          <w:sz w:val="24"/>
          <w:szCs w:val="24"/>
        </w:rPr>
      </w:pPr>
    </w:p>
    <w:p w14:paraId="3F034487" w14:textId="77777777" w:rsidR="00B66FD5" w:rsidRPr="004C597E" w:rsidRDefault="00000000" w:rsidP="00E4358A">
      <w:pPr>
        <w:pStyle w:val="Ttulo1"/>
        <w:numPr>
          <w:ilvl w:val="0"/>
          <w:numId w:val="1"/>
        </w:numPr>
        <w:tabs>
          <w:tab w:val="left" w:pos="284"/>
        </w:tabs>
        <w:spacing w:before="1"/>
        <w:ind w:left="142" w:firstLine="0"/>
        <w:rPr>
          <w:sz w:val="24"/>
          <w:szCs w:val="24"/>
        </w:rPr>
      </w:pPr>
      <w:r w:rsidRPr="004C597E">
        <w:rPr>
          <w:sz w:val="24"/>
          <w:szCs w:val="24"/>
        </w:rPr>
        <w:t>- DO FORO</w:t>
      </w:r>
    </w:p>
    <w:p w14:paraId="7B68BBB1" w14:textId="77777777" w:rsidR="00B66FD5" w:rsidRPr="004C597E" w:rsidRDefault="00B66FD5" w:rsidP="00E4358A">
      <w:pPr>
        <w:pStyle w:val="Corpodetexto"/>
        <w:tabs>
          <w:tab w:val="left" w:pos="284"/>
          <w:tab w:val="left" w:pos="426"/>
        </w:tabs>
        <w:ind w:left="142"/>
        <w:rPr>
          <w:b/>
          <w:sz w:val="24"/>
          <w:szCs w:val="24"/>
        </w:rPr>
      </w:pPr>
    </w:p>
    <w:p w14:paraId="14EEDFEB" w14:textId="0801EF76" w:rsidR="00B66FD5" w:rsidRDefault="008D17C5" w:rsidP="00E4358A">
      <w:pPr>
        <w:pStyle w:val="Corpodetexto"/>
        <w:numPr>
          <w:ilvl w:val="1"/>
          <w:numId w:val="1"/>
        </w:numPr>
        <w:tabs>
          <w:tab w:val="left" w:pos="284"/>
          <w:tab w:val="left" w:pos="426"/>
        </w:tabs>
        <w:ind w:left="14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C597E">
        <w:rPr>
          <w:sz w:val="24"/>
          <w:szCs w:val="24"/>
        </w:rPr>
        <w:t>Para litígios oriundos da presente Autorização as partes elegem o Foro da cidade de</w:t>
      </w:r>
      <w:r w:rsidR="00675E72" w:rsidRPr="004C597E">
        <w:rPr>
          <w:sz w:val="24"/>
          <w:szCs w:val="24"/>
        </w:rPr>
        <w:t xml:space="preserve"> #FORO</w:t>
      </w:r>
      <w:r w:rsidRPr="004C597E">
        <w:rPr>
          <w:sz w:val="24"/>
          <w:szCs w:val="24"/>
        </w:rPr>
        <w:t>, renunciando-se a</w:t>
      </w:r>
      <w:r w:rsidR="00AE077F" w:rsidRPr="004C597E">
        <w:rPr>
          <w:sz w:val="24"/>
          <w:szCs w:val="24"/>
        </w:rPr>
        <w:t xml:space="preserve"> qualquer</w:t>
      </w:r>
      <w:r w:rsidR="00247F82" w:rsidRPr="004C597E">
        <w:rPr>
          <w:sz w:val="24"/>
          <w:szCs w:val="24"/>
        </w:rPr>
        <w:t xml:space="preserve"> </w:t>
      </w:r>
      <w:r w:rsidRPr="004C597E">
        <w:rPr>
          <w:sz w:val="24"/>
          <w:szCs w:val="24"/>
        </w:rPr>
        <w:t>outro, por mais privilegiado que seja.</w:t>
      </w:r>
      <w:r w:rsidR="0008541A" w:rsidRPr="004C597E">
        <w:rPr>
          <w:sz w:val="24"/>
          <w:szCs w:val="24"/>
        </w:rPr>
        <w:t xml:space="preserve"> </w:t>
      </w:r>
      <w:r w:rsidRPr="004C597E">
        <w:rPr>
          <w:sz w:val="24"/>
          <w:szCs w:val="24"/>
        </w:rPr>
        <w:t>E assim</w:t>
      </w:r>
      <w:r w:rsidR="00AE077F" w:rsidRPr="004C597E">
        <w:rPr>
          <w:sz w:val="24"/>
          <w:szCs w:val="24"/>
        </w:rPr>
        <w:t>,</w:t>
      </w:r>
      <w:r w:rsidRPr="004C597E">
        <w:rPr>
          <w:sz w:val="24"/>
          <w:szCs w:val="24"/>
        </w:rPr>
        <w:t xml:space="preserve"> por estarem </w:t>
      </w:r>
      <w:r w:rsidR="00AE077F" w:rsidRPr="004C597E">
        <w:rPr>
          <w:sz w:val="24"/>
          <w:szCs w:val="24"/>
        </w:rPr>
        <w:t>a</w:t>
      </w:r>
      <w:r w:rsidRPr="004C597E">
        <w:rPr>
          <w:sz w:val="24"/>
          <w:szCs w:val="24"/>
        </w:rPr>
        <w:t>s partes justas, contratadas e de pleno acordo, assinam digitalmente a presente autorização,</w:t>
      </w:r>
      <w:r w:rsidR="008E7AA0" w:rsidRPr="004C597E">
        <w:rPr>
          <w:sz w:val="24"/>
          <w:szCs w:val="24"/>
        </w:rPr>
        <w:t xml:space="preserve"> </w:t>
      </w:r>
      <w:r w:rsidRPr="004C597E">
        <w:rPr>
          <w:sz w:val="24"/>
          <w:szCs w:val="24"/>
        </w:rPr>
        <w:t>prometendo cumpri-la e fazê-la cumprir.</w:t>
      </w:r>
    </w:p>
    <w:p w14:paraId="40FE8B69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5CDF1133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47D4FF7B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00A4D141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64F4B290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49B2C14C" w14:textId="77777777" w:rsidR="00547C3A" w:rsidRDefault="00547C3A" w:rsidP="00547C3A">
      <w:pPr>
        <w:pStyle w:val="Corpodetexto"/>
        <w:tabs>
          <w:tab w:val="left" w:pos="284"/>
          <w:tab w:val="left" w:pos="426"/>
        </w:tabs>
        <w:jc w:val="both"/>
        <w:rPr>
          <w:sz w:val="24"/>
          <w:szCs w:val="24"/>
        </w:rPr>
      </w:pPr>
    </w:p>
    <w:p w14:paraId="5603F3CF" w14:textId="77777777" w:rsidR="00D735A7" w:rsidRDefault="00D735A7" w:rsidP="00E4358A">
      <w:pPr>
        <w:pStyle w:val="Corpodetexto"/>
        <w:tabs>
          <w:tab w:val="left" w:pos="284"/>
          <w:tab w:val="left" w:pos="426"/>
        </w:tabs>
        <w:ind w:left="142"/>
        <w:jc w:val="both"/>
        <w:rPr>
          <w:sz w:val="24"/>
          <w:szCs w:val="24"/>
        </w:rPr>
      </w:pPr>
    </w:p>
    <w:p w14:paraId="766EA9DD" w14:textId="3E88E72A" w:rsidR="00D735A7" w:rsidRDefault="00D735A7" w:rsidP="00E4358A">
      <w:pPr>
        <w:pStyle w:val="PargrafodaLista"/>
        <w:tabs>
          <w:tab w:val="left" w:pos="284"/>
          <w:tab w:val="left" w:pos="368"/>
        </w:tabs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735A7">
        <w:rPr>
          <w:sz w:val="24"/>
          <w:szCs w:val="24"/>
        </w:rPr>
        <w:t xml:space="preserve">s partes assinam o presente </w:t>
      </w:r>
      <w:r>
        <w:rPr>
          <w:sz w:val="24"/>
          <w:szCs w:val="24"/>
        </w:rPr>
        <w:t xml:space="preserve">contrato </w:t>
      </w:r>
      <w:r w:rsidRPr="00D735A7">
        <w:rPr>
          <w:sz w:val="24"/>
          <w:szCs w:val="24"/>
        </w:rPr>
        <w:t xml:space="preserve">através de assinatura eletrônica, totalmente em conformidade com a Medida Provisória 2.200-2, o Código Civil Brasileiro, as Resoluções do Comitê Gestor do Instituto de Chaves Públicas e as Instruções Normativas do Instituto Nacional de Tecnologia da Informação que regulam a matéria, </w:t>
      </w:r>
      <w:r w:rsidR="00FD1582">
        <w:rPr>
          <w:sz w:val="24"/>
          <w:szCs w:val="24"/>
        </w:rPr>
        <w:t xml:space="preserve">com a assinatura das duas </w:t>
      </w:r>
      <w:r w:rsidRPr="00D735A7">
        <w:rPr>
          <w:sz w:val="24"/>
          <w:szCs w:val="24"/>
        </w:rPr>
        <w:t>testemunhas abaixo identificadas, em razão de tudo terem assistido e de tudo terem tido conhecimento, para um só efeito de direito.</w:t>
      </w:r>
    </w:p>
    <w:p w14:paraId="11293F50" w14:textId="77777777" w:rsidR="00D735A7" w:rsidRPr="004C597E" w:rsidRDefault="00D735A7" w:rsidP="005F2120">
      <w:pPr>
        <w:pStyle w:val="Corpodetexto"/>
        <w:tabs>
          <w:tab w:val="left" w:pos="426"/>
        </w:tabs>
        <w:ind w:left="142"/>
        <w:jc w:val="both"/>
        <w:rPr>
          <w:sz w:val="24"/>
          <w:szCs w:val="24"/>
        </w:rPr>
      </w:pPr>
    </w:p>
    <w:p w14:paraId="2B10F0FF" w14:textId="77777777" w:rsidR="00B66FD5" w:rsidRPr="004C597E" w:rsidRDefault="00B66FD5" w:rsidP="005F2120">
      <w:pPr>
        <w:pStyle w:val="Corpodetexto"/>
        <w:ind w:left="142"/>
        <w:rPr>
          <w:sz w:val="24"/>
          <w:szCs w:val="24"/>
        </w:rPr>
      </w:pPr>
    </w:p>
    <w:p w14:paraId="2AE797C8" w14:textId="649BB75C" w:rsidR="0069001F" w:rsidRPr="00E87D45" w:rsidRDefault="00000000" w:rsidP="00024682">
      <w:pPr>
        <w:pStyle w:val="Corpodetexto"/>
        <w:ind w:left="119"/>
        <w:jc w:val="right"/>
        <w:rPr>
          <w:sz w:val="24"/>
          <w:szCs w:val="24"/>
        </w:rPr>
      </w:pPr>
      <w:r w:rsidRPr="004C597E">
        <w:rPr>
          <w:sz w:val="24"/>
          <w:szCs w:val="24"/>
        </w:rPr>
        <w:lastRenderedPageBreak/>
        <w:t xml:space="preserve">São Gonçalo, </w:t>
      </w:r>
      <w:r w:rsidR="001F3E8D" w:rsidRPr="004C597E">
        <w:rPr>
          <w:sz w:val="24"/>
          <w:szCs w:val="24"/>
        </w:rPr>
        <w:fldChar w:fldCharType="begin"/>
      </w:r>
      <w:r w:rsidR="001F3E8D" w:rsidRPr="004C597E">
        <w:rPr>
          <w:sz w:val="24"/>
          <w:szCs w:val="24"/>
        </w:rPr>
        <w:instrText xml:space="preserve"> TIME \@ "d' de 'MMMM' de 'yyyy" </w:instrText>
      </w:r>
      <w:r w:rsidR="001F3E8D" w:rsidRPr="004C597E">
        <w:rPr>
          <w:sz w:val="24"/>
          <w:szCs w:val="24"/>
        </w:rPr>
        <w:fldChar w:fldCharType="separate"/>
      </w:r>
      <w:r w:rsidR="00474B2B">
        <w:rPr>
          <w:noProof/>
          <w:sz w:val="24"/>
          <w:szCs w:val="24"/>
        </w:rPr>
        <w:t>2 de janeiro de 2025</w:t>
      </w:r>
      <w:r w:rsidR="001F3E8D" w:rsidRPr="004C597E">
        <w:rPr>
          <w:sz w:val="24"/>
          <w:szCs w:val="24"/>
        </w:rPr>
        <w:fldChar w:fldCharType="end"/>
      </w:r>
      <w:r w:rsidRPr="004C597E">
        <w:rPr>
          <w:sz w:val="24"/>
          <w:szCs w:val="24"/>
        </w:rPr>
        <w:t>.</w:t>
      </w:r>
    </w:p>
    <w:tbl>
      <w:tblPr>
        <w:tblpPr w:leftFromText="141" w:rightFromText="141" w:vertAnchor="page" w:horzAnchor="margin" w:tblpY="2623"/>
        <w:tblW w:w="108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4"/>
        <w:gridCol w:w="5320"/>
      </w:tblGrid>
      <w:tr w:rsidR="00024682" w14:paraId="47B3350A" w14:textId="77777777" w:rsidTr="00E46E52">
        <w:trPr>
          <w:trHeight w:val="3217"/>
        </w:trPr>
        <w:tc>
          <w:tcPr>
            <w:tcW w:w="5514" w:type="dxa"/>
          </w:tcPr>
          <w:p w14:paraId="3F7D5768" w14:textId="07423BE4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</w:t>
            </w:r>
          </w:p>
          <w:p w14:paraId="468EFE42" w14:textId="2D1E32CC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#1PARTE_VENDEDORA</w:t>
            </w:r>
          </w:p>
          <w:p w14:paraId="76BCFCC5" w14:textId="77777777" w:rsidR="00024682" w:rsidRDefault="00024682" w:rsidP="00E46E52">
            <w:pPr>
              <w:ind w:right="-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 CONTRATANTE</w:t>
            </w:r>
          </w:p>
        </w:tc>
        <w:tc>
          <w:tcPr>
            <w:tcW w:w="5320" w:type="dxa"/>
          </w:tcPr>
          <w:p w14:paraId="2CA7684A" w14:textId="6CA09D4C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</w:t>
            </w:r>
          </w:p>
          <w:p w14:paraId="2D58A923" w14:textId="026C9F48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Rodrigo Hélio Nascimento de Andrade Representante da HouseUp</w:t>
            </w:r>
          </w:p>
          <w:p w14:paraId="3D5D7DC7" w14:textId="77777777" w:rsidR="00024682" w:rsidRDefault="00024682" w:rsidP="00E46E52">
            <w:pPr>
              <w:ind w:right="-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 CONTRATADA</w:t>
            </w:r>
          </w:p>
          <w:p w14:paraId="46AF21DF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</w:tc>
      </w:tr>
      <w:tr w:rsidR="00024682" w14:paraId="5E6C38E8" w14:textId="77777777" w:rsidTr="00E46E52">
        <w:trPr>
          <w:trHeight w:val="2884"/>
        </w:trPr>
        <w:tc>
          <w:tcPr>
            <w:tcW w:w="5514" w:type="dxa"/>
          </w:tcPr>
          <w:p w14:paraId="41068FFB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33CE77BC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12D44230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73FBEB93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228952D3" w14:textId="13004238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</w:t>
            </w:r>
          </w:p>
          <w:p w14:paraId="093B3C33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Evelyn Lopes Pereira da Silva</w:t>
            </w:r>
          </w:p>
          <w:p w14:paraId="4081384F" w14:textId="77777777" w:rsidR="00024682" w:rsidRDefault="00024682" w:rsidP="00E46E52">
            <w:pPr>
              <w:ind w:right="-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TESTEMUNHA</w:t>
            </w:r>
          </w:p>
          <w:p w14:paraId="385A08FD" w14:textId="77777777" w:rsidR="00024682" w:rsidRDefault="00024682" w:rsidP="00E46E52">
            <w:pPr>
              <w:ind w:right="-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CPF: 123.902.737-00</w:t>
            </w:r>
          </w:p>
        </w:tc>
        <w:tc>
          <w:tcPr>
            <w:tcW w:w="5320" w:type="dxa"/>
          </w:tcPr>
          <w:p w14:paraId="7117A707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336F9E92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5C231796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494CB972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</w:p>
          <w:p w14:paraId="1F733018" w14:textId="0BF90E2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</w:t>
            </w:r>
          </w:p>
          <w:p w14:paraId="2108CEDB" w14:textId="77777777" w:rsidR="00024682" w:rsidRDefault="00024682" w:rsidP="00E46E52">
            <w:pPr>
              <w:ind w:right="-5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Renata Nascimento de Andrade</w:t>
            </w:r>
          </w:p>
          <w:p w14:paraId="69F45BA2" w14:textId="77777777" w:rsidR="00024682" w:rsidRDefault="00024682" w:rsidP="00E46E52">
            <w:pPr>
              <w:ind w:right="-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TESTEMUNHA</w:t>
            </w:r>
            <w:r>
              <w:rPr>
                <w:sz w:val="24"/>
                <w:szCs w:val="24"/>
              </w:rPr>
              <w:br/>
              <w:t>CPF: 144.642.447-26</w:t>
            </w:r>
          </w:p>
        </w:tc>
      </w:tr>
    </w:tbl>
    <w:p w14:paraId="779E9FF3" w14:textId="77777777" w:rsidR="00351213" w:rsidRPr="00E87D45" w:rsidRDefault="00351213" w:rsidP="00136C77">
      <w:pPr>
        <w:pStyle w:val="Corpodetexto"/>
        <w:spacing w:before="31"/>
        <w:rPr>
          <w:sz w:val="20"/>
          <w:szCs w:val="20"/>
        </w:rPr>
      </w:pPr>
    </w:p>
    <w:sectPr w:rsidR="00351213" w:rsidRPr="00E87D45" w:rsidSect="00DD10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720" w:right="720" w:bottom="720" w:left="720" w:header="283" w:footer="1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39488" w14:textId="77777777" w:rsidR="00A00183" w:rsidRDefault="00A00183">
      <w:r>
        <w:separator/>
      </w:r>
    </w:p>
  </w:endnote>
  <w:endnote w:type="continuationSeparator" w:id="0">
    <w:p w14:paraId="71F63EB4" w14:textId="77777777" w:rsidR="00A00183" w:rsidRDefault="00A0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4BCA" w14:textId="77777777" w:rsidR="00D95A33" w:rsidRDefault="00D95A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7820684"/>
      <w:docPartObj>
        <w:docPartGallery w:val="Page Numbers (Bottom of Page)"/>
        <w:docPartUnique/>
      </w:docPartObj>
    </w:sdtPr>
    <w:sdtContent>
      <w:p w14:paraId="4A645A3A" w14:textId="6938D692" w:rsidR="00D95A33" w:rsidRDefault="00D95A33">
        <w:pPr>
          <w:pStyle w:val="Rodap"/>
          <w:jc w:val="right"/>
        </w:pPr>
        <w:r>
          <w:ptab w:relativeTo="margin" w:alignment="left" w:leader="none"/>
        </w: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92D592" w14:textId="48382168" w:rsidR="00B66FD5" w:rsidRDefault="00B66FD5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6125" w14:textId="77777777" w:rsidR="00D95A33" w:rsidRDefault="00D95A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D2DCD" w14:textId="77777777" w:rsidR="00A00183" w:rsidRDefault="00A00183">
      <w:r>
        <w:separator/>
      </w:r>
    </w:p>
  </w:footnote>
  <w:footnote w:type="continuationSeparator" w:id="0">
    <w:p w14:paraId="73727D89" w14:textId="77777777" w:rsidR="00A00183" w:rsidRDefault="00A00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C5382" w14:textId="77777777" w:rsidR="00D95A33" w:rsidRDefault="00D95A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8C640" w14:textId="354D4F3D" w:rsidR="00B66FD5" w:rsidRDefault="008D586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53DFC45D" wp14:editId="27AD100B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7380893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8FFF8" w14:textId="6CB67CE4" w:rsidR="00B66FD5" w:rsidRDefault="00B66FD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FC45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66.55pt;height:10.9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0808FFF8" w14:textId="6CB67CE4" w:rsidR="00B66FD5" w:rsidRDefault="00B66FD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4A7D098A" wp14:editId="44BDEBC3">
              <wp:simplePos x="0" y="0"/>
              <wp:positionH relativeFrom="page">
                <wp:posOffset>4183380</wp:posOffset>
              </wp:positionH>
              <wp:positionV relativeFrom="page">
                <wp:posOffset>174625</wp:posOffset>
              </wp:positionV>
              <wp:extent cx="392430" cy="139065"/>
              <wp:effectExtent l="0" t="0" r="0" b="0"/>
              <wp:wrapNone/>
              <wp:docPr id="421881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AB021" w14:textId="4706D8C3" w:rsidR="00B66FD5" w:rsidRDefault="00B66FD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D098A" id="Text Box 3" o:spid="_x0000_s1027" type="#_x0000_t202" style="position:absolute;margin-left:329.4pt;margin-top:13.75pt;width:30.9pt;height:10.95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" filled="f" stroked="f">
              <v:textbox inset="0,0,0,0">
                <w:txbxContent>
                  <w:p w14:paraId="179AB021" w14:textId="4706D8C3" w:rsidR="00B66FD5" w:rsidRDefault="00B66FD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33CE5" w14:textId="77777777" w:rsidR="00D95A33" w:rsidRDefault="00D95A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08"/>
    <w:multiLevelType w:val="hybridMultilevel"/>
    <w:tmpl w:val="8B548694"/>
    <w:lvl w:ilvl="0" w:tplc="0416000F">
      <w:start w:val="1"/>
      <w:numFmt w:val="decimal"/>
      <w:lvlText w:val="%1."/>
      <w:lvlJc w:val="left"/>
      <w:pPr>
        <w:ind w:left="839" w:hanging="360"/>
      </w:pPr>
    </w:lvl>
    <w:lvl w:ilvl="1" w:tplc="04160019" w:tentative="1">
      <w:start w:val="1"/>
      <w:numFmt w:val="lowerLetter"/>
      <w:lvlText w:val="%2."/>
      <w:lvlJc w:val="left"/>
      <w:pPr>
        <w:ind w:left="1559" w:hanging="360"/>
      </w:pPr>
    </w:lvl>
    <w:lvl w:ilvl="2" w:tplc="0416001B" w:tentative="1">
      <w:start w:val="1"/>
      <w:numFmt w:val="lowerRoman"/>
      <w:lvlText w:val="%3."/>
      <w:lvlJc w:val="right"/>
      <w:pPr>
        <w:ind w:left="2279" w:hanging="180"/>
      </w:pPr>
    </w:lvl>
    <w:lvl w:ilvl="3" w:tplc="0416000F" w:tentative="1">
      <w:start w:val="1"/>
      <w:numFmt w:val="decimal"/>
      <w:lvlText w:val="%4."/>
      <w:lvlJc w:val="left"/>
      <w:pPr>
        <w:ind w:left="2999" w:hanging="360"/>
      </w:pPr>
    </w:lvl>
    <w:lvl w:ilvl="4" w:tplc="04160019" w:tentative="1">
      <w:start w:val="1"/>
      <w:numFmt w:val="lowerLetter"/>
      <w:lvlText w:val="%5."/>
      <w:lvlJc w:val="left"/>
      <w:pPr>
        <w:ind w:left="3719" w:hanging="360"/>
      </w:pPr>
    </w:lvl>
    <w:lvl w:ilvl="5" w:tplc="0416001B" w:tentative="1">
      <w:start w:val="1"/>
      <w:numFmt w:val="lowerRoman"/>
      <w:lvlText w:val="%6."/>
      <w:lvlJc w:val="right"/>
      <w:pPr>
        <w:ind w:left="4439" w:hanging="180"/>
      </w:pPr>
    </w:lvl>
    <w:lvl w:ilvl="6" w:tplc="0416000F" w:tentative="1">
      <w:start w:val="1"/>
      <w:numFmt w:val="decimal"/>
      <w:lvlText w:val="%7."/>
      <w:lvlJc w:val="left"/>
      <w:pPr>
        <w:ind w:left="5159" w:hanging="360"/>
      </w:pPr>
    </w:lvl>
    <w:lvl w:ilvl="7" w:tplc="04160019" w:tentative="1">
      <w:start w:val="1"/>
      <w:numFmt w:val="lowerLetter"/>
      <w:lvlText w:val="%8."/>
      <w:lvlJc w:val="left"/>
      <w:pPr>
        <w:ind w:left="5879" w:hanging="360"/>
      </w:pPr>
    </w:lvl>
    <w:lvl w:ilvl="8" w:tplc="0416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4E6670E3"/>
    <w:multiLevelType w:val="hybridMultilevel"/>
    <w:tmpl w:val="C57E2250"/>
    <w:lvl w:ilvl="0" w:tplc="7D3865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D560D"/>
    <w:multiLevelType w:val="multilevel"/>
    <w:tmpl w:val="8FD69F58"/>
    <w:lvl w:ilvl="0">
      <w:start w:val="1"/>
      <w:numFmt w:val="decimal"/>
      <w:lvlText w:val="%1"/>
      <w:lvlJc w:val="left"/>
      <w:pPr>
        <w:ind w:left="236" w:hanging="117"/>
      </w:pPr>
      <w:rPr>
        <w:rFonts w:ascii="Tahoma" w:eastAsia="Tahoma" w:hAnsi="Tahoma" w:cs="Tahoma" w:hint="default"/>
        <w:b/>
        <w:bCs/>
        <w:w w:val="55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7" w:hanging="287"/>
      </w:pPr>
      <w:rPr>
        <w:rFonts w:ascii="Tahoma" w:hAnsi="Tahoma" w:cs="Tahoma" w:hint="default"/>
        <w:b/>
        <w:bCs/>
        <w:i w:val="0"/>
        <w:iCs/>
        <w:w w:val="55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28" w:hanging="2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17" w:hanging="2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2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2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84" w:hanging="2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72" w:hanging="2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1" w:hanging="287"/>
      </w:pPr>
      <w:rPr>
        <w:rFonts w:hint="default"/>
        <w:lang w:val="pt-PT" w:eastAsia="en-US" w:bidi="ar-SA"/>
      </w:rPr>
    </w:lvl>
  </w:abstractNum>
  <w:abstractNum w:abstractNumId="3" w15:restartNumberingAfterBreak="0">
    <w:nsid w:val="7A171E73"/>
    <w:multiLevelType w:val="hybridMultilevel"/>
    <w:tmpl w:val="1DDE44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04168">
    <w:abstractNumId w:val="2"/>
  </w:num>
  <w:num w:numId="2" w16cid:durableId="224606443">
    <w:abstractNumId w:val="1"/>
  </w:num>
  <w:num w:numId="3" w16cid:durableId="1146628522">
    <w:abstractNumId w:val="3"/>
  </w:num>
  <w:num w:numId="4" w16cid:durableId="93509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5"/>
    <w:rsid w:val="00007065"/>
    <w:rsid w:val="00012857"/>
    <w:rsid w:val="0002402C"/>
    <w:rsid w:val="00024682"/>
    <w:rsid w:val="00042829"/>
    <w:rsid w:val="00052110"/>
    <w:rsid w:val="00052DD2"/>
    <w:rsid w:val="000675FB"/>
    <w:rsid w:val="000811DF"/>
    <w:rsid w:val="0008541A"/>
    <w:rsid w:val="0009610E"/>
    <w:rsid w:val="000A25D9"/>
    <w:rsid w:val="000A317C"/>
    <w:rsid w:val="000A41EE"/>
    <w:rsid w:val="000B026D"/>
    <w:rsid w:val="000C57EE"/>
    <w:rsid w:val="000D1462"/>
    <w:rsid w:val="000D630C"/>
    <w:rsid w:val="000F10B9"/>
    <w:rsid w:val="00104CB0"/>
    <w:rsid w:val="00136C77"/>
    <w:rsid w:val="0013780F"/>
    <w:rsid w:val="0014009E"/>
    <w:rsid w:val="00152BE9"/>
    <w:rsid w:val="00153775"/>
    <w:rsid w:val="001621D2"/>
    <w:rsid w:val="001656A0"/>
    <w:rsid w:val="00177C5A"/>
    <w:rsid w:val="00184636"/>
    <w:rsid w:val="001B18EB"/>
    <w:rsid w:val="001C0709"/>
    <w:rsid w:val="001C313B"/>
    <w:rsid w:val="001E118A"/>
    <w:rsid w:val="001E587B"/>
    <w:rsid w:val="001F21E1"/>
    <w:rsid w:val="001F3E8D"/>
    <w:rsid w:val="001F50EF"/>
    <w:rsid w:val="002065A1"/>
    <w:rsid w:val="00221E6C"/>
    <w:rsid w:val="002348F8"/>
    <w:rsid w:val="00234F9B"/>
    <w:rsid w:val="00235041"/>
    <w:rsid w:val="002368CE"/>
    <w:rsid w:val="00247F82"/>
    <w:rsid w:val="0025196A"/>
    <w:rsid w:val="00260D73"/>
    <w:rsid w:val="002637B4"/>
    <w:rsid w:val="002716E9"/>
    <w:rsid w:val="00276716"/>
    <w:rsid w:val="00277FD4"/>
    <w:rsid w:val="00281C33"/>
    <w:rsid w:val="00290F2F"/>
    <w:rsid w:val="002A40CE"/>
    <w:rsid w:val="002A64BF"/>
    <w:rsid w:val="002D5C14"/>
    <w:rsid w:val="002D5D11"/>
    <w:rsid w:val="002E334A"/>
    <w:rsid w:val="002E4820"/>
    <w:rsid w:val="0032563B"/>
    <w:rsid w:val="00351213"/>
    <w:rsid w:val="00361EF5"/>
    <w:rsid w:val="00365234"/>
    <w:rsid w:val="00370803"/>
    <w:rsid w:val="0037651C"/>
    <w:rsid w:val="003B167A"/>
    <w:rsid w:val="003B6734"/>
    <w:rsid w:val="003C1285"/>
    <w:rsid w:val="0040198A"/>
    <w:rsid w:val="00401E13"/>
    <w:rsid w:val="0041196D"/>
    <w:rsid w:val="004121CB"/>
    <w:rsid w:val="00415AB6"/>
    <w:rsid w:val="00423C53"/>
    <w:rsid w:val="00425A80"/>
    <w:rsid w:val="00426F30"/>
    <w:rsid w:val="004359DA"/>
    <w:rsid w:val="00440B8F"/>
    <w:rsid w:val="00443F2A"/>
    <w:rsid w:val="00450732"/>
    <w:rsid w:val="00454872"/>
    <w:rsid w:val="004555B4"/>
    <w:rsid w:val="00461E95"/>
    <w:rsid w:val="00465DF9"/>
    <w:rsid w:val="00466C03"/>
    <w:rsid w:val="00474B2B"/>
    <w:rsid w:val="004822ED"/>
    <w:rsid w:val="00483442"/>
    <w:rsid w:val="00493C8F"/>
    <w:rsid w:val="0049603D"/>
    <w:rsid w:val="004C597E"/>
    <w:rsid w:val="004D02EA"/>
    <w:rsid w:val="004D516A"/>
    <w:rsid w:val="004E729E"/>
    <w:rsid w:val="0052097A"/>
    <w:rsid w:val="005240D4"/>
    <w:rsid w:val="00526156"/>
    <w:rsid w:val="005313D1"/>
    <w:rsid w:val="00543651"/>
    <w:rsid w:val="00547C3A"/>
    <w:rsid w:val="00565708"/>
    <w:rsid w:val="00567790"/>
    <w:rsid w:val="0057340D"/>
    <w:rsid w:val="005A27FD"/>
    <w:rsid w:val="005B182E"/>
    <w:rsid w:val="005C1D05"/>
    <w:rsid w:val="005C3AF2"/>
    <w:rsid w:val="005D06EB"/>
    <w:rsid w:val="005E0992"/>
    <w:rsid w:val="005E7998"/>
    <w:rsid w:val="005F2117"/>
    <w:rsid w:val="005F2120"/>
    <w:rsid w:val="005F22E2"/>
    <w:rsid w:val="00600998"/>
    <w:rsid w:val="00606C85"/>
    <w:rsid w:val="00614000"/>
    <w:rsid w:val="006200D3"/>
    <w:rsid w:val="00621A09"/>
    <w:rsid w:val="006251BB"/>
    <w:rsid w:val="00625D32"/>
    <w:rsid w:val="00642756"/>
    <w:rsid w:val="00650EDB"/>
    <w:rsid w:val="006750B7"/>
    <w:rsid w:val="006757B5"/>
    <w:rsid w:val="00675E72"/>
    <w:rsid w:val="0069001F"/>
    <w:rsid w:val="006A6ACA"/>
    <w:rsid w:val="006C00C7"/>
    <w:rsid w:val="006D01B4"/>
    <w:rsid w:val="006E797F"/>
    <w:rsid w:val="006F5ABE"/>
    <w:rsid w:val="0070446B"/>
    <w:rsid w:val="007130A9"/>
    <w:rsid w:val="007146C2"/>
    <w:rsid w:val="00721865"/>
    <w:rsid w:val="00725E53"/>
    <w:rsid w:val="007274DC"/>
    <w:rsid w:val="00740DB0"/>
    <w:rsid w:val="0075175D"/>
    <w:rsid w:val="0076041D"/>
    <w:rsid w:val="007635A9"/>
    <w:rsid w:val="007850DE"/>
    <w:rsid w:val="007A1EB2"/>
    <w:rsid w:val="007B36DA"/>
    <w:rsid w:val="007B73E9"/>
    <w:rsid w:val="007C0A85"/>
    <w:rsid w:val="007C3226"/>
    <w:rsid w:val="007C4289"/>
    <w:rsid w:val="007D26A1"/>
    <w:rsid w:val="007D6EC2"/>
    <w:rsid w:val="007D7154"/>
    <w:rsid w:val="007E7DB0"/>
    <w:rsid w:val="00811159"/>
    <w:rsid w:val="0083402D"/>
    <w:rsid w:val="00856A59"/>
    <w:rsid w:val="008640A4"/>
    <w:rsid w:val="00884F1B"/>
    <w:rsid w:val="008941A8"/>
    <w:rsid w:val="008A052E"/>
    <w:rsid w:val="008A0C67"/>
    <w:rsid w:val="008A4E1D"/>
    <w:rsid w:val="008A575B"/>
    <w:rsid w:val="008C019F"/>
    <w:rsid w:val="008C3FEC"/>
    <w:rsid w:val="008C7911"/>
    <w:rsid w:val="008D063C"/>
    <w:rsid w:val="008D17C5"/>
    <w:rsid w:val="008D586E"/>
    <w:rsid w:val="008E0346"/>
    <w:rsid w:val="008E104C"/>
    <w:rsid w:val="008E7AA0"/>
    <w:rsid w:val="008F271B"/>
    <w:rsid w:val="00901678"/>
    <w:rsid w:val="00907D4E"/>
    <w:rsid w:val="009104A5"/>
    <w:rsid w:val="0091169F"/>
    <w:rsid w:val="00916B68"/>
    <w:rsid w:val="0094491D"/>
    <w:rsid w:val="009534E1"/>
    <w:rsid w:val="00967578"/>
    <w:rsid w:val="009708D4"/>
    <w:rsid w:val="00973AE5"/>
    <w:rsid w:val="00981AA8"/>
    <w:rsid w:val="0099097F"/>
    <w:rsid w:val="009B11F1"/>
    <w:rsid w:val="009B417D"/>
    <w:rsid w:val="009B47D9"/>
    <w:rsid w:val="009B7024"/>
    <w:rsid w:val="009D4EFB"/>
    <w:rsid w:val="009E5241"/>
    <w:rsid w:val="009E534B"/>
    <w:rsid w:val="009F1FD2"/>
    <w:rsid w:val="009F4721"/>
    <w:rsid w:val="00A00183"/>
    <w:rsid w:val="00A07386"/>
    <w:rsid w:val="00A12199"/>
    <w:rsid w:val="00A41BA0"/>
    <w:rsid w:val="00A60F31"/>
    <w:rsid w:val="00A65761"/>
    <w:rsid w:val="00A6600C"/>
    <w:rsid w:val="00A67804"/>
    <w:rsid w:val="00A752EF"/>
    <w:rsid w:val="00A82FFA"/>
    <w:rsid w:val="00A86849"/>
    <w:rsid w:val="00A9517C"/>
    <w:rsid w:val="00A95554"/>
    <w:rsid w:val="00A95CA6"/>
    <w:rsid w:val="00AB23C8"/>
    <w:rsid w:val="00AC050E"/>
    <w:rsid w:val="00AC1B6E"/>
    <w:rsid w:val="00AD0168"/>
    <w:rsid w:val="00AE077F"/>
    <w:rsid w:val="00AE5588"/>
    <w:rsid w:val="00AE58A0"/>
    <w:rsid w:val="00B04617"/>
    <w:rsid w:val="00B11A53"/>
    <w:rsid w:val="00B15D45"/>
    <w:rsid w:val="00B21208"/>
    <w:rsid w:val="00B32C86"/>
    <w:rsid w:val="00B411B5"/>
    <w:rsid w:val="00B4155B"/>
    <w:rsid w:val="00B62347"/>
    <w:rsid w:val="00B66FD5"/>
    <w:rsid w:val="00B72482"/>
    <w:rsid w:val="00B77C6C"/>
    <w:rsid w:val="00B802E5"/>
    <w:rsid w:val="00B918FC"/>
    <w:rsid w:val="00BA0B63"/>
    <w:rsid w:val="00BA3D66"/>
    <w:rsid w:val="00BA3D69"/>
    <w:rsid w:val="00BA4BA0"/>
    <w:rsid w:val="00BA544E"/>
    <w:rsid w:val="00BB0D98"/>
    <w:rsid w:val="00BD2301"/>
    <w:rsid w:val="00BD3BE3"/>
    <w:rsid w:val="00BD6604"/>
    <w:rsid w:val="00BF3941"/>
    <w:rsid w:val="00BF60EA"/>
    <w:rsid w:val="00C43CEA"/>
    <w:rsid w:val="00C46565"/>
    <w:rsid w:val="00C54DC9"/>
    <w:rsid w:val="00C56967"/>
    <w:rsid w:val="00C76EFA"/>
    <w:rsid w:val="00C82A91"/>
    <w:rsid w:val="00C8670E"/>
    <w:rsid w:val="00C87E04"/>
    <w:rsid w:val="00CA728A"/>
    <w:rsid w:val="00CB5850"/>
    <w:rsid w:val="00CB588A"/>
    <w:rsid w:val="00CC0CD1"/>
    <w:rsid w:val="00CE6834"/>
    <w:rsid w:val="00CF4EA9"/>
    <w:rsid w:val="00CF6008"/>
    <w:rsid w:val="00D00079"/>
    <w:rsid w:val="00D24860"/>
    <w:rsid w:val="00D255CD"/>
    <w:rsid w:val="00D37688"/>
    <w:rsid w:val="00D47787"/>
    <w:rsid w:val="00D50552"/>
    <w:rsid w:val="00D558D6"/>
    <w:rsid w:val="00D719B7"/>
    <w:rsid w:val="00D71FFF"/>
    <w:rsid w:val="00D735A7"/>
    <w:rsid w:val="00D95A33"/>
    <w:rsid w:val="00DA314B"/>
    <w:rsid w:val="00DA7E6D"/>
    <w:rsid w:val="00DB1D20"/>
    <w:rsid w:val="00DB2FFA"/>
    <w:rsid w:val="00DB301A"/>
    <w:rsid w:val="00DB4201"/>
    <w:rsid w:val="00DC66D5"/>
    <w:rsid w:val="00DD1074"/>
    <w:rsid w:val="00DE06F0"/>
    <w:rsid w:val="00DE2DDB"/>
    <w:rsid w:val="00DF0036"/>
    <w:rsid w:val="00E048DC"/>
    <w:rsid w:val="00E12DE7"/>
    <w:rsid w:val="00E1542C"/>
    <w:rsid w:val="00E22C8B"/>
    <w:rsid w:val="00E40191"/>
    <w:rsid w:val="00E423B4"/>
    <w:rsid w:val="00E4358A"/>
    <w:rsid w:val="00E45288"/>
    <w:rsid w:val="00E46E52"/>
    <w:rsid w:val="00E47477"/>
    <w:rsid w:val="00E87D45"/>
    <w:rsid w:val="00E91EE1"/>
    <w:rsid w:val="00E972B4"/>
    <w:rsid w:val="00EA10DD"/>
    <w:rsid w:val="00EA1AE3"/>
    <w:rsid w:val="00EB2A25"/>
    <w:rsid w:val="00EC5B6B"/>
    <w:rsid w:val="00EC65D6"/>
    <w:rsid w:val="00ED00C5"/>
    <w:rsid w:val="00ED4380"/>
    <w:rsid w:val="00EE2B0C"/>
    <w:rsid w:val="00F01A63"/>
    <w:rsid w:val="00F05BB7"/>
    <w:rsid w:val="00F10BEC"/>
    <w:rsid w:val="00F33B8D"/>
    <w:rsid w:val="00F4258C"/>
    <w:rsid w:val="00F445D0"/>
    <w:rsid w:val="00F44975"/>
    <w:rsid w:val="00F66432"/>
    <w:rsid w:val="00F76496"/>
    <w:rsid w:val="00F90A20"/>
    <w:rsid w:val="00F910DD"/>
    <w:rsid w:val="00FB019D"/>
    <w:rsid w:val="00FB16DD"/>
    <w:rsid w:val="00FD1582"/>
    <w:rsid w:val="00FD3C12"/>
    <w:rsid w:val="00FD47D0"/>
    <w:rsid w:val="00FE53D0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E65E1"/>
  <w15:docId w15:val="{3BC0A718-B5FA-440A-8ABC-15CB0F7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D58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586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8D58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586E"/>
    <w:rPr>
      <w:rFonts w:ascii="Tahoma" w:eastAsia="Tahoma" w:hAnsi="Tahoma" w:cs="Tahoma"/>
      <w:lang w:val="pt-PT"/>
    </w:rPr>
  </w:style>
  <w:style w:type="character" w:styleId="Hyperlink">
    <w:name w:val="Hyperlink"/>
    <w:basedOn w:val="Fontepargpadro"/>
    <w:uiPriority w:val="99"/>
    <w:unhideWhenUsed/>
    <w:rsid w:val="00B046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992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8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F33B8D"/>
    <w:rPr>
      <w:rFonts w:ascii="Tahoma" w:eastAsia="Tahoma" w:hAnsi="Tahoma" w:cs="Tahoma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houseupconsultoria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seup.consultoria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ontato@houseupconsultoria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nsultoria.rodrigoandrade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4A8A-6B45-4CBE-B4F2-C758F6A2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1786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Andrade</dc:creator>
  <cp:lastModifiedBy>Tiago Guerra</cp:lastModifiedBy>
  <cp:revision>157</cp:revision>
  <cp:lastPrinted>2024-11-24T13:20:00Z</cp:lastPrinted>
  <dcterms:created xsi:type="dcterms:W3CDTF">2023-05-04T22:55:00Z</dcterms:created>
  <dcterms:modified xsi:type="dcterms:W3CDTF">2025-01-02T14:40:00Z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2023-05-04T00:00:00Z</vt:filetime>
  </property>
</Properties>
</file>