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7844" w14:textId="77777777" w:rsidR="00F7132A" w:rsidRPr="008B3E56" w:rsidRDefault="00F7132A" w:rsidP="00F7132A">
      <w:pPr>
        <w:pBdr>
          <w:top w:val="single" w:sz="4" w:space="1" w:color="auto"/>
        </w:pBdr>
        <w:rPr>
          <w:sz w:val="36"/>
          <w:szCs w:val="36"/>
        </w:rPr>
      </w:pPr>
      <w:r w:rsidRPr="008B3E56">
        <w:rPr>
          <w:sz w:val="36"/>
          <w:szCs w:val="36"/>
        </w:rPr>
        <w:t>Módulo 02</w:t>
      </w:r>
    </w:p>
    <w:p w14:paraId="7C91937A" w14:textId="77777777" w:rsidR="00F7132A" w:rsidRPr="008B3E56" w:rsidRDefault="00F7132A" w:rsidP="00F7132A">
      <w:pPr>
        <w:rPr>
          <w:sz w:val="32"/>
          <w:szCs w:val="32"/>
        </w:rPr>
      </w:pPr>
      <w:r w:rsidRPr="008B3E56">
        <w:rPr>
          <w:sz w:val="32"/>
          <w:szCs w:val="32"/>
        </w:rPr>
        <w:t>Capítulo 14</w:t>
      </w:r>
    </w:p>
    <w:p w14:paraId="77D3BA29" w14:textId="56FCD517" w:rsidR="00F7132A" w:rsidRDefault="00F7132A" w:rsidP="00F7132A">
      <w:pPr>
        <w:rPr>
          <w:sz w:val="32"/>
          <w:szCs w:val="32"/>
        </w:rPr>
      </w:pPr>
      <w:r w:rsidRPr="008B3E56">
        <w:rPr>
          <w:sz w:val="32"/>
          <w:szCs w:val="32"/>
        </w:rPr>
        <w:t>Aula 05</w:t>
      </w:r>
    </w:p>
    <w:p w14:paraId="3C87C3E6" w14:textId="2B2F3A4D" w:rsidR="004D3351" w:rsidRDefault="004D3351" w:rsidP="00F7132A">
      <w:pPr>
        <w:rPr>
          <w:sz w:val="32"/>
          <w:szCs w:val="32"/>
        </w:rPr>
      </w:pPr>
      <w:hyperlink r:id="rId4" w:history="1">
        <w:r w:rsidRPr="00927DED">
          <w:rPr>
            <w:rStyle w:val="Hyperlink"/>
            <w:sz w:val="32"/>
            <w:szCs w:val="32"/>
          </w:rPr>
          <w:t>https://youtu.be/oHj5ez1bSkc</w:t>
        </w:r>
      </w:hyperlink>
    </w:p>
    <w:p w14:paraId="262EDA7C" w14:textId="77777777" w:rsidR="004D3351" w:rsidRDefault="004D3351" w:rsidP="00F7132A">
      <w:pPr>
        <w:rPr>
          <w:b/>
          <w:bCs/>
          <w:sz w:val="28"/>
          <w:szCs w:val="28"/>
        </w:rPr>
      </w:pPr>
    </w:p>
    <w:p w14:paraId="71AAE780" w14:textId="4EDD9877" w:rsidR="00F7132A" w:rsidRPr="008B3E56" w:rsidRDefault="00F7132A" w:rsidP="00F7132A">
      <w:pPr>
        <w:rPr>
          <w:b/>
          <w:bCs/>
          <w:sz w:val="28"/>
          <w:szCs w:val="28"/>
        </w:rPr>
      </w:pPr>
      <w:r w:rsidRPr="008B3E56">
        <w:rPr>
          <w:b/>
          <w:bCs/>
          <w:sz w:val="28"/>
          <w:szCs w:val="28"/>
        </w:rPr>
        <w:t>Peso, Estilo e Shorthand font</w:t>
      </w:r>
    </w:p>
    <w:p w14:paraId="44801FC6" w14:textId="77777777" w:rsidR="00F7132A" w:rsidRDefault="00F7132A" w:rsidP="00F7132A">
      <w:pPr>
        <w:rPr>
          <w:b/>
          <w:bCs/>
          <w:sz w:val="26"/>
          <w:szCs w:val="26"/>
        </w:rPr>
      </w:pPr>
    </w:p>
    <w:p w14:paraId="024FB597" w14:textId="77777777" w:rsidR="00F7132A" w:rsidRDefault="00F7132A" w:rsidP="00F7132A">
      <w:r>
        <w:t>Como já foi falado, certas fontes tem uma variação de peso. Os pesos são classificados com essas nomenclaturas:</w:t>
      </w:r>
    </w:p>
    <w:p w14:paraId="46F62058" w14:textId="77777777" w:rsidR="00F7132A" w:rsidRDefault="00F7132A" w:rsidP="00F7132A">
      <w:r>
        <w:t>- Lighter – letras mais leves, mas finas que o padrão.</w:t>
      </w:r>
    </w:p>
    <w:p w14:paraId="6B43BC8A" w14:textId="77777777" w:rsidR="00F7132A" w:rsidRDefault="00F7132A" w:rsidP="00F7132A">
      <w:r>
        <w:t>- Normal – letras com peso padrão.</w:t>
      </w:r>
    </w:p>
    <w:p w14:paraId="20A4F28B" w14:textId="77777777" w:rsidR="00F7132A" w:rsidRDefault="00F7132A" w:rsidP="00F7132A">
      <w:r>
        <w:t>- Bold – letras mais grossas em negrito.</w:t>
      </w:r>
    </w:p>
    <w:p w14:paraId="72F99470" w14:textId="77777777" w:rsidR="00F7132A" w:rsidRDefault="00F7132A" w:rsidP="00F7132A">
      <w:r>
        <w:t>- Bolder – letras mais fortes e mais em negrito que a bold.</w:t>
      </w:r>
    </w:p>
    <w:p w14:paraId="6BC073A3" w14:textId="77777777" w:rsidR="00F7132A" w:rsidRDefault="00F7132A" w:rsidP="00F7132A">
      <w:r>
        <w:t>Para aplicarmos o peso da fonte, temos que usar o ‘</w:t>
      </w:r>
      <w:r w:rsidRPr="008B1C1B">
        <w:rPr>
          <w:b/>
          <w:bCs/>
        </w:rPr>
        <w:t>font-weight: #;’</w:t>
      </w:r>
      <w:r>
        <w:t xml:space="preserve"> no css, temos que aplicar as nomenclaturas acima no lugar do símbolo de tralha.</w:t>
      </w:r>
    </w:p>
    <w:p w14:paraId="5121243B" w14:textId="77777777" w:rsidR="00F7132A" w:rsidRDefault="00F7132A" w:rsidP="00F7132A">
      <w:r>
        <w:t>Também podemos chegar a esses resultados colocando uma numeração que vai de 100 até 900 (sempre usar 100, 200, 300 e assim sucessivamente até 900, não tentar usar numerações tipo 150, 230, 334.).</w:t>
      </w:r>
    </w:p>
    <w:p w14:paraId="7F77DA8C" w14:textId="77777777" w:rsidR="00F7132A" w:rsidRDefault="00F7132A" w:rsidP="00F7132A"/>
    <w:p w14:paraId="34083B60" w14:textId="77777777" w:rsidR="00F7132A" w:rsidRDefault="00F7132A" w:rsidP="00F7132A">
      <w:r>
        <w:t>Com o ‘</w:t>
      </w:r>
      <w:r w:rsidRPr="0014710F">
        <w:rPr>
          <w:b/>
          <w:bCs/>
        </w:rPr>
        <w:t>font-style: #;’</w:t>
      </w:r>
      <w:r>
        <w:t xml:space="preserve"> mudamos o estilo da letra. Com ela podemos usar depois dos dois ponto o parâmetro ‘italic’ para deixar a letra em itálico.</w:t>
      </w:r>
    </w:p>
    <w:p w14:paraId="3ADA97EF" w14:textId="77777777" w:rsidR="00F7132A" w:rsidRDefault="00F7132A" w:rsidP="00F7132A">
      <w:r>
        <w:t>Temos o ‘text-decoration: #;’, com ele podemos colocar a letra com o underline (depois dos dois pontos escrever “underline”) e outras formas mais.</w:t>
      </w:r>
    </w:p>
    <w:p w14:paraId="6F037F4B" w14:textId="77777777" w:rsidR="00F7132A" w:rsidRDefault="00F7132A" w:rsidP="00F7132A">
      <w:r>
        <w:t>Shorthand – é uma forma de declarar o font-family, font-weight, font-size e font-style de uma vez só.</w:t>
      </w:r>
    </w:p>
    <w:p w14:paraId="7437476B" w14:textId="77777777" w:rsidR="00F7132A" w:rsidRDefault="00F7132A" w:rsidP="00F7132A">
      <w:r>
        <w:t>Para isso temos que seguir essa ordem primeiro:</w:t>
      </w:r>
    </w:p>
    <w:p w14:paraId="07BBD8B9" w14:textId="77777777" w:rsidR="00F7132A" w:rsidRDefault="00F7132A" w:rsidP="00F7132A">
      <w:r>
        <w:t>- font-style &gt; font-weight &gt; font-size &gt; font-family</w:t>
      </w:r>
    </w:p>
    <w:p w14:paraId="4C75E6A1" w14:textId="77777777" w:rsidR="00F7132A" w:rsidRDefault="00F7132A" w:rsidP="00F7132A">
      <w:r>
        <w:t>Usaremos o ‘font: # # # #;’ para isso, exemplo:</w:t>
      </w:r>
    </w:p>
    <w:p w14:paraId="4C19CE60" w14:textId="621D9BE2" w:rsidR="003672DF" w:rsidRDefault="00F7132A" w:rsidP="00F7132A">
      <w:r w:rsidRPr="00A84937">
        <w:rPr>
          <w:b/>
          <w:bCs/>
        </w:rPr>
        <w:t>font: italic bolder 3m ‘Work Sans’, sans-serif;</w:t>
      </w:r>
    </w:p>
    <w:sectPr w:rsidR="00367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2A"/>
    <w:rsid w:val="003672DF"/>
    <w:rsid w:val="004D3351"/>
    <w:rsid w:val="00F7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D923C"/>
  <w15:chartTrackingRefBased/>
  <w15:docId w15:val="{C56B30CA-AF7F-40F0-B42D-4298CC76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3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D33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3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Hj5ez1bSk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2</cp:revision>
  <dcterms:created xsi:type="dcterms:W3CDTF">2022-01-12T03:20:00Z</dcterms:created>
  <dcterms:modified xsi:type="dcterms:W3CDTF">2022-01-12T03:23:00Z</dcterms:modified>
</cp:coreProperties>
</file>