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line="400"/>
      </w:pPr>
    </w:p>
    <w:p>
      <w:pPr>
        <w:spacing w:line="400"/>
      </w:pPr>
    </w:p>
    <w:p>
      <w:pPr>
        <w:spacing w:line="240"/>
        <w:jc w:val="center"/>
      </w:pPr>
      <w:r>
        <w:t xml:space="preserve">SOLENNIX</w:t>
      </w:r>
    </w:p>
    <w:p>
      <w:pPr>
        <w:spacing w:line="240"/>
        <w:jc w:val="center"/>
      </w:pPr>
      <w:r>
        <w:t xml:space="preserve">⧫</w:t>
      </w:r>
    </w:p>
    <w:p>
      <w:pPr>
        <w:spacing w:line="240"/>
        <w:jc w:val="center"/>
      </w:pPr>
      <w:r>
        <w:t xml:space="preserve">CADA DETALLE IMPORTA</w:t>
      </w:r>
    </w:p>
    <w:p>
      <w:pPr>
        <w:spacing w:line="400"/>
      </w:pPr>
    </w:p>
    <w:p>
      <w:pPr>
        <w:spacing w:line="240"/>
        <w:jc w:val="center"/>
      </w:pPr>
      <w:r>
        <w:t xml:space="preserve">Estrategia de Campana de Marketing</w:t>
      </w:r>
    </w:p>
    <w:p>
      <w:pPr>
        <w:spacing w:line="240"/>
        <w:jc w:val="center"/>
      </w:pPr>
      <w:r>
        <w:t xml:space="preserve">Lanzamiento de Tres Campanas Integradas</w:t>
      </w:r>
    </w:p>
    <w:p>
      <w:pPr>
        <w:spacing w:line="400"/>
        <w:jc w:val="center"/>
      </w:pPr>
      <w:r>
        <w:t xml:space="preserve">Marzo 2026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spacing w:after="300" w:before="200"/>
      </w:pPr>
      <w:r>
        <w:t xml:space="preserve">TABLA DE CONTENIDOS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Resumen Ejecutivo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Audiencia Objetivo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Campana 1: Los Primeros 20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Campana 2: Antes vs Despues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Campana 3: Cada Detalle Importa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Calendario de Contenidos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KPIs y Metricas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Presupuesto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Mejores Practicas</w:t>
      </w:r>
    </w:p>
    <w:r>
      <w:br w:type="page"/>
    </w:r>
    <w:p>
      <w:pPr>
        <w:spacing w:after="300" w:before="200"/>
      </w:pPr>
      <w:r>
        <w:t xml:space="preserve">RESUMEN EJECUTIVO</w:t>
      </w:r>
    </w:p>
    <w:p>
      <w:pPr>
        <w:spacing w:after="300"/>
      </w:pPr>
      <w:r>
        <w:t xml:space="preserve">Solennix se posiciona como plataforma SaaS premium para profesionales de eventos. Esta estrategia de 3 campanas integradas busca capturar 20 usuarios beta, educar al mercado, y establecer liderazgo premium en 4 semanas.</w:t>
      </w:r>
    </w:p>
    <w:p>
      <w:pPr>
        <w:spacing w:after="200"/>
      </w:pPr>
      <w:r>
        <w:t xml:space="preserve">Objetivos Clave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Alcanzar 20 usuarios beta activos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Generar 10,000+ impresiones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Lograr 300+ conversiones iniciales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Establecer marca premium</w:t>
      </w:r>
    </w:p>
    <w:r>
      <w:br w:type="page"/>
    </w:r>
    <w:p>
      <w:pPr>
        <w:spacing w:after="300" w:before="200"/>
      </w:pPr>
      <w:r>
        <w:t xml:space="preserve">AUDIENCIA OBJETIVO - PERSONAS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4A265" w:sz="6" w:space="1"/>
              <w:left w:val="single" w:color="C4A265" w:sz="6" w:space="1"/>
              <w:bottom w:val="single" w:color="C4A265" w:sz="6" w:space="1"/>
              <w:right w:val="single" w:color="C4A265" w:sz="6" w:space="1"/>
            </w:tcBorders>
            <w:shd w:fill="F5F5F5"/>
          </w:tcPr>
          <w:p>
            <w:r>
              <w:t xml:space="preserve">1. DUENO DE CATERING</w:t>
            </w:r>
          </w:p>
          <w:p>
            <w:r>
              <w:t xml:space="preserve">Marta, 42 anos</w:t>
            </w:r>
          </w:p>
        </w:tc>
      </w:tr>
      <w:tr>
        <w:tc>
          <w:tcPr>
            <w:tcBorders>
              <w:top w:val="single" w:color="C4A265" w:sz="6" w:space="1"/>
              <w:left w:val="single" w:color="C4A265" w:sz="6" w:space="1"/>
              <w:bottom w:val="single" w:color="C4A265" w:sz="6" w:space="1"/>
              <w:right w:val="single" w:color="C4A265" w:sz="6" w:space="1"/>
            </w:tcBorders>
          </w:tcPr>
          <w:p>
            <w:r>
              <w:t xml:space="preserve">Gestiona 15-20 eventos mensuales. Presupuesto $50-150k. Busca herramientas que ahorren tiempo.</w:t>
            </w:r>
          </w:p>
        </w:tc>
      </w:tr>
    </w:tbl>
    <w:p>
      <w:pPr>
        <w:spacing w:line="15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4A265" w:sz="6" w:space="1"/>
              <w:left w:val="single" w:color="C4A265" w:sz="6" w:space="1"/>
              <w:bottom w:val="single" w:color="C4A265" w:sz="6" w:space="1"/>
              <w:right w:val="single" w:color="C4A265" w:sz="6" w:space="1"/>
            </w:tcBorders>
            <w:shd w:fill="F5F5F5"/>
          </w:tcPr>
          <w:p>
            <w:r>
              <w:t xml:space="preserve">2. COORDINADOR DE EVENTOS</w:t>
            </w:r>
          </w:p>
          <w:p>
            <w:r>
              <w:t xml:space="preserve">Carlos, 35 anos</w:t>
            </w:r>
          </w:p>
        </w:tc>
      </w:tr>
      <w:tr>
        <w:tc>
          <w:tcPr>
            <w:tcBorders>
              <w:top w:val="single" w:color="C4A265" w:sz="6" w:space="1"/>
              <w:left w:val="single" w:color="C4A265" w:sz="6" w:space="1"/>
              <w:bottom w:val="single" w:color="C4A265" w:sz="6" w:space="1"/>
              <w:right w:val="single" w:color="C4A265" w:sz="6" w:space="1"/>
            </w:tcBorders>
          </w:tcPr>
          <w:p>
            <w:r>
              <w:t xml:space="preserve">Coordinador profesional. Cartera de 50+ clientes. Presupuesto $100-300k. Busca diferenciation y profesionalismo.</w:t>
            </w:r>
          </w:p>
        </w:tc>
      </w:tr>
    </w:tbl>
    <w:p>
      <w:pPr>
        <w:spacing w:line="15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4A265" w:sz="6" w:space="1"/>
              <w:left w:val="single" w:color="C4A265" w:sz="6" w:space="1"/>
              <w:bottom w:val="single" w:color="C4A265" w:sz="6" w:space="1"/>
              <w:right w:val="single" w:color="C4A265" w:sz="6" w:space="1"/>
            </w:tcBorders>
            <w:shd w:fill="F5F5F5"/>
          </w:tcPr>
          <w:p>
            <w:r>
              <w:t xml:space="preserve">3. DECORADOR FREELANCE</w:t>
            </w:r>
          </w:p>
          <w:p>
            <w:r>
              <w:t xml:space="preserve">Ana, 28 anos</w:t>
            </w:r>
          </w:p>
        </w:tc>
      </w:tr>
      <w:tr>
        <w:tc>
          <w:tcPr>
            <w:tcBorders>
              <w:top w:val="single" w:color="C4A265" w:sz="6" w:space="1"/>
              <w:left w:val="single" w:color="C4A265" w:sz="6" w:space="1"/>
              <w:bottom w:val="single" w:color="C4A265" w:sz="6" w:space="1"/>
              <w:right w:val="single" w:color="C4A265" w:sz="6" w:space="1"/>
            </w:tcBorders>
          </w:tcPr>
          <w:p>
            <w:r>
              <w:t xml:space="preserve">Realiza 8-12 eventos. Presupuesto $30-80k. Quiere herramientas bonitas y faciles.</w:t>
            </w:r>
          </w:p>
        </w:tc>
      </w:tr>
    </w:tbl>
    <w:r>
      <w:br w:type="page"/>
    </w:r>
    <w:p>
      <w:pPr>
        <w:spacing w:after="300" w:before="200"/>
      </w:pPr>
      <w:r>
        <w:t xml:space="preserve">CAMPANA 1: LOS PRIMEROS 20</w:t>
      </w:r>
    </w:p>
    <w:p>
      <w:pPr>
        <w:spacing w:after="300"/>
      </w:pPr>
      <w:r>
        <w:t xml:space="preserve">Capturar 20 usuarios beta con incentivos atractivos - Urgencia mediante FOMO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shd w:fill="1B2A4A"/>
          </w:tcPr>
          <w:p>
            <w:r>
              <w:t xml:space="preserve">Tier</w:t>
            </w:r>
          </w:p>
        </w:tc>
        <w:tc>
          <w:tcPr>
            <w:shd w:fill="1B2A4A"/>
          </w:tcPr>
          <w:p>
            <w:r>
              <w:t xml:space="preserve">Usuarios</w:t>
            </w:r>
          </w:p>
        </w:tc>
        <w:tc>
          <w:tcPr>
            <w:shd w:fill="1B2A4A"/>
          </w:tcPr>
          <w:p>
            <w:r>
              <w:t xml:space="preserve">Beneficio</w:t>
            </w:r>
          </w:p>
        </w:tc>
      </w:tr>
      <w:tr>
        <w:tc>
          <w:tcPr>
            <w:shd w:fill="FFFAF0"/>
          </w:tcPr>
          <w:p>
            <w:r>
              <w:t xml:space="preserve">Gold</w:t>
            </w:r>
          </w:p>
        </w:tc>
        <w:tc>
          <w:tcPr>
            <w:shd w:fill="FFFAF0"/>
          </w:tcPr>
          <w:p>
            <w:r>
              <w:t xml:space="preserve">1-10</w:t>
            </w:r>
          </w:p>
        </w:tc>
        <w:tc>
          <w:tcPr>
            <w:shd w:fill="FFFAF0"/>
          </w:tcPr>
          <w:p>
            <w:r>
              <w:t xml:space="preserve">6 MESES PRO GRATIS</w:t>
            </w:r>
          </w:p>
        </w:tc>
      </w:tr>
      <w:tr>
        <w:tc>
          <w:tcPr>
            <w:shd w:fill="F5F5F5"/>
          </w:tcPr>
          <w:p>
            <w:r>
              <w:t xml:space="preserve">Silver</w:t>
            </w:r>
          </w:p>
        </w:tc>
        <w:tc>
          <w:tcPr>
            <w:shd w:fill="F5F5F5"/>
          </w:tcPr>
          <w:p>
            <w:r>
              <w:t xml:space="preserve">11-20</w:t>
            </w:r>
          </w:p>
        </w:tc>
        <w:tc>
          <w:tcPr>
            <w:shd w:fill="F5F5F5"/>
          </w:tcPr>
          <w:p>
            <w:r>
              <w:t xml:space="preserve">3 MESES PRO GRATIS</w:t>
            </w:r>
          </w:p>
        </w:tc>
      </w:tr>
    </w:tbl>
    <w:p>
      <w:pPr>
        <w:spacing w:after="300"/>
      </w:pPr>
    </w:p>
    <w:p>
      <w:pPr>
        <w:spacing w:after="300"/>
      </w:pPr>
      <w:r>
        <w:t xml:space="preserve">Plataformas: Facebook Groups, WhatsApp, Instagram Stories, Email directo</w:t>
      </w:r>
    </w:p>
    <w:p>
      <w:pPr>
        <w:spacing w:after="200"/>
      </w:pPr>
      <w:r>
        <w:t xml:space="preserve">Copia Principal - Facebook</w:t>
      </w:r>
    </w:p>
    <w:p>
      <w:pPr>
        <w:pBdr>
          <w:top w:val="single" w:color="C4A265" w:sz="6" w:space="1"/>
          <w:bottom w:val="single" w:color="C4A265" w:sz="6" w:space="1"/>
          <w:left w:val="single" w:color="C4A265" w:sz="6" w:space="1"/>
          <w:right w:val="single" w:color="C4A265" w:sz="6" w:space="1"/>
        </w:pBdr>
        <w:shd w:fill="F5F5F5"/>
        <w:spacing w:after="300"/>
      </w:pPr>
      <w:r>
        <w:t xml:space="preserve">Cansado de organizar eventos con Excel y notas adhesivas? OFERTA EXCLUSIVA:
Primeros 10: 6 MESES PRO GRATIS | Siguientes 10: 3 MESES PRO GRATIS
SOLO POR TIEMPO LIMITADO - Quieres ser uno?</w:t>
      </w:r>
    </w:p>
    <w:p>
      <w:pPr>
        <w:spacing w:after="200"/>
      </w:pPr>
      <w:r>
        <w:t xml:space="preserve">TERMINOS IMPORTANTES - RETROALIMENTACION REQUERIDA</w:t>
      </w:r>
    </w:p>
    <w:p>
      <w:pPr>
        <w:pBdr>
          <w:top w:val="single" w:color="FF0000" w:sz="6" w:space="1"/>
          <w:bottom w:val="single" w:color="FF0000" w:sz="6" w:space="1"/>
          <w:left w:val="single" w:color="FF0000" w:sz="6" w:space="1"/>
          <w:right w:val="single" w:color="FF0000" w:sz="6" w:space="1"/>
        </w:pBdr>
        <w:shd w:fill="FFEEEE"/>
        <w:spacing w:after="300"/>
      </w:pPr>
      <w:r>
        <w:t xml:space="preserve">Al aceptar la promocion gratuita, usuario se compromete a proporcionar retroalimentacion constructiva. Se requiere minimo 2 reportes mensuales. Incumplimiento resulta en terminacion y conversion a plan basico.</w:t>
      </w:r>
    </w:p>
    <w:r>
      <w:br w:type="page"/>
    </w:r>
    <w:p>
      <w:pPr>
        <w:spacing w:after="300" w:before="200"/>
      </w:pPr>
      <w:r>
        <w:t xml:space="preserve">CAMPANA 2: ANTES VS DESPUES</w:t>
      </w:r>
    </w:p>
    <w:p>
      <w:pPr>
        <w:spacing w:after="300"/>
      </w:pPr>
      <w:r>
        <w:t xml:space="preserve">Transformacion emocional de caotico a profesional - Educacion del mercado</w:t>
      </w:r>
    </w:p>
    <w:p>
      <w:pPr>
        <w:spacing w:after="200"/>
      </w:pPr>
      <w:r>
        <w:t xml:space="preserve">Concepto Visual: Pantalla dividida IZQUIERDA (Caos) DERECHA (Elegancia)</w:t>
      </w:r>
    </w:p>
    <w:p>
      <w:pPr>
        <w:spacing w:after="300"/>
      </w:pPr>
      <w:r>
        <w:t xml:space="preserve">ANTES: Excel, notas adhesivas, estres, llamadas infinitas
DESPUES: Dashboard limpio, datos organizados, sonrisas, reportes profesionales</w:t>
      </w:r>
    </w:p>
    <w:p>
      <w:pPr>
        <w:spacing w:after="200"/>
      </w:pPr>
      <w:r>
        <w:t xml:space="preserve">Copia Principal - Facebook</w:t>
      </w:r>
    </w:p>
    <w:p>
      <w:pPr>
        <w:pBdr>
          <w:top w:val="single" w:color="C4A265" w:sz="6" w:space="1"/>
          <w:bottom w:val="single" w:color="C4A265" w:sz="6" w:space="1"/>
          <w:left w:val="single" w:color="C4A265" w:sz="6" w:space="1"/>
          <w:right w:val="single" w:color="C4A265" w:sz="6" w:space="1"/>
        </w:pBdr>
        <w:shd w:fill="F5F5F5"/>
        <w:spacing w:after="300"/>
      </w:pPr>
      <w:r>
        <w:t xml:space="preserve">Sigues organizando eventos con Excel y notas adhesivas?
Muchos profesionales luchan: Multiples hojas, informacion dispersa, estres, PDFs manuales
Pero hay mejor manera. Solennix organiza TODO:
Cotizaciones profesionales al instante
Inventario centralizado
Calendario visual
Control de costos automatico
Reportes PDF con clic
De caotico a impecable. Prueba gratis hoy.</w:t>
      </w:r>
    </w:p>
    <w:r>
      <w:br w:type="page"/>
    </w:r>
    <w:p>
      <w:pPr>
        <w:spacing w:after="300" w:before="200"/>
      </w:pPr>
      <w:r>
        <w:t xml:space="preserve">CAMPANA 3: CADA DETALLE IMPORTA</w:t>
      </w:r>
    </w:p>
    <w:p>
      <w:pPr>
        <w:spacing w:after="300"/>
      </w:pPr>
      <w:r>
        <w:t xml:space="preserve">Posicionamiento premium destacando 6 caracteristicas clave - Impulsar conversiones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5F5F5"/>
          </w:tcPr>
          <w:p>
            <w:pPr>
              <w:spacing w:after="80"/>
            </w:pPr>
            <w:r>
              <w:t xml:space="preserve">1. COTIZACIONES CON IVA AUTOMATICO</w:t>
            </w:r>
          </w:p>
          <w:p>
            <w:r>
              <w:t xml:space="preserve">Calculo automatico segun region. Sin errores. Cotizaciones profesionales que generan confianza.</w:t>
            </w:r>
          </w:p>
        </w:tc>
      </w:tr>
    </w:tbl>
    <w:p>
      <w:pPr>
        <w:spacing w:line="1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5F5F5"/>
          </w:tcPr>
          <w:p>
            <w:pPr>
              <w:spacing w:after="80"/>
            </w:pPr>
            <w:r>
              <w:t xml:space="preserve">2. CATALOGO CON RECETAS Y COSTOS</w:t>
            </w:r>
          </w:p>
          <w:p>
            <w:r>
              <w:t xml:space="preserve">Registra recetas una vez. Sistema calcula costos automaticamente y sugiere precios competitivos.</w:t>
            </w:r>
          </w:p>
        </w:tc>
      </w:tr>
    </w:tbl>
    <w:p>
      <w:pPr>
        <w:spacing w:line="1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5F5F5"/>
          </w:tcPr>
          <w:p>
            <w:pPr>
              <w:spacing w:after="80"/>
            </w:pPr>
            <w:r>
              <w:t xml:space="preserve">3. CALENDARIO VISUAL</w:t>
            </w:r>
          </w:p>
          <w:p>
            <w:r>
              <w:t xml:space="preserve">Todos eventos en UN lugar. Visualizacion flexible, color-codigo, acceso rapido a detalles.</w:t>
            </w:r>
          </w:p>
        </w:tc>
      </w:tr>
    </w:tbl>
    <w:p>
      <w:pPr>
        <w:spacing w:line="1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5F5F5"/>
          </w:tcPr>
          <w:p>
            <w:pPr>
              <w:spacing w:after="80"/>
            </w:pPr>
            <w:r>
              <w:t xml:space="preserve">4. CONTROL DE INVENTARIO</w:t>
            </w:r>
          </w:p>
          <w:p>
            <w:r>
              <w:t xml:space="preserve">Alertas automaticas en minimo. Descuento automatico con eventos. Nunca sorpresas.</w:t>
            </w:r>
          </w:p>
        </w:tc>
      </w:tr>
    </w:tbl>
    <w:p>
      <w:pPr>
        <w:spacing w:line="1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5F5F5"/>
          </w:tcPr>
          <w:p>
            <w:pPr>
              <w:spacing w:after="80"/>
            </w:pPr>
            <w:r>
              <w:t xml:space="preserve">5. PDFS PROFESIONALES</w:t>
            </w:r>
          </w:p>
          <w:p>
            <w:r>
              <w:t xml:space="preserve">PDFs en clic. Tu logo, colores, terminos. Refleja tu profesionalismo.</w:t>
            </w:r>
          </w:p>
        </w:tc>
      </w:tr>
    </w:tbl>
    <w:p>
      <w:pPr>
        <w:spacing w:line="1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5F5F5"/>
          </w:tcPr>
          <w:p>
            <w:pPr>
              <w:spacing w:after="80"/>
            </w:pPr>
            <w:r>
              <w:t xml:space="preserve">6. DASHBOARD TIEMPO REAL</w:t>
            </w:r>
          </w:p>
          <w:p>
            <w:r>
              <w:t xml:space="preserve">Visualiza: ingresos, eventos proximos, rentabilidad, clientes, tendencias.</w:t>
            </w:r>
          </w:p>
        </w:tc>
      </w:tr>
    </w:tbl>
    <w:r>
      <w:br w:type="page"/>
    </w:r>
    <w:p>
      <w:pPr>
        <w:spacing w:after="300" w:before="200"/>
      </w:pPr>
      <w:r>
        <w:t xml:space="preserve">CALENDARIO DE CONTENIDOS - 4 SEMANAS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shd w:fill="1B2A4A"/>
          </w:tcPr>
          <w:p>
            <w:r>
              <w:t xml:space="preserve">Semana</w:t>
            </w:r>
          </w:p>
        </w:tc>
        <w:tc>
          <w:tcPr>
            <w:shd w:fill="1B2A4A"/>
          </w:tcPr>
          <w:p>
            <w:r>
              <w:t xml:space="preserve">Plataforma</w:t>
            </w:r>
          </w:p>
        </w:tc>
        <w:tc>
          <w:tcPr>
            <w:shd w:fill="1B2A4A"/>
          </w:tcPr>
          <w:p>
            <w:r>
              <w:t xml:space="preserve">Contenido</w:t>
            </w:r>
          </w:p>
        </w:tc>
      </w:tr>
      <w:tr>
        <w:tc>
          <w:tcPr>
            <w:shd w:fill="FFFAF0"/>
          </w:tcPr>
          <w:p>
            <w:r>
              <w:t xml:space="preserve">1</w:t>
            </w:r>
          </w:p>
        </w:tc>
        <w:tc>
          <w:tcPr>
            <w:shd w:fill="FFFAF0"/>
          </w:tcPr>
          <w:p>
            <w:r>
              <w:t xml:space="preserve">Facebook, WhatsApp</w:t>
            </w:r>
          </w:p>
        </w:tc>
        <w:tc>
          <w:tcPr>
            <w:shd w:fill="FFFAF0"/>
          </w:tcPr>
          <w:p>
            <w:r>
              <w:t xml:space="preserve">LANZAMIENTO: Los Primeros 20</w:t>
            </w:r>
          </w:p>
        </w:tc>
      </w:tr>
      <w:tr>
        <w:tc>
          <w:tcPr>
            <w:shd w:fill="F5F5F5"/>
          </w:tcPr>
          <w:p>
            <w:r>
              <w:t xml:space="preserve">1-2</w:t>
            </w:r>
          </w:p>
        </w:tc>
        <w:tc>
          <w:tcPr>
            <w:shd w:fill="F5F5F5"/>
          </w:tcPr>
          <w:p>
            <w:r>
              <w:t xml:space="preserve">Todos</w:t>
            </w:r>
          </w:p>
        </w:tc>
        <w:tc>
          <w:tcPr>
            <w:shd w:fill="F5F5F5"/>
          </w:tcPr>
          <w:p>
            <w:r>
              <w:t xml:space="preserve">Campana 2: Antes vs Despues</w:t>
            </w:r>
          </w:p>
        </w:tc>
      </w:tr>
      <w:tr>
        <w:tc>
          <w:tcPr>
            <w:shd w:fill="FFFAF0"/>
          </w:tcPr>
          <w:p>
            <w:r>
              <w:t xml:space="preserve">2-4</w:t>
            </w:r>
          </w:p>
        </w:tc>
        <w:tc>
          <w:tcPr>
            <w:shd w:fill="FFFAF0"/>
          </w:tcPr>
          <w:p>
            <w:r>
              <w:t xml:space="preserve">Todos</w:t>
            </w:r>
          </w:p>
        </w:tc>
        <w:tc>
          <w:tcPr>
            <w:shd w:fill="FFFAF0"/>
          </w:tcPr>
          <w:p>
            <w:r>
              <w:t xml:space="preserve">Campana 3: 6 Features + Cierre</w:t>
            </w:r>
          </w:p>
        </w:tc>
      </w:tr>
    </w:tbl>
    <w:r>
      <w:br w:type="page"/>
    </w:r>
    <w:p>
      <w:pPr>
        <w:spacing w:after="300" w:before="200"/>
      </w:pPr>
      <w:r>
        <w:t xml:space="preserve">KPIS Y METRICAS DE EXITO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shd w:fill="1B2A4A"/>
          </w:tcPr>
          <w:p>
            <w:r>
              <w:t xml:space="preserve">KPI</w:t>
            </w:r>
          </w:p>
        </w:tc>
        <w:tc>
          <w:tcPr>
            <w:shd w:fill="1B2A4A"/>
          </w:tcPr>
          <w:p>
            <w:r>
              <w:t xml:space="preserve">Meta S1</w:t>
            </w:r>
          </w:p>
        </w:tc>
        <w:tc>
          <w:tcPr>
            <w:shd w:fill="1B2A4A"/>
          </w:tcPr>
          <w:p>
            <w:r>
              <w:t xml:space="preserve">Meta S4</w:t>
            </w:r>
          </w:p>
        </w:tc>
      </w:tr>
      <w:tr>
        <w:tc>
          <w:tcPr>
            <w:shd w:fill="FFFAF0"/>
          </w:tcPr>
          <w:p>
            <w:r>
              <w:t xml:space="preserve">Registros Beta</w:t>
            </w:r>
          </w:p>
        </w:tc>
        <w:tc>
          <w:tcPr>
            <w:shd w:fill="FFFAF0"/>
          </w:tcPr>
          <w:p>
            <w:r>
              <w:t xml:space="preserve">5-7</w:t>
            </w:r>
          </w:p>
        </w:tc>
        <w:tc>
          <w:tcPr>
            <w:shd w:fill="FFFAF0"/>
          </w:tcPr>
          <w:p>
            <w:r>
              <w:t xml:space="preserve">20 (100%)</w:t>
            </w:r>
          </w:p>
        </w:tc>
      </w:tr>
      <w:tr>
        <w:tc>
          <w:tcPr>
            <w:shd w:fill="F5F5F5"/>
          </w:tcPr>
          <w:p>
            <w:r>
              <w:t xml:space="preserve">Impresiones</w:t>
            </w:r>
          </w:p>
        </w:tc>
        <w:tc>
          <w:tcPr>
            <w:shd w:fill="F5F5F5"/>
          </w:tcPr>
          <w:p>
            <w:r>
              <w:t xml:space="preserve">2-3k</w:t>
            </w:r>
          </w:p>
        </w:tc>
        <w:tc>
          <w:tcPr>
            <w:shd w:fill="F5F5F5"/>
          </w:tcPr>
          <w:p>
            <w:r>
              <w:t xml:space="preserve">10k+</w:t>
            </w:r>
          </w:p>
        </w:tc>
      </w:tr>
      <w:tr>
        <w:tc>
          <w:tcPr>
            <w:shd w:fill="FFFAF0"/>
          </w:tcPr>
          <w:p>
            <w:r>
              <w:t xml:space="preserve">Engagement</w:t>
            </w:r>
          </w:p>
        </w:tc>
        <w:tc>
          <w:tcPr>
            <w:shd w:fill="FFFAF0"/>
          </w:tcPr>
          <w:p>
            <w:r>
              <w:t xml:space="preserve">2-3%</w:t>
            </w:r>
          </w:p>
        </w:tc>
        <w:tc>
          <w:tcPr>
            <w:shd w:fill="FFFAF0"/>
          </w:tcPr>
          <w:p>
            <w:r>
              <w:t xml:space="preserve">4-5%</w:t>
            </w:r>
          </w:p>
        </w:tc>
      </w:tr>
      <w:tr>
        <w:tc>
          <w:tcPr>
            <w:shd w:fill="F5F5F5"/>
          </w:tcPr>
          <w:p>
            <w:r>
              <w:t xml:space="preserve">CTR</w:t>
            </w:r>
          </w:p>
        </w:tc>
        <w:tc>
          <w:tcPr>
            <w:shd w:fill="F5F5F5"/>
          </w:tcPr>
          <w:p>
            <w:r>
              <w:t xml:space="preserve">2-2.5%</w:t>
            </w:r>
          </w:p>
        </w:tc>
        <w:tc>
          <w:tcPr>
            <w:shd w:fill="F5F5F5"/>
          </w:tcPr>
          <w:p>
            <w:r>
              <w:t xml:space="preserve">3%+</w:t>
            </w:r>
          </w:p>
        </w:tc>
      </w:tr>
    </w:tbl>
    <w:p>
      <w:pPr>
        <w:spacing w:after="300"/>
      </w:pPr>
    </w:p>
    <w:p>
      <w:pPr>
        <w:pStyle w:val="ListParagraph"/>
        <w:numPr>
          <w:ilvl w:val="0"/>
          <w:numId w:val="1"/>
        </w:numPr>
        <w:spacing w:after="100"/>
      </w:pPr>
      <w:r>
        <w:t xml:space="preserve">Revision diaria de registros conversion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Analisis semanal alcance engagement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A/B testing copias visuales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Reporte semanal rentabilidad</w:t>
      </w:r>
    </w:p>
    <w:r>
      <w:br w:type="page"/>
    </w:r>
    <w:p>
      <w:pPr>
        <w:spacing w:after="300" w:before="200"/>
      </w:pPr>
      <w:r>
        <w:t xml:space="preserve">PRESUPUESTO - 4 SEMANAS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shd w:fill="1B2A4A"/>
          </w:tcPr>
          <w:p>
            <w:r>
              <w:t xml:space="preserve">Concepto</w:t>
            </w:r>
          </w:p>
        </w:tc>
        <w:tc>
          <w:tcPr>
            <w:shd w:fill="1B2A4A"/>
          </w:tcPr>
          <w:p>
            <w:r>
              <w:t xml:space="preserve">Presupuesto</w:t>
            </w:r>
          </w:p>
        </w:tc>
        <w:tc>
          <w:tcPr>
            <w:shd w:fill="1B2A4A"/>
          </w:tcPr>
          <w:p>
            <w:r>
              <w:t xml:space="preserve">%</w:t>
            </w:r>
          </w:p>
        </w:tc>
      </w:tr>
      <w:tr>
        <w:tc>
          <w:tcPr>
            <w:shd w:fill="FFFAF0"/>
          </w:tcPr>
          <w:p>
            <w:r>
              <w:t xml:space="preserve">Publicidad Pagada</w:t>
            </w:r>
          </w:p>
        </w:tc>
        <w:tc>
          <w:tcPr>
            <w:shd w:fill="FFFAF0"/>
          </w:tcPr>
          <w:p>
            <w:r>
              <w:t xml:space="preserve">$1,000-1,200</w:t>
            </w:r>
          </w:p>
        </w:tc>
        <w:tc>
          <w:tcPr>
            <w:shd w:fill="FFFAF0"/>
          </w:tcPr>
          <w:p>
            <w:r>
              <w:t xml:space="preserve">40-45%</w:t>
            </w:r>
          </w:p>
        </w:tc>
      </w:tr>
      <w:tr>
        <w:tc>
          <w:tcPr>
            <w:shd w:fill="F5F5F5"/>
          </w:tcPr>
          <w:p>
            <w:r>
              <w:t xml:space="preserve">Influencers</w:t>
            </w:r>
          </w:p>
        </w:tc>
        <w:tc>
          <w:tcPr>
            <w:shd w:fill="F5F5F5"/>
          </w:tcPr>
          <w:p>
            <w:r>
              <w:t xml:space="preserve">$500-700</w:t>
            </w:r>
          </w:p>
        </w:tc>
        <w:tc>
          <w:tcPr>
            <w:shd w:fill="F5F5F5"/>
          </w:tcPr>
          <w:p>
            <w:r>
              <w:t xml:space="preserve">20-25%</w:t>
            </w:r>
          </w:p>
        </w:tc>
      </w:tr>
      <w:tr>
        <w:tc>
          <w:tcPr>
            <w:shd w:fill="FFFAF0"/>
          </w:tcPr>
          <w:p>
            <w:r>
              <w:t xml:space="preserve">Contenido</w:t>
            </w:r>
          </w:p>
        </w:tc>
        <w:tc>
          <w:tcPr>
            <w:shd w:fill="FFFAF0"/>
          </w:tcPr>
          <w:p>
            <w:r>
              <w:t xml:space="preserve">$400-600</w:t>
            </w:r>
          </w:p>
        </w:tc>
        <w:tc>
          <w:tcPr>
            <w:shd w:fill="FFFAF0"/>
          </w:tcPr>
          <w:p>
            <w:r>
              <w:t xml:space="preserve">15-20%</w:t>
            </w:r>
          </w:p>
        </w:tc>
      </w:tr>
      <w:tr>
        <w:tc>
          <w:tcPr>
            <w:shd w:fill="0F1A2E"/>
          </w:tcPr>
          <w:p>
            <w:r>
              <w:t xml:space="preserve">TOTAL</w:t>
            </w:r>
          </w:p>
        </w:tc>
        <w:tc>
          <w:tcPr>
            <w:shd w:fill="0F1A2E"/>
          </w:tcPr>
          <w:p>
            <w:r>
              <w:t xml:space="preserve">$2,250-2,950</w:t>
            </w:r>
          </w:p>
        </w:tc>
        <w:tc>
          <w:tcPr>
            <w:shd w:fill="0F1A2E"/>
          </w:tcPr>
          <w:p>
            <w:r>
              <w:t xml:space="preserve">100%</w:t>
            </w:r>
          </w:p>
        </w:tc>
      </w:tr>
    </w:tbl>
    <w:p>
      <w:pPr>
        <w:spacing w:after="300"/>
      </w:pPr>
    </w:p>
    <w:p>
      <w:pPr>
        <w:spacing w:after="400"/>
      </w:pPr>
      <w:r>
        <w:t xml:space="preserve">ROI Esperado: Por cada $1 invertido, esperamos $3-5 retorno en conversiones. Presupuesto total: $2,250-2,950</w:t>
      </w:r>
    </w:p>
    <w:r>
      <w:br w:type="page"/>
    </w:r>
    <w:p>
      <w:pPr>
        <w:spacing w:after="300" w:before="200"/>
      </w:pPr>
      <w:r>
        <w:t xml:space="preserve">MEJORES PRACTICAS POR PLATAFORMA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C4A265"/>
          </w:tcPr>
          <w:p>
            <w:r>
              <w:t xml:space="preserve">FACEBOOK &amp; FACEBOOK GROUPS</w:t>
            </w:r>
          </w:p>
        </w:tc>
      </w:tr>
      <w:tr>
        <w:tc>
          <w:tcPr>
            <w:shd w:fill="FFFAF0"/>
          </w:tcPr>
          <w:p>
            <w:pPr>
              <w:spacing w:after="50"/>
            </w:pPr>
            <w:r>
              <w:t xml:space="preserve">1. Publica 9-11 AM y 7-9 PM</w:t>
            </w:r>
          </w:p>
          <w:p>
            <w:pPr>
              <w:spacing w:after="50"/>
            </w:pPr>
            <w:r>
              <w:t xml:space="preserve">2. Lenguaje conversacional</w:t>
            </w:r>
          </w:p>
          <w:p>
            <w:pPr>
              <w:spacing w:after="50"/>
            </w:pPr>
            <w:r>
              <w:t xml:space="preserve">3. Responde en 2 horas</w:t>
            </w:r>
          </w:p>
          <w:p>
            <w:pPr>
              <w:spacing w:after="50"/>
            </w:pPr>
            <w:r>
              <w:t xml:space="preserve">4. Maximo 1-2 posts diarios</w:t>
            </w:r>
          </w:p>
          <w:p>
            <w:pPr>
              <w:spacing w:after="50"/>
            </w:pPr>
            <w:r>
              <w:t xml:space="preserve">5. Presupuesto: $200-300/semana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C4A265"/>
          </w:tcPr>
          <w:p>
            <w:r>
              <w:t xml:space="preserve">INSTAGRAM</w:t>
            </w:r>
          </w:p>
        </w:tc>
      </w:tr>
      <w:tr>
        <w:tc>
          <w:tcPr>
            <w:shd w:fill="FFFAF0"/>
          </w:tcPr>
          <w:p>
            <w:pPr>
              <w:spacing w:after="50"/>
            </w:pPr>
            <w:r>
              <w:t xml:space="preserve">1. Posts 3-4 veces/semana</w:t>
            </w:r>
          </w:p>
          <w:p>
            <w:pPr>
              <w:spacing w:after="50"/>
            </w:pPr>
            <w:r>
              <w:t xml:space="preserve">2. Stories 1-2 veces/dia</w:t>
            </w:r>
          </w:p>
          <w:p>
            <w:pPr>
              <w:spacing w:after="50"/>
            </w:pPr>
            <w:r>
              <w:t xml:space="preserve">3. Reels 1-2 veces/semana</w:t>
            </w:r>
          </w:p>
          <w:p>
            <w:pPr>
              <w:spacing w:after="50"/>
            </w:pPr>
            <w:r>
              <w:t xml:space="preserve">4. Usa 20-30 hashtags</w:t>
            </w:r>
          </w:p>
          <w:p>
            <w:pPr>
              <w:spacing w:after="50"/>
            </w:pPr>
            <w:r>
              <w:t xml:space="preserve">5. Presupuesto: $300-400/semana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C4A265"/>
          </w:tcPr>
          <w:p>
            <w:r>
              <w:t xml:space="preserve">TIKTOK &amp; REELS</w:t>
            </w:r>
          </w:p>
        </w:tc>
      </w:tr>
      <w:tr>
        <w:tc>
          <w:tcPr>
            <w:shd w:fill="FFFAF0"/>
          </w:tcPr>
          <w:p>
            <w:pPr>
              <w:spacing w:after="50"/>
            </w:pPr>
            <w:r>
              <w:t xml:space="preserve">1. Contenido 15-45 segundos</w:t>
            </w:r>
          </w:p>
          <w:p>
            <w:pPr>
              <w:spacing w:after="50"/>
            </w:pPr>
            <w:r>
              <w:t xml:space="preserve">2. Hook primeros 3 segundos</w:t>
            </w:r>
          </w:p>
          <w:p>
            <w:pPr>
              <w:spacing w:after="50"/>
            </w:pPr>
            <w:r>
              <w:t xml:space="preserve">3. Publica 4-5 veces/semana</w:t>
            </w:r>
          </w:p>
          <w:p>
            <w:pPr>
              <w:spacing w:after="50"/>
            </w:pPr>
            <w:r>
              <w:t xml:space="preserve">4. Usa trending sounds</w:t>
            </w:r>
          </w:p>
          <w:p>
            <w:pPr>
              <w:spacing w:after="50"/>
            </w:pPr>
            <w:r>
              <w:t xml:space="preserve">5. Presupuesto: $200-300/semana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C4A265"/>
          </w:tcPr>
          <w:p>
            <w:r>
              <w:t xml:space="preserve">X / TWITTER</w:t>
            </w:r>
          </w:p>
        </w:tc>
      </w:tr>
      <w:tr>
        <w:tc>
          <w:tcPr>
            <w:shd w:fill="FFFAF0"/>
          </w:tcPr>
          <w:p>
            <w:pPr>
              <w:spacing w:after="50"/>
            </w:pPr>
            <w:r>
              <w:t xml:space="preserve">1. Posts concisos (1-2 veces/dia)</w:t>
            </w:r>
          </w:p>
          <w:p>
            <w:pPr>
              <w:spacing w:after="50"/>
            </w:pPr>
            <w:r>
              <w:t xml:space="preserve">2. Se directo y util</w:t>
            </w:r>
          </w:p>
          <w:p>
            <w:pPr>
              <w:spacing w:after="50"/>
            </w:pPr>
            <w:r>
              <w:t xml:space="preserve">3. Usa threads educacion</w:t>
            </w:r>
          </w:p>
          <w:p>
            <w:pPr>
              <w:spacing w:after="50"/>
            </w:pPr>
            <w:r>
              <w:t xml:space="preserve">4. Maximo 2-3 hashtags</w:t>
            </w:r>
          </w:p>
          <w:p>
            <w:pPr>
              <w:spacing w:after="50"/>
            </w:pPr>
            <w:r>
              <w:t xml:space="preserve">5. Presupuesto: $150-200/semana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C4A265"/>
          </w:tcPr>
          <w:p>
            <w:r>
              <w:t xml:space="preserve">WHATSAPP &amp; EMAIL</w:t>
            </w:r>
          </w:p>
        </w:tc>
      </w:tr>
      <w:tr>
        <w:tc>
          <w:tcPr>
            <w:shd w:fill="FFFAF0"/>
          </w:tcPr>
          <w:p>
            <w:pPr>
              <w:spacing w:after="50"/>
            </w:pPr>
            <w:r>
              <w:t xml:space="preserve">1. Segmenta tu audiencia</w:t>
            </w:r>
          </w:p>
          <w:p>
            <w:pPr>
              <w:spacing w:after="50"/>
            </w:pPr>
            <w:r>
              <w:t xml:space="preserve">2. Personaliza mensajes</w:t>
            </w:r>
          </w:p>
          <w:p>
            <w:pPr>
              <w:spacing w:after="50"/>
            </w:pPr>
            <w:r>
              <w:t xml:space="preserve">3. Brevedad extrema</w:t>
            </w:r>
          </w:p>
          <w:p>
            <w:pPr>
              <w:spacing w:after="50"/>
            </w:pPr>
            <w:r>
              <w:t xml:space="preserve">4. CTA unico por mensaje</w:t>
            </w:r>
          </w:p>
          <w:p>
            <w:pPr>
              <w:spacing w:after="50"/>
            </w:pPr>
            <w:r>
              <w:t xml:space="preserve">5. Maximo 2 msgs/semana</w:t>
            </w:r>
          </w:p>
        </w:tc>
      </w:tr>
    </w:tbl>
    <w:r>
      <w:br w:type="page"/>
    </w:r>
    <w:p>
      <w:pPr>
        <w:spacing w:after="300" w:before="200"/>
      </w:pPr>
      <w:r>
        <w:t xml:space="preserve">CONCLUSION Y PROXIMOS PASOS</w:t>
      </w:r>
    </w:p>
    <w:p>
      <w:pPr>
        <w:spacing w:after="400"/>
      </w:pPr>
      <w:r>
        <w:t xml:space="preserve">Esta estrategia de 4 semanas genera urgencia FOMO, educa emocionalmente, y construye percepcion premium. El exito depende conectar con profesionales exhaustos por complejidad. Cada detalle diseniado para resonar, educar, convertir.</w:t>
      </w:r>
    </w:p>
    <w:p>
      <w:pPr>
        <w:jc w:val="center"/>
      </w:pPr>
      <w:r>
        <w:t xml:space="preserve">CADA DETALLE IMPORTA. Solennix lo hace realidad.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2026-03-09T17:46:17.209Z</dcterms:created>
  <dcterms:modified xsi:type="dcterms:W3CDTF">2026-03-09T17:46:17.209Z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