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D11" w:rsidRPr="00BA232A" w:rsidRDefault="00F46D11" w:rsidP="00BA232A">
      <w:r w:rsidRPr="00BA232A">
        <w:t>O prefeito de São Paulo, Fernando Haddad, anunciou o decreto que autoriza serviços de transporte individual por aplicativos na cidade. É o caso do </w:t>
      </w:r>
      <w:proofErr w:type="spellStart"/>
      <w:r w:rsidRPr="00BA232A">
        <w:t>Uber</w:t>
      </w:r>
      <w:proofErr w:type="spellEnd"/>
      <w:r w:rsidRPr="00BA232A">
        <w:t>.</w:t>
      </w:r>
    </w:p>
    <w:p w:rsidR="00F46D11" w:rsidRPr="00BA232A" w:rsidRDefault="00F46D11" w:rsidP="00BA232A">
      <w:r w:rsidRPr="00BA232A">
        <w:t xml:space="preserve">Empresas do novo serviço pagarão concessão por km rodado com passageiro. Segundo a Prefeitura, o valor cobrado será de R$ 0,10 em média. Segundo o prefeito Fernando Haddad, a ideia é regular essa permissão para que funcionem como uma frota traçada </w:t>
      </w:r>
      <w:r w:rsidR="00BA232A" w:rsidRPr="00BA232A">
        <w:t>inicialmente</w:t>
      </w:r>
      <w:r w:rsidRPr="00BA232A">
        <w:t xml:space="preserve"> pela prefeitura como capaz de absorver a demanda da cidade. Segundo a Prefeitura, as operadoras de aplicativos poderão comprar créditos equivalentes aos quilômetros rodados por </w:t>
      </w:r>
      <w:proofErr w:type="gramStart"/>
      <w:r w:rsidRPr="00BA232A">
        <w:t>5</w:t>
      </w:r>
      <w:proofErr w:type="gramEnd"/>
      <w:r w:rsidRPr="00BA232A">
        <w:t xml:space="preserve"> mil taxis ao ano.</w:t>
      </w:r>
    </w:p>
    <w:p w:rsidR="00F46D11" w:rsidRPr="00BA232A" w:rsidRDefault="00F46D11" w:rsidP="00BA232A">
      <w:r w:rsidRPr="00BA232A">
        <w:t xml:space="preserve">Haddad afirmou que a medida vai beneficiar também os taxistas porque </w:t>
      </w:r>
      <w:proofErr w:type="gramStart"/>
      <w:r w:rsidRPr="00BA232A">
        <w:t>o serviço de transporte individual funcionam</w:t>
      </w:r>
      <w:proofErr w:type="gramEnd"/>
      <w:r w:rsidRPr="00BA232A">
        <w:t xml:space="preserve"> hoje sem regulação, amparada por decisões judiciais. Ele afirma que a regulação da concessão e da meta de veículos do novo serviço será feita de modo a não prejudicar o serviço de táxi.</w:t>
      </w:r>
    </w:p>
    <w:p w:rsidR="00F46D11" w:rsidRPr="00BA232A" w:rsidRDefault="00F46D11" w:rsidP="00BA232A">
      <w:r w:rsidRPr="00BA232A">
        <w:t xml:space="preserve">Uma eventual queda no uso dos táxis da cidade seria rapidamente compensada alterando-se o preço do km rodado a ser cobrado pelo novo serviço. "Nós vamos controlar a quantidade e o preço de maneira tal que os trabalhadores tenham </w:t>
      </w:r>
      <w:proofErr w:type="gramStart"/>
      <w:r w:rsidRPr="00BA232A">
        <w:t>deus direitos assegurados</w:t>
      </w:r>
      <w:proofErr w:type="gramEnd"/>
      <w:r w:rsidRPr="00BA232A">
        <w:t>, os taxistas, e que as empresas possam operar diversificando serviços para atrair novos públicos", disse Haddad.</w:t>
      </w:r>
    </w:p>
    <w:p w:rsidR="00F46D11" w:rsidRPr="00BA232A" w:rsidRDefault="00F46D11" w:rsidP="00BA232A">
      <w:r w:rsidRPr="00BA232A">
        <w:t xml:space="preserve">A capital paulista tem atualmente </w:t>
      </w:r>
      <w:proofErr w:type="gramStart"/>
      <w:r w:rsidRPr="00BA232A">
        <w:t>cerca de 37</w:t>
      </w:r>
      <w:proofErr w:type="gramEnd"/>
      <w:r w:rsidRPr="00BA232A">
        <w:t xml:space="preserve"> mil taxistas.</w:t>
      </w:r>
    </w:p>
    <w:p w:rsidR="00F46D11" w:rsidRPr="00BA232A" w:rsidRDefault="00BA232A" w:rsidP="00BA232A">
      <w:r w:rsidRPr="00BA232A">
        <w:t>Sobre a cobrança as</w:t>
      </w:r>
      <w:r w:rsidR="00F46D11" w:rsidRPr="00BA232A">
        <w:t xml:space="preserve"> empresas de tecnologia interessadas em prestar o novo serviço poderão se cadastrar a partir da publicação do decreto. A cobrança por km representa uma taxa pelo uso do viário da cidade, segundo a Prefeitura.</w:t>
      </w:r>
    </w:p>
    <w:p w:rsidR="00F46D11" w:rsidRPr="00BA232A" w:rsidRDefault="00F46D11" w:rsidP="00BA232A">
      <w:r w:rsidRPr="00BA232A">
        <w:t>Os motoristas receberão boletos para pagar pela viagem realizada em até dois dias úteis para quitar o débito. A Prefeitura não vai intervir, porém, na tarifa cobrada dos usuários, já que neste quesito valem regras de livre mercado.</w:t>
      </w:r>
    </w:p>
    <w:p w:rsidR="00F46D11" w:rsidRPr="00BA232A" w:rsidRDefault="00F46D11" w:rsidP="00BA232A">
      <w:r w:rsidRPr="00BA232A">
        <w:t>As novas empresas continuarão proibidas de usar corredores e faixas de ônibus, um direito dos taxistas porque são classificados como um meio de transporte público.</w:t>
      </w:r>
    </w:p>
    <w:p w:rsidR="00F46D11" w:rsidRPr="00BA232A" w:rsidRDefault="00F46D11" w:rsidP="00BA232A">
      <w:r w:rsidRPr="00BA232A">
        <w:t xml:space="preserve">Presentes ao anúncio feito por Haddad, representantes da </w:t>
      </w:r>
      <w:proofErr w:type="spellStart"/>
      <w:r w:rsidRPr="00BA232A">
        <w:t>Easy</w:t>
      </w:r>
      <w:proofErr w:type="spellEnd"/>
      <w:r w:rsidRPr="00BA232A">
        <w:t xml:space="preserve"> Táxi e do </w:t>
      </w:r>
      <w:proofErr w:type="spellStart"/>
      <w:r w:rsidRPr="00BA232A">
        <w:t>Uber</w:t>
      </w:r>
      <w:proofErr w:type="spellEnd"/>
      <w:r w:rsidRPr="00BA232A">
        <w:t xml:space="preserve">, entre outros, afirmaram que </w:t>
      </w:r>
      <w:proofErr w:type="gramStart"/>
      <w:r w:rsidRPr="00BA232A">
        <w:t>são</w:t>
      </w:r>
      <w:proofErr w:type="gramEnd"/>
      <w:r w:rsidRPr="00BA232A">
        <w:t xml:space="preserve"> favoráveis a regulamentação do setor, mas que ainda não tinham analisado com calma a minuta do decreto divulgada pela Prefeitura de São Paulo.</w:t>
      </w:r>
    </w:p>
    <w:p w:rsidR="00F46D11" w:rsidRPr="00BA232A" w:rsidRDefault="00F46D11" w:rsidP="00BA232A">
      <w:r w:rsidRPr="00BA232A">
        <w:t xml:space="preserve">Com a regulamentação, a Prefeitura diz considerar válida a fiscalização de veículos que não se cadastrarem e não respeitarem as regras impostas. No momento, porém, a administração está proibida por liminar judicial de impedir o funcionamento do aplicativo </w:t>
      </w:r>
      <w:proofErr w:type="spellStart"/>
      <w:r w:rsidRPr="00BA232A">
        <w:t>Uber</w:t>
      </w:r>
      <w:proofErr w:type="spellEnd"/>
      <w:r w:rsidRPr="00BA232A">
        <w:t>.</w:t>
      </w:r>
    </w:p>
    <w:p w:rsidR="00F46D11" w:rsidRPr="00BA232A" w:rsidRDefault="00F46D11" w:rsidP="00BA232A">
      <w:r w:rsidRPr="00BA232A">
        <w:t>As regras valem somente para quem tem carro comum, não são válidas para veículos com placas especiais, como os táxis brancos.</w:t>
      </w:r>
    </w:p>
    <w:p w:rsidR="00BA232A" w:rsidRDefault="00BA232A"/>
    <w:p w:rsidR="00F46D11" w:rsidRPr="00AD599C" w:rsidRDefault="00F46D11">
      <w:r w:rsidRPr="00F46D11">
        <w:t>http://g1.globo.com/sao-paulo/noticia/2016/05/haddad-assina-decreto-e-libera-uber-em-sao-paulo.html</w:t>
      </w:r>
    </w:p>
    <w:sectPr w:rsidR="00F46D11" w:rsidRPr="00AD599C" w:rsidSect="00517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hyphenationZone w:val="425"/>
  <w:characterSpacingControl w:val="doNotCompress"/>
  <w:compat/>
  <w:rsids>
    <w:rsidRoot w:val="00F46D11"/>
    <w:rsid w:val="00043F20"/>
    <w:rsid w:val="0006770F"/>
    <w:rsid w:val="000A1593"/>
    <w:rsid w:val="001345C0"/>
    <w:rsid w:val="00145C09"/>
    <w:rsid w:val="00150A5C"/>
    <w:rsid w:val="00191F91"/>
    <w:rsid w:val="001D0E94"/>
    <w:rsid w:val="001D7724"/>
    <w:rsid w:val="002079B9"/>
    <w:rsid w:val="0023338F"/>
    <w:rsid w:val="00233800"/>
    <w:rsid w:val="00286ED7"/>
    <w:rsid w:val="0029315F"/>
    <w:rsid w:val="002B2C40"/>
    <w:rsid w:val="002C7B6E"/>
    <w:rsid w:val="002F6A60"/>
    <w:rsid w:val="002F7962"/>
    <w:rsid w:val="0033042B"/>
    <w:rsid w:val="00341219"/>
    <w:rsid w:val="003B092A"/>
    <w:rsid w:val="003E731E"/>
    <w:rsid w:val="003F0922"/>
    <w:rsid w:val="0040057A"/>
    <w:rsid w:val="00402CBE"/>
    <w:rsid w:val="00420FEF"/>
    <w:rsid w:val="00422360"/>
    <w:rsid w:val="00461DDD"/>
    <w:rsid w:val="00474F89"/>
    <w:rsid w:val="004A1293"/>
    <w:rsid w:val="004A3B8B"/>
    <w:rsid w:val="004A47CF"/>
    <w:rsid w:val="004A66AE"/>
    <w:rsid w:val="004E4000"/>
    <w:rsid w:val="00514D2C"/>
    <w:rsid w:val="005174E8"/>
    <w:rsid w:val="0055747E"/>
    <w:rsid w:val="00585888"/>
    <w:rsid w:val="00590A63"/>
    <w:rsid w:val="005A7641"/>
    <w:rsid w:val="005D6032"/>
    <w:rsid w:val="006345F2"/>
    <w:rsid w:val="0063700E"/>
    <w:rsid w:val="006429BD"/>
    <w:rsid w:val="00664598"/>
    <w:rsid w:val="006B3629"/>
    <w:rsid w:val="0076044F"/>
    <w:rsid w:val="007908F3"/>
    <w:rsid w:val="007A0C0C"/>
    <w:rsid w:val="007A677C"/>
    <w:rsid w:val="007F4AEE"/>
    <w:rsid w:val="008510A6"/>
    <w:rsid w:val="008561EB"/>
    <w:rsid w:val="00856834"/>
    <w:rsid w:val="00877B4F"/>
    <w:rsid w:val="008D38DC"/>
    <w:rsid w:val="008D463C"/>
    <w:rsid w:val="008D48DD"/>
    <w:rsid w:val="00901E39"/>
    <w:rsid w:val="009308B3"/>
    <w:rsid w:val="00964C5A"/>
    <w:rsid w:val="009A1F48"/>
    <w:rsid w:val="009E209D"/>
    <w:rsid w:val="00A4254C"/>
    <w:rsid w:val="00A5201B"/>
    <w:rsid w:val="00A9574D"/>
    <w:rsid w:val="00AD0158"/>
    <w:rsid w:val="00AD599C"/>
    <w:rsid w:val="00B144E5"/>
    <w:rsid w:val="00B17EF0"/>
    <w:rsid w:val="00B224B0"/>
    <w:rsid w:val="00B8524A"/>
    <w:rsid w:val="00BA232A"/>
    <w:rsid w:val="00BC03F1"/>
    <w:rsid w:val="00C56D53"/>
    <w:rsid w:val="00C74850"/>
    <w:rsid w:val="00CD1F80"/>
    <w:rsid w:val="00CF1272"/>
    <w:rsid w:val="00D00061"/>
    <w:rsid w:val="00D033DB"/>
    <w:rsid w:val="00D16E55"/>
    <w:rsid w:val="00D349D5"/>
    <w:rsid w:val="00D515C6"/>
    <w:rsid w:val="00D834A7"/>
    <w:rsid w:val="00DB1FE7"/>
    <w:rsid w:val="00DF238B"/>
    <w:rsid w:val="00E67BEB"/>
    <w:rsid w:val="00E70009"/>
    <w:rsid w:val="00E91BF2"/>
    <w:rsid w:val="00EA1F58"/>
    <w:rsid w:val="00EB3539"/>
    <w:rsid w:val="00F346CE"/>
    <w:rsid w:val="00F46D11"/>
    <w:rsid w:val="00F535BB"/>
    <w:rsid w:val="00F64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4E8"/>
  </w:style>
  <w:style w:type="paragraph" w:styleId="Ttulo1">
    <w:name w:val="heading 1"/>
    <w:basedOn w:val="Normal"/>
    <w:link w:val="Ttulo1Char"/>
    <w:uiPriority w:val="9"/>
    <w:qFormat/>
    <w:rsid w:val="00F46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46D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6D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46D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F46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46D11"/>
  </w:style>
  <w:style w:type="paragraph" w:customStyle="1" w:styleId="vcard">
    <w:name w:val="vcard"/>
    <w:basedOn w:val="Normal"/>
    <w:rsid w:val="00F46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46D11"/>
    <w:rPr>
      <w:b/>
      <w:bCs/>
    </w:rPr>
  </w:style>
  <w:style w:type="character" w:customStyle="1" w:styleId="locality">
    <w:name w:val="locality"/>
    <w:basedOn w:val="Fontepargpadro"/>
    <w:rsid w:val="00F46D11"/>
  </w:style>
  <w:style w:type="character" w:styleId="Hyperlink">
    <w:name w:val="Hyperlink"/>
    <w:basedOn w:val="Fontepargpadro"/>
    <w:uiPriority w:val="99"/>
    <w:unhideWhenUsed/>
    <w:rsid w:val="00F46D11"/>
    <w:rPr>
      <w:color w:val="0000FF"/>
      <w:u w:val="single"/>
    </w:rPr>
  </w:style>
  <w:style w:type="character" w:customStyle="1" w:styleId="premium-tip">
    <w:name w:val="premium-tip"/>
    <w:basedOn w:val="Fontepargpadro"/>
    <w:rsid w:val="00F46D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5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67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8050">
          <w:marLeft w:val="0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47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22398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422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Mesquita De Araújo Cunha</dc:creator>
  <cp:keywords/>
  <dc:description/>
  <cp:lastModifiedBy>Tiago Mesquita De Araújo Cunha</cp:lastModifiedBy>
  <cp:revision>5</cp:revision>
  <dcterms:created xsi:type="dcterms:W3CDTF">2016-06-03T18:25:00Z</dcterms:created>
  <dcterms:modified xsi:type="dcterms:W3CDTF">2016-06-07T20:15:00Z</dcterms:modified>
</cp:coreProperties>
</file>