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/>
  <w:body>
    <w:p w:rsidR="00F241D0" w:rsidP="7E289E29" w:rsidRDefault="00EF18A9" w14:paraId="21B1C77A" w14:textId="77777777">
      <w:pPr>
        <w:pStyle w:val="Ttulo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hAnsi="Arial" w:eastAsia="Arial" w:cs="Arial"/>
          <w:color w:val="000000"/>
          <w:sz w:val="22"/>
          <w:szCs w:val="22"/>
        </w:rPr>
        <w:sectPr w:rsidR="00F241D0">
          <w:pgSz w:w="11906" w:h="16838" w:orient="portrait"/>
          <w:pgMar w:top="1440" w:right="863" w:bottom="863" w:left="907" w:header="720" w:footer="720" w:gutter="0"/>
          <w:pgNumType w:start="1"/>
          <w:cols w:space="720"/>
        </w:sectPr>
      </w:pPr>
      <w:bookmarkStart w:name="_g9xuifbqeejf" w:id="0"/>
      <w:bookmarkEnd w:id="0"/>
      <w:r w:rsidRPr="7E289E29">
        <w:rPr>
          <w:color w:val="000000" w:themeColor="text1"/>
        </w:rPr>
        <w:t>41951 Análise de Sistemas - 2024/25 [ASis25]</w:t>
      </w:r>
    </w:p>
    <w:p w:rsidR="00F241D0" w:rsidP="52C75166" w:rsidRDefault="3F4F9257" w14:paraId="3680C752" w14:textId="288A2E60">
      <w:pPr>
        <w:jc w:val="both"/>
      </w:pPr>
      <w:r w:rsidRPr="52C75166" w:rsidR="3F4F9257">
        <w:rPr>
          <w:rFonts w:ascii="Aptos" w:hAnsi="Aptos" w:eastAsia="Aptos" w:cs="Aptos"/>
          <w:b w:val="1"/>
          <w:bCs w:val="1"/>
          <w:color w:val="000000" w:themeColor="text1" w:themeTint="FF" w:themeShade="FF"/>
        </w:rPr>
        <w:t>Duarte Lourenço (114421)</w:t>
      </w:r>
      <w:r w:rsidRPr="52C75166" w:rsidR="3F4F9257">
        <w:rPr>
          <w:rFonts w:ascii="Inter" w:hAnsi="Inter" w:eastAsia="Inter" w:cs="Inter"/>
          <w:b w:val="1"/>
          <w:bCs w:val="1"/>
          <w:color w:val="000000" w:themeColor="text1" w:themeTint="FF" w:themeShade="FF"/>
        </w:rPr>
        <w:t>, Tiago Pita (120152), José Coelho (120009), Tiago Vieira (119655)</w:t>
      </w:r>
      <w:r w:rsidR="3F4F9257">
        <w:rPr/>
        <w:t xml:space="preserve"> </w:t>
      </w:r>
    </w:p>
    <w:p w:rsidR="00F241D0" w:rsidP="52C75166" w:rsidRDefault="00EF18A9" w14:paraId="757017E4" w14:textId="664AF4F1">
      <w:pPr>
        <w:jc w:val="both"/>
      </w:pPr>
      <w:r w:rsidR="00EF18A9">
        <w:rPr/>
        <w:t xml:space="preserve">Grupo </w:t>
      </w:r>
      <w:r w:rsidR="418BFB67">
        <w:rPr/>
        <w:t>5</w:t>
      </w:r>
      <w:r w:rsidR="00EF18A9">
        <w:rPr/>
        <w:t xml:space="preserve">, </w:t>
      </w:r>
      <w:r w:rsidR="00EF18A9">
        <w:rPr/>
        <w:t>v</w:t>
      </w:r>
      <w:r w:rsidR="34D6B17C">
        <w:rPr/>
        <w:t>Mai</w:t>
      </w:r>
      <w:r w:rsidR="00EF18A9">
        <w:rPr/>
        <w:t xml:space="preserve"> </w:t>
      </w:r>
      <w:r w:rsidR="24D9ED67">
        <w:rPr/>
        <w:t>5</w:t>
      </w:r>
      <w:r w:rsidR="00EF18A9">
        <w:rPr/>
        <w:t>, 2025</w:t>
      </w:r>
    </w:p>
    <w:p w:rsidR="00F241D0" w:rsidP="52C75166" w:rsidRDefault="00EF18A9" w14:paraId="32917216" w14:textId="21E76F84">
      <w:pPr>
        <w:pStyle w:val="Ttulo"/>
        <w:jc w:val="both"/>
      </w:pPr>
      <w:bookmarkStart w:name="_uwrn8clfsucb" w:id="1"/>
      <w:bookmarkEnd w:id="1"/>
      <w:r w:rsidR="00EF18A9">
        <w:rPr/>
        <w:t xml:space="preserve">Relatório do </w:t>
      </w:r>
      <w:r w:rsidR="00EF18A9">
        <w:rPr/>
        <w:t>Lab</w:t>
      </w:r>
      <w:r w:rsidR="00EF18A9">
        <w:rPr/>
        <w:t xml:space="preserve"> </w:t>
      </w:r>
      <w:r w:rsidR="64DB7E02">
        <w:rPr/>
        <w:t>11</w:t>
      </w:r>
    </w:p>
    <w:sdt>
      <w:sdtPr>
        <w:id w:val="-1867523331"/>
        <w:docPartObj>
          <w:docPartGallery w:val="Table of Contents"/>
          <w:docPartUnique/>
        </w:docPartObj>
      </w:sdtPr>
      <w:sdtEndPr/>
      <w:sdtContent>
        <w:p w:rsidR="00F241D0" w:rsidP="52C75166" w:rsidRDefault="00EF18A9" w14:paraId="302CB746" w14:textId="7F923027">
          <w:pPr>
            <w:widowControl w:val="0"/>
            <w:spacing w:before="60" w:line="240" w:lineRule="auto"/>
            <w:ind w:left="360"/>
            <w:jc w:val="both"/>
            <w:rPr>
              <w:rFonts w:ascii="Arial" w:hAnsi="Arial" w:eastAsia="Arial" w:cs="Arial"/>
              <w:color w:val="1155CC"/>
              <w:sz w:val="22"/>
              <w:szCs w:val="22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r w:rsidRPr="52C75166" w:rsidR="00DA501F">
            <w:rPr>
              <w:rFonts w:ascii="Times New Roman" w:hAnsi="Times New Roman"/>
              <w:b w:val="1"/>
              <w:bCs w:val="1"/>
              <w:noProof/>
            </w:rPr>
            <w:t>Não foi encontrada nenhuma entrada de índice.</w:t>
          </w:r>
          <w:r>
            <w:fldChar w:fldCharType="end"/>
          </w:r>
        </w:p>
      </w:sdtContent>
    </w:sdt>
    <w:p w:rsidR="00F241D0" w:rsidP="52C75166" w:rsidRDefault="431E1F1B" w14:paraId="672A6659" w14:textId="27FDAA7A">
      <w:pPr>
        <w:jc w:val="both"/>
      </w:pPr>
      <w:r w:rsidR="431E1F1B">
        <w:rPr/>
        <w:t xml:space="preserve">     Atividade 3</w:t>
      </w:r>
    </w:p>
    <w:p w:rsidR="00F241D0" w:rsidP="52C75166" w:rsidRDefault="00EF18A9" w14:paraId="28E8BE6E" w14:textId="77777777">
      <w:pPr>
        <w:pStyle w:val="Ttulo1"/>
        <w:jc w:val="both"/>
      </w:pPr>
      <w:r w:rsidR="00EF18A9">
        <w:rPr/>
        <w:t>Introdução</w:t>
      </w:r>
    </w:p>
    <w:p w:rsidR="00F241D0" w:rsidP="52C75166" w:rsidRDefault="00EF18A9" w14:paraId="7AD4996C" w14:textId="590699F7">
      <w:pPr>
        <w:pStyle w:val="Normal"/>
        <w:jc w:val="both"/>
        <w:rPr>
          <w:noProof w:val="0"/>
          <w:lang w:val="pt-PT"/>
        </w:rPr>
      </w:pPr>
      <w:r w:rsidRPr="52C75166" w:rsidR="4B92F712">
        <w:rPr>
          <w:noProof w:val="0"/>
          <w:lang w:val="pt-PT"/>
        </w:rPr>
        <w:t xml:space="preserve">Neste documento encontramos atividades práticas que exploram diferentes níveis de colaboração: arquitetural, de serviços externos e de objetos internos. </w:t>
      </w:r>
    </w:p>
    <w:p w:rsidR="00F241D0" w:rsidP="52C75166" w:rsidRDefault="00EF18A9" w14:paraId="70754166" w14:textId="0941E9BB">
      <w:pPr>
        <w:pStyle w:val="Normal"/>
        <w:jc w:val="both"/>
        <w:rPr>
          <w:noProof w:val="0"/>
          <w:lang w:val="pt-PT"/>
        </w:rPr>
      </w:pPr>
    </w:p>
    <w:p w:rsidR="00F241D0" w:rsidP="52C75166" w:rsidRDefault="00EF18A9" w14:paraId="08D3239E" w14:textId="23F388C1">
      <w:pPr>
        <w:pStyle w:val="Normal"/>
        <w:jc w:val="both"/>
        <w:rPr>
          <w:noProof w:val="0"/>
          <w:lang w:val="pt-PT"/>
        </w:rPr>
      </w:pPr>
      <w:r w:rsidRPr="52C75166" w:rsidR="4B92F712">
        <w:rPr>
          <w:b w:val="1"/>
          <w:bCs w:val="1"/>
          <w:noProof w:val="0"/>
          <w:lang w:val="pt-PT"/>
        </w:rPr>
        <w:t>A primeira</w:t>
      </w:r>
      <w:r w:rsidRPr="52C75166" w:rsidR="4B92F712">
        <w:rPr>
          <w:noProof w:val="0"/>
          <w:lang w:val="pt-PT"/>
        </w:rPr>
        <w:t xml:space="preserve"> atividade utiliza o exemplo de um sistema de gestão de dispositivos VoI</w:t>
      </w:r>
      <w:r w:rsidRPr="52C75166" w:rsidR="4B92F712">
        <w:rPr>
          <w:noProof w:val="0"/>
          <w:lang w:val="pt-PT"/>
        </w:rPr>
        <w:t>P (</w:t>
      </w:r>
      <w:r w:rsidRPr="52C75166" w:rsidR="4B92F712">
        <w:rPr>
          <w:noProof w:val="0"/>
          <w:lang w:val="pt-PT"/>
        </w:rPr>
        <w:t>VoipG</w:t>
      </w:r>
      <w:r w:rsidRPr="52C75166" w:rsidR="4B92F712">
        <w:rPr>
          <w:noProof w:val="0"/>
          <w:lang w:val="pt-PT"/>
        </w:rPr>
        <w:t>est</w:t>
      </w:r>
      <w:r w:rsidRPr="52C75166" w:rsidR="4B92F712">
        <w:rPr>
          <w:noProof w:val="0"/>
          <w:lang w:val="pt-PT"/>
        </w:rPr>
        <w:t>) para ilustrar a interação entre componentes co</w:t>
      </w:r>
      <w:r w:rsidRPr="52C75166" w:rsidR="4B92F712">
        <w:rPr>
          <w:noProof w:val="0"/>
          <w:lang w:val="pt-PT"/>
        </w:rPr>
        <w:t xml:space="preserve">mo </w:t>
      </w:r>
      <w:r w:rsidRPr="52C75166" w:rsidR="4B92F712">
        <w:rPr>
          <w:noProof w:val="0"/>
          <w:lang w:val="pt-PT"/>
        </w:rPr>
        <w:t>front</w:t>
      </w:r>
      <w:r w:rsidRPr="52C75166" w:rsidR="4B92F712">
        <w:rPr>
          <w:noProof w:val="0"/>
          <w:lang w:val="pt-PT"/>
        </w:rPr>
        <w:t>end</w:t>
      </w:r>
      <w:r w:rsidRPr="52C75166" w:rsidR="4B92F712">
        <w:rPr>
          <w:noProof w:val="0"/>
          <w:lang w:val="pt-PT"/>
        </w:rPr>
        <w:t xml:space="preserve">, API, banco de dados e serviços externos de autenticação e e-mail. </w:t>
      </w:r>
    </w:p>
    <w:p w:rsidR="00F241D0" w:rsidP="52C75166" w:rsidRDefault="00EF18A9" w14:paraId="2B582C72" w14:textId="0D668E64">
      <w:pPr>
        <w:pStyle w:val="Normal"/>
        <w:jc w:val="both"/>
        <w:rPr>
          <w:noProof w:val="0"/>
          <w:lang w:val="pt-PT"/>
        </w:rPr>
      </w:pPr>
    </w:p>
    <w:p w:rsidR="00F241D0" w:rsidP="52C75166" w:rsidRDefault="00EF18A9" w14:paraId="08A9845D" w14:textId="046961F3">
      <w:pPr>
        <w:pStyle w:val="Normal"/>
        <w:jc w:val="both"/>
        <w:rPr>
          <w:noProof w:val="0"/>
          <w:lang w:val="pt-PT"/>
        </w:rPr>
      </w:pPr>
      <w:r w:rsidRPr="52C75166" w:rsidR="4B92F712">
        <w:rPr>
          <w:b w:val="1"/>
          <w:bCs w:val="1"/>
          <w:noProof w:val="0"/>
          <w:lang w:val="pt-PT"/>
        </w:rPr>
        <w:t>A segunda</w:t>
      </w:r>
      <w:r w:rsidRPr="52C75166" w:rsidR="4B92F712">
        <w:rPr>
          <w:noProof w:val="0"/>
          <w:lang w:val="pt-PT"/>
        </w:rPr>
        <w:t xml:space="preserve"> aborda a integração de </w:t>
      </w:r>
      <w:r w:rsidRPr="52C75166" w:rsidR="4B92F712">
        <w:rPr>
          <w:noProof w:val="0"/>
          <w:lang w:val="pt-PT"/>
        </w:rPr>
        <w:t>APIs</w:t>
      </w:r>
      <w:r w:rsidRPr="52C75166" w:rsidR="4B92F712">
        <w:rPr>
          <w:noProof w:val="0"/>
          <w:lang w:val="pt-PT"/>
        </w:rPr>
        <w:t xml:space="preserve"> de terceiros em contextos como </w:t>
      </w:r>
      <w:r w:rsidRPr="52C75166" w:rsidR="4B92F712">
        <w:rPr>
          <w:noProof w:val="0"/>
          <w:lang w:val="pt-PT"/>
        </w:rPr>
        <w:t>marketplaces</w:t>
      </w:r>
      <w:r w:rsidRPr="52C75166" w:rsidR="4B92F712">
        <w:rPr>
          <w:noProof w:val="0"/>
          <w:lang w:val="pt-PT"/>
        </w:rPr>
        <w:t xml:space="preserve"> digitais, sugerindo cenários como pagamentos via </w:t>
      </w:r>
      <w:r w:rsidRPr="52C75166" w:rsidR="4B92F712">
        <w:rPr>
          <w:noProof w:val="0"/>
          <w:lang w:val="pt-PT"/>
        </w:rPr>
        <w:t>HiPay</w:t>
      </w:r>
      <w:r w:rsidRPr="52C75166" w:rsidR="4B92F712">
        <w:rPr>
          <w:noProof w:val="0"/>
          <w:lang w:val="pt-PT"/>
        </w:rPr>
        <w:t xml:space="preserve">, acompanhados de diagramas de sequência. </w:t>
      </w:r>
    </w:p>
    <w:p w:rsidR="00F241D0" w:rsidP="52C75166" w:rsidRDefault="00EF18A9" w14:paraId="7846EC22" w14:textId="5551AA2D">
      <w:pPr>
        <w:pStyle w:val="Normal"/>
        <w:jc w:val="both"/>
        <w:rPr>
          <w:noProof w:val="0"/>
          <w:lang w:val="pt-PT"/>
        </w:rPr>
      </w:pPr>
    </w:p>
    <w:p w:rsidR="00F241D0" w:rsidP="52C75166" w:rsidRDefault="00EF18A9" w14:paraId="3E998795" w14:textId="745B5E45">
      <w:pPr>
        <w:pStyle w:val="Normal"/>
        <w:jc w:val="both"/>
        <w:rPr>
          <w:noProof w:val="0"/>
          <w:lang w:val="pt-PT"/>
        </w:rPr>
      </w:pPr>
      <w:r w:rsidRPr="52C75166" w:rsidR="4B92F712">
        <w:rPr>
          <w:b w:val="1"/>
          <w:bCs w:val="1"/>
          <w:noProof w:val="0"/>
          <w:lang w:val="pt-PT"/>
        </w:rPr>
        <w:t>A terceira</w:t>
      </w:r>
      <w:r w:rsidRPr="52C75166" w:rsidR="4B92F712">
        <w:rPr>
          <w:noProof w:val="0"/>
          <w:lang w:val="pt-PT"/>
        </w:rPr>
        <w:t xml:space="preserve"> atividade analisa um sistema de gestão de pedidos de restaurante em Java, incentivando a criação de diagramas de classes e de sequência para representar estruturas de código e fluxos de operações, como o cálculo de calorias de um pedido. </w:t>
      </w:r>
    </w:p>
    <w:p w:rsidR="00F241D0" w:rsidP="52C75166" w:rsidRDefault="00EF18A9" w14:paraId="6AC59555" w14:textId="38F1FE69">
      <w:pPr>
        <w:pStyle w:val="Ttulo2"/>
        <w:ind w:left="0"/>
        <w:jc w:val="both"/>
        <w:rPr>
          <w:noProof w:val="0"/>
          <w:lang w:val="pt-PT"/>
        </w:rPr>
      </w:pPr>
      <w:r w:rsidR="00EF18A9">
        <w:rPr/>
        <w:t>Distribuição do trabalho</w:t>
      </w:r>
    </w:p>
    <w:p w:rsidR="00F241D0" w:rsidP="52C75166" w:rsidRDefault="00EF18A9" w14:paraId="7093B728" w14:textId="7C101FAA">
      <w:pPr>
        <w:jc w:val="both"/>
      </w:pPr>
      <w:r w:rsidR="00EF18A9">
        <w:rPr/>
        <w:t xml:space="preserve">A coordenação deste </w:t>
      </w:r>
      <w:r w:rsidR="00EF18A9">
        <w:rPr/>
        <w:t>lab</w:t>
      </w:r>
      <w:r w:rsidR="00EF18A9">
        <w:rPr/>
        <w:t xml:space="preserve">, no nosso grupo, foi assegurada por </w:t>
      </w:r>
      <w:r w:rsidR="70FF973D">
        <w:rPr/>
        <w:t>Duarte Lourenço</w:t>
      </w:r>
      <w:r w:rsidR="00EF18A9">
        <w:rPr/>
        <w:t>.</w:t>
      </w:r>
    </w:p>
    <w:p w:rsidR="00F241D0" w:rsidP="52C75166" w:rsidRDefault="00EF18A9" w14:paraId="7511C290" w14:textId="77777777">
      <w:pPr>
        <w:jc w:val="both"/>
      </w:pPr>
      <w:r w:rsidR="00EF18A9">
        <w:rPr/>
        <w:t>O trabalho resultou das seguintes contribuições:</w:t>
      </w:r>
    </w:p>
    <w:p w:rsidR="6DCAF3F8" w:rsidP="52C75166" w:rsidRDefault="6DCAF3F8" w14:paraId="4DABD122" w14:textId="05AE8AF8">
      <w:pPr>
        <w:pStyle w:val="PargrafodaLista"/>
        <w:numPr>
          <w:ilvl w:val="0"/>
          <w:numId w:val="1"/>
        </w:numPr>
        <w:jc w:val="both"/>
        <w:rPr/>
      </w:pPr>
      <w:r w:rsidR="6DCAF3F8">
        <w:rPr/>
        <w:t>Tiago Pita realizou a atividade 1.</w:t>
      </w:r>
    </w:p>
    <w:p w:rsidR="6DCAF3F8" w:rsidP="52C75166" w:rsidRDefault="6DCAF3F8" w14:paraId="7B4C58B7" w14:textId="76D944E6">
      <w:pPr>
        <w:pStyle w:val="PargrafodaLista"/>
        <w:numPr>
          <w:ilvl w:val="0"/>
          <w:numId w:val="1"/>
        </w:numPr>
        <w:jc w:val="both"/>
        <w:rPr/>
      </w:pPr>
      <w:r w:rsidR="6DCAF3F8">
        <w:rPr/>
        <w:t>Duarte Lourenço realizou a atividade 2.</w:t>
      </w:r>
    </w:p>
    <w:p w:rsidR="6DCAF3F8" w:rsidP="52C75166" w:rsidRDefault="6DCAF3F8" w14:paraId="3DC0BC9D" w14:textId="64D6333B">
      <w:pPr>
        <w:pStyle w:val="PargrafodaLista"/>
        <w:numPr>
          <w:ilvl w:val="0"/>
          <w:numId w:val="1"/>
        </w:numPr>
        <w:jc w:val="both"/>
        <w:rPr/>
      </w:pPr>
      <w:r w:rsidR="6DCAF3F8">
        <w:rPr/>
        <w:t>José Coelho realizou a atividade 3.</w:t>
      </w:r>
    </w:p>
    <w:p w:rsidR="00F241D0" w:rsidP="52C75166" w:rsidRDefault="00EF18A9" w14:paraId="63764F1F" w14:textId="77777777">
      <w:pPr>
        <w:pStyle w:val="Ttulo2"/>
        <w:jc w:val="both"/>
      </w:pPr>
      <w:r w:rsidR="00EF18A9">
        <w:rPr/>
        <w:t>Referências e materiais consultados</w:t>
      </w:r>
    </w:p>
    <w:p w:rsidR="56C22E53" w:rsidP="52C75166" w:rsidRDefault="56C22E53" w14:paraId="2B1849A1" w14:textId="43080F7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52C75166" w:rsidR="56C22E53">
        <w:rPr>
          <w:sz w:val="24"/>
          <w:szCs w:val="24"/>
        </w:rPr>
        <w:t xml:space="preserve">Visual </w:t>
      </w:r>
      <w:r w:rsidRPr="52C75166" w:rsidR="56C22E53">
        <w:rPr>
          <w:sz w:val="24"/>
          <w:szCs w:val="24"/>
        </w:rPr>
        <w:t>paradigm</w:t>
      </w:r>
    </w:p>
    <w:p w:rsidR="02DC3DA2" w:rsidP="52C75166" w:rsidRDefault="02DC3DA2" w14:paraId="4F3142A0" w14:textId="0EBA2064">
      <w:pPr>
        <w:pStyle w:val="PargrafodaLista"/>
        <w:numPr>
          <w:ilvl w:val="0"/>
          <w:numId w:val="11"/>
        </w:numPr>
        <w:rPr>
          <w:sz w:val="24"/>
          <w:szCs w:val="24"/>
        </w:rPr>
      </w:pPr>
      <w:hyperlink r:id="R476cbf8dcf464e29">
        <w:r w:rsidRPr="52C75166" w:rsidR="02DC3DA2">
          <w:rPr>
            <w:rStyle w:val="Hyperlink"/>
            <w:sz w:val="24"/>
            <w:szCs w:val="24"/>
          </w:rPr>
          <w:t>HiPay</w:t>
        </w:r>
      </w:hyperlink>
    </w:p>
    <w:p w:rsidR="52C75166" w:rsidP="52C75166" w:rsidRDefault="52C75166" w14:paraId="680AF40D" w14:textId="2C27466B">
      <w:pPr>
        <w:jc w:val="both"/>
      </w:pPr>
    </w:p>
    <w:p w:rsidR="00EF18A9" w:rsidP="52C75166" w:rsidRDefault="00EF18A9" w14:paraId="403A251D" w14:textId="0F6D988A">
      <w:pPr>
        <w:pStyle w:val="Ttulo1"/>
        <w:jc w:val="both"/>
      </w:pPr>
      <w:r w:rsidR="00EF18A9">
        <w:rPr/>
        <w:t>Atividades</w:t>
      </w:r>
    </w:p>
    <w:p w:rsidR="00F241D0" w:rsidP="52C75166" w:rsidRDefault="00EF18A9" w14:paraId="16FEF490" w14:textId="77777777">
      <w:pPr>
        <w:pStyle w:val="Ttulo2"/>
        <w:ind w:left="0"/>
        <w:jc w:val="both"/>
      </w:pPr>
      <w:r w:rsidR="00EF18A9">
        <w:rPr/>
        <w:t>Atividade 1</w:t>
      </w:r>
    </w:p>
    <w:p w:rsidR="04136D0F" w:rsidP="52C75166" w:rsidRDefault="04136D0F" w14:paraId="3A1AB4C7" w14:textId="181815F9">
      <w:pPr>
        <w:pStyle w:val="Normal"/>
        <w:jc w:val="both"/>
        <w:rPr>
          <w:b w:val="1"/>
          <w:bCs w:val="1"/>
          <w:noProof w:val="0"/>
          <w:lang w:val="pt-PT"/>
        </w:rPr>
      </w:pPr>
      <w:r w:rsidRPr="52C75166" w:rsidR="04136D0F">
        <w:rPr>
          <w:b w:val="1"/>
          <w:bCs w:val="1"/>
          <w:noProof w:val="0"/>
          <w:lang w:val="pt-PT"/>
        </w:rPr>
        <w:t>Módulos:</w:t>
      </w:r>
    </w:p>
    <w:p w:rsidR="04136D0F" w:rsidP="52C75166" w:rsidRDefault="04136D0F" w14:paraId="18111F61" w14:textId="004237AE">
      <w:pPr>
        <w:pStyle w:val="PargrafodaLista"/>
        <w:numPr>
          <w:ilvl w:val="0"/>
          <w:numId w:val="10"/>
        </w:numPr>
        <w:jc w:val="both"/>
        <w:rPr>
          <w:noProof w:val="0"/>
          <w:sz w:val="24"/>
          <w:szCs w:val="24"/>
          <w:lang w:val="pt-PT"/>
        </w:rPr>
      </w:pPr>
      <w:r w:rsidRPr="52C75166" w:rsidR="04136D0F">
        <w:rPr>
          <w:b w:val="1"/>
          <w:bCs w:val="1"/>
          <w:noProof w:val="0"/>
          <w:lang w:val="pt-PT"/>
        </w:rPr>
        <w:t>Frontend</w:t>
      </w:r>
      <w:r w:rsidRPr="52C75166" w:rsidR="04136D0F">
        <w:rPr>
          <w:b w:val="1"/>
          <w:bCs w:val="1"/>
          <w:noProof w:val="0"/>
          <w:lang w:val="pt-PT"/>
        </w:rPr>
        <w:t xml:space="preserve"> (</w:t>
      </w:r>
      <w:r w:rsidRPr="52C75166" w:rsidR="04136D0F">
        <w:rPr>
          <w:b w:val="1"/>
          <w:bCs w:val="1"/>
          <w:noProof w:val="0"/>
          <w:lang w:val="pt-PT"/>
        </w:rPr>
        <w:t>WebApp</w:t>
      </w:r>
      <w:r w:rsidRPr="52C75166" w:rsidR="04136D0F">
        <w:rPr>
          <w:b w:val="1"/>
          <w:bCs w:val="1"/>
          <w:noProof w:val="0"/>
          <w:lang w:val="pt-PT"/>
        </w:rPr>
        <w:t>):</w:t>
      </w:r>
      <w:r w:rsidRPr="52C75166" w:rsidR="04136D0F">
        <w:rPr>
          <w:noProof w:val="0"/>
          <w:lang w:val="pt-PT"/>
        </w:rPr>
        <w:t xml:space="preserve"> Interface para o Responsável da Distribuição inserir dados do utilizador (email e empresa).</w:t>
      </w:r>
    </w:p>
    <w:p w:rsidR="04136D0F" w:rsidP="52C75166" w:rsidRDefault="04136D0F" w14:paraId="6DAA0E7A" w14:textId="512EB258">
      <w:pPr>
        <w:pStyle w:val="PargrafodaLista"/>
        <w:numPr>
          <w:ilvl w:val="0"/>
          <w:numId w:val="10"/>
        </w:numPr>
        <w:jc w:val="both"/>
        <w:rPr>
          <w:noProof w:val="0"/>
          <w:sz w:val="24"/>
          <w:szCs w:val="24"/>
          <w:lang w:val="pt-PT"/>
        </w:rPr>
      </w:pPr>
      <w:r w:rsidRPr="52C75166" w:rsidR="04136D0F">
        <w:rPr>
          <w:b w:val="1"/>
          <w:bCs w:val="1"/>
          <w:noProof w:val="0"/>
          <w:lang w:val="pt-PT"/>
        </w:rPr>
        <w:t>Backend</w:t>
      </w:r>
      <w:r w:rsidRPr="52C75166" w:rsidR="04136D0F">
        <w:rPr>
          <w:b w:val="1"/>
          <w:bCs w:val="1"/>
          <w:noProof w:val="0"/>
          <w:lang w:val="pt-PT"/>
        </w:rPr>
        <w:t xml:space="preserve"> API:</w:t>
      </w:r>
      <w:r w:rsidRPr="52C75166" w:rsidR="04136D0F">
        <w:rPr>
          <w:noProof w:val="0"/>
          <w:lang w:val="pt-PT"/>
        </w:rPr>
        <w:t xml:space="preserve"> Processa solicitações do </w:t>
      </w:r>
      <w:r w:rsidRPr="52C75166" w:rsidR="04136D0F">
        <w:rPr>
          <w:noProof w:val="0"/>
          <w:lang w:val="pt-PT"/>
        </w:rPr>
        <w:t>frontend</w:t>
      </w:r>
      <w:r w:rsidRPr="52C75166" w:rsidR="04136D0F">
        <w:rPr>
          <w:noProof w:val="0"/>
          <w:lang w:val="pt-PT"/>
        </w:rPr>
        <w:t>, coordena verificações e registos.</w:t>
      </w:r>
    </w:p>
    <w:p w:rsidR="04136D0F" w:rsidP="52C75166" w:rsidRDefault="04136D0F" w14:paraId="452D06B8" w14:textId="33CB273E">
      <w:pPr>
        <w:pStyle w:val="PargrafodaLista"/>
        <w:numPr>
          <w:ilvl w:val="0"/>
          <w:numId w:val="10"/>
        </w:numPr>
        <w:jc w:val="both"/>
        <w:rPr>
          <w:noProof w:val="0"/>
          <w:sz w:val="24"/>
          <w:szCs w:val="24"/>
          <w:lang w:val="pt-PT"/>
        </w:rPr>
      </w:pPr>
      <w:r w:rsidRPr="52C75166" w:rsidR="04136D0F">
        <w:rPr>
          <w:b w:val="1"/>
          <w:bCs w:val="1"/>
          <w:noProof w:val="0"/>
          <w:lang w:val="pt-PT"/>
        </w:rPr>
        <w:t>Base de Dados de Operações (BD-Ops):</w:t>
      </w:r>
      <w:r w:rsidRPr="52C75166" w:rsidR="04136D0F">
        <w:rPr>
          <w:noProof w:val="0"/>
          <w:lang w:val="pt-PT"/>
        </w:rPr>
        <w:t xml:space="preserve"> Armazena associações de utilizadores a organizações e valida se um utilizador já está registado.</w:t>
      </w:r>
    </w:p>
    <w:p w:rsidR="04136D0F" w:rsidP="52C75166" w:rsidRDefault="04136D0F" w14:paraId="660D82C7" w14:textId="4E3289F3">
      <w:pPr>
        <w:pStyle w:val="PargrafodaLista"/>
        <w:numPr>
          <w:ilvl w:val="0"/>
          <w:numId w:val="10"/>
        </w:numPr>
        <w:jc w:val="both"/>
        <w:rPr>
          <w:noProof w:val="0"/>
          <w:sz w:val="24"/>
          <w:szCs w:val="24"/>
          <w:lang w:val="pt-PT"/>
        </w:rPr>
      </w:pPr>
      <w:r w:rsidRPr="52C75166" w:rsidR="04136D0F">
        <w:rPr>
          <w:b w:val="1"/>
          <w:bCs w:val="1"/>
          <w:noProof w:val="0"/>
          <w:lang w:val="pt-PT"/>
        </w:rPr>
        <w:t>Sistema de Autenticação (</w:t>
      </w:r>
      <w:r w:rsidRPr="52C75166" w:rsidR="04136D0F">
        <w:rPr>
          <w:b w:val="1"/>
          <w:bCs w:val="1"/>
          <w:noProof w:val="0"/>
          <w:lang w:val="pt-PT"/>
        </w:rPr>
        <w:t>Cloud</w:t>
      </w:r>
      <w:r w:rsidRPr="52C75166" w:rsidR="04136D0F">
        <w:rPr>
          <w:b w:val="1"/>
          <w:bCs w:val="1"/>
          <w:noProof w:val="0"/>
          <w:lang w:val="pt-PT"/>
        </w:rPr>
        <w:t>):</w:t>
      </w:r>
      <w:r w:rsidRPr="52C75166" w:rsidR="04136D0F">
        <w:rPr>
          <w:noProof w:val="0"/>
          <w:lang w:val="pt-PT"/>
        </w:rPr>
        <w:t xml:space="preserve"> Responsável por criar credenciais de utilizador e gerir autenticação.</w:t>
      </w:r>
    </w:p>
    <w:p w:rsidR="04136D0F" w:rsidP="52C75166" w:rsidRDefault="04136D0F" w14:paraId="2804F8C9" w14:textId="7818BE1D">
      <w:pPr>
        <w:pStyle w:val="PargrafodaLista"/>
        <w:numPr>
          <w:ilvl w:val="0"/>
          <w:numId w:val="10"/>
        </w:numPr>
        <w:jc w:val="both"/>
        <w:rPr>
          <w:noProof w:val="0"/>
          <w:sz w:val="24"/>
          <w:szCs w:val="24"/>
          <w:lang w:val="pt-PT"/>
        </w:rPr>
      </w:pPr>
      <w:r w:rsidRPr="52C75166" w:rsidR="04136D0F">
        <w:rPr>
          <w:b w:val="1"/>
          <w:bCs w:val="1"/>
          <w:noProof w:val="0"/>
          <w:lang w:val="pt-PT"/>
        </w:rPr>
        <w:t>Serviço de Email:</w:t>
      </w:r>
      <w:r w:rsidRPr="52C75166" w:rsidR="04136D0F">
        <w:rPr>
          <w:noProof w:val="0"/>
          <w:lang w:val="pt-PT"/>
        </w:rPr>
        <w:t xml:space="preserve"> Envia notificações automáticas aos novos utilizadores.</w:t>
      </w:r>
    </w:p>
    <w:p w:rsidR="52C75166" w:rsidP="52C75166" w:rsidRDefault="52C75166" w14:paraId="062B8C93" w14:textId="5DB1E101">
      <w:pPr>
        <w:pStyle w:val="PargrafodaLista"/>
        <w:ind w:left="720"/>
        <w:jc w:val="both"/>
        <w:rPr>
          <w:noProof w:val="0"/>
          <w:sz w:val="24"/>
          <w:szCs w:val="24"/>
          <w:lang w:val="pt-PT"/>
        </w:rPr>
      </w:pPr>
    </w:p>
    <w:p w:rsidR="245C15EF" w:rsidP="52C75166" w:rsidRDefault="245C15EF" w14:paraId="728F1A81" w14:textId="3AF3EED2">
      <w:pPr>
        <w:ind w:left="0"/>
        <w:jc w:val="both"/>
        <w:rPr>
          <w:noProof w:val="0"/>
          <w:sz w:val="24"/>
          <w:szCs w:val="24"/>
          <w:lang w:val="pt-PT"/>
        </w:rPr>
      </w:pPr>
      <w:r w:rsidR="245C15EF">
        <w:drawing>
          <wp:inline wp14:editId="1AC91184" wp14:anchorId="68681C9C">
            <wp:extent cx="6438898" cy="3267075"/>
            <wp:effectExtent l="0" t="0" r="0" b="0"/>
            <wp:docPr id="153762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839c73583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9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75166" w:rsidP="52C75166" w:rsidRDefault="52C75166" w14:paraId="3FBA2226" w14:textId="268DBED0">
      <w:pPr>
        <w:pStyle w:val="Normal"/>
        <w:jc w:val="both"/>
      </w:pPr>
    </w:p>
    <w:p w:rsidR="52C75166" w:rsidP="52C75166" w:rsidRDefault="52C75166" w14:paraId="278C81F6" w14:textId="54E39F2A">
      <w:pPr>
        <w:pStyle w:val="Normal"/>
        <w:jc w:val="both"/>
      </w:pPr>
      <w:r>
        <w:br w:type="page"/>
      </w:r>
    </w:p>
    <w:p w:rsidR="00F241D0" w:rsidP="52C75166" w:rsidRDefault="00EF18A9" w14:paraId="0C2D602D" w14:textId="77777777">
      <w:pPr>
        <w:pStyle w:val="Ttulo2"/>
        <w:ind w:left="0"/>
        <w:jc w:val="both"/>
      </w:pPr>
      <w:r w:rsidR="00EF18A9">
        <w:rPr/>
        <w:t>Atividade 2</w:t>
      </w:r>
    </w:p>
    <w:p w:rsidR="00F241D0" w:rsidP="52C75166" w:rsidRDefault="00EF18A9" w14:paraId="534923C7" w14:textId="7AD55BFF">
      <w:pPr>
        <w:pStyle w:val="Normal"/>
        <w:jc w:val="both"/>
      </w:pPr>
    </w:p>
    <w:p w:rsidR="00F241D0" w:rsidP="52C75166" w:rsidRDefault="00EF18A9" w14:paraId="154E5DB3" w14:textId="13E5105B">
      <w:pPr>
        <w:pStyle w:val="Normal"/>
        <w:jc w:val="both"/>
      </w:pPr>
    </w:p>
    <w:p w:rsidR="00F241D0" w:rsidP="52C75166" w:rsidRDefault="00EF18A9" w14:paraId="20A07649" w14:textId="1BA88A89">
      <w:pPr>
        <w:pStyle w:val="Ttulo3"/>
        <w:shd w:val="clear" w:color="auto" w:fill="FFFFFF" w:themeFill="background1"/>
        <w:spacing w:before="0" w:beforeAutospacing="off" w:after="206" w:afterAutospacing="off"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pt-PT"/>
        </w:rPr>
        <w:t xml:space="preserve">Integração do 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pt-PT"/>
        </w:rPr>
        <w:t>HiPay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pt-PT"/>
        </w:rPr>
        <w:t xml:space="preserve"> na 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pt-PT"/>
        </w:rPr>
        <w:t>MultiPower</w:t>
      </w:r>
    </w:p>
    <w:p w:rsidR="00F241D0" w:rsidP="52C75166" w:rsidRDefault="00EF18A9" w14:paraId="0BEECD47" w14:textId="01C8DF79">
      <w:pPr>
        <w:shd w:val="clear" w:color="auto" w:fill="FFFFFF" w:themeFill="background1"/>
        <w:spacing w:before="206" w:beforeAutospacing="off" w:after="206" w:afterAutospacing="off" w:line="429" w:lineRule="auto"/>
        <w:jc w:val="both"/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A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MultiPowe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r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é uma plataforma que facilita o pagamento em postos de carregamento para veículos elétricos. Para garantir que as transações sejam seguras e eficientes, integramos o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HiPa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y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, um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gatewa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y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de pagamentos que suporta cartões, MB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Wa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y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e outros métodos.</w:t>
      </w:r>
    </w:p>
    <w:p w:rsidR="00F241D0" w:rsidP="52C75166" w:rsidRDefault="00EF18A9" w14:paraId="53BE786E" w14:textId="1A4A965E">
      <w:pPr>
        <w:pStyle w:val="Ttulo4"/>
        <w:shd w:val="clear" w:color="auto" w:fill="FFFFFF" w:themeFill="background1"/>
        <w:spacing w:before="274" w:beforeAutospacing="off" w:after="206" w:afterAutospacing="off" w:line="429" w:lineRule="auto"/>
        <w:jc w:val="both"/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Porquê o HiPay?</w:t>
      </w:r>
    </w:p>
    <w:p w:rsidR="00F241D0" w:rsidP="52C75166" w:rsidRDefault="00EF18A9" w14:paraId="27E90663" w14:textId="04A1BDA4">
      <w:pPr>
        <w:pStyle w:val="PargrafodaLista"/>
        <w:numPr>
          <w:ilvl w:val="0"/>
          <w:numId w:val="6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Processamento flexível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: Permite pagamentos diretos no site ou via backend.</w:t>
      </w:r>
    </w:p>
    <w:p w:rsidR="00F241D0" w:rsidP="52C75166" w:rsidRDefault="00EF18A9" w14:paraId="74DC1903" w14:textId="3276107D">
      <w:pPr>
        <w:pStyle w:val="PargrafodaLista"/>
        <w:numPr>
          <w:ilvl w:val="0"/>
          <w:numId w:val="6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Segurança avançada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: Cumpre com normas PCI-DSS e inclui autenticação 3D Secure.</w:t>
      </w:r>
    </w:p>
    <w:p w:rsidR="00F241D0" w:rsidP="52C75166" w:rsidRDefault="00EF18A9" w14:paraId="42C01DC3" w14:textId="049F4F35">
      <w:pPr>
        <w:pStyle w:val="PargrafodaLista"/>
        <w:numPr>
          <w:ilvl w:val="0"/>
          <w:numId w:val="6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Notificações em tempo real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: Atualiza automaticamente o estado das reservas quando um pagamento é aprovado ou falha.</w:t>
      </w:r>
    </w:p>
    <w:p w:rsidR="00F241D0" w:rsidP="52C75166" w:rsidRDefault="00EF18A9" w14:paraId="6D38F5A8" w14:textId="697647C6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</w:p>
    <w:p w:rsidR="00F241D0" w:rsidP="52C75166" w:rsidRDefault="00EF18A9" w14:paraId="7A5D712E" w14:textId="10B93E63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</w:p>
    <w:p w:rsidR="00F241D0" w:rsidP="52C75166" w:rsidRDefault="00EF18A9" w14:paraId="5F5AB1EB" w14:textId="04CDAB42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</w:p>
    <w:p w:rsidR="00F241D0" w:rsidP="52C75166" w:rsidRDefault="00EF18A9" w14:paraId="1AB0737C" w14:textId="77D5CE6D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</w:p>
    <w:p w:rsidR="00F241D0" w:rsidP="52C75166" w:rsidRDefault="00EF18A9" w14:paraId="3A67F01F" w14:textId="3E7F0EBD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</w:p>
    <w:p w:rsidR="00F241D0" w:rsidP="52C75166" w:rsidRDefault="00EF18A9" w14:paraId="1C0BD896" w14:textId="0F999F40">
      <w:pPr>
        <w:pStyle w:val="Ttulo4"/>
        <w:shd w:val="clear" w:color="auto" w:fill="FFFFFF" w:themeFill="background1"/>
        <w:spacing w:before="274" w:beforeAutospacing="off" w:after="206" w:afterAutospacing="off" w:line="429" w:lineRule="auto"/>
        <w:jc w:val="both"/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Como Funciona a Integração?</w:t>
      </w:r>
    </w:p>
    <w:p w:rsidR="00F241D0" w:rsidP="52C75166" w:rsidRDefault="00EF18A9" w14:paraId="196E73C0" w14:textId="7CC813E4">
      <w:pPr>
        <w:shd w:val="clear" w:color="auto" w:fill="FFFFFF" w:themeFill="background1"/>
        <w:spacing w:before="206" w:beforeAutospacing="off" w:after="206" w:afterAutospacing="off" w:line="429" w:lineRule="auto"/>
        <w:jc w:val="both"/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Usamos a </w:t>
      </w: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API Enterprise da HiPay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(REST) para:</w:t>
      </w:r>
    </w:p>
    <w:p w:rsidR="00F241D0" w:rsidP="52C75166" w:rsidRDefault="00EF18A9" w14:paraId="0EF670D8" w14:textId="24F18F59">
      <w:pPr>
        <w:pStyle w:val="PargrafodaLista"/>
        <w:numPr>
          <w:ilvl w:val="0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Criar a Transação</w:t>
      </w:r>
    </w:p>
    <w:p w:rsidR="00F241D0" w:rsidP="52C75166" w:rsidRDefault="00EF18A9" w14:paraId="501C3F11" w14:textId="348B2A85">
      <w:pPr>
        <w:pStyle w:val="PargrafodaLista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A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MultiPower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envia um pedido à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HiPay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com:</w:t>
      </w:r>
    </w:p>
    <w:p w:rsidR="00F241D0" w:rsidP="52C75166" w:rsidRDefault="00EF18A9" w14:paraId="153AF032" w14:textId="26F86ABA">
      <w:pPr>
        <w:pStyle w:val="PargrafodaLista"/>
        <w:numPr>
          <w:ilvl w:val="2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Valor do carregamento (ex: €10,50).</w:t>
      </w:r>
    </w:p>
    <w:p w:rsidR="00F241D0" w:rsidP="52C75166" w:rsidRDefault="00EF18A9" w14:paraId="482C571C" w14:textId="2855324D">
      <w:pPr>
        <w:pStyle w:val="PargrafodaLista"/>
        <w:numPr>
          <w:ilvl w:val="2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ID único da reserva (ex: </w:t>
      </w:r>
      <w:r w:rsidRPr="52C75166" w:rsidR="1B509DD1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MP_20240505_001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).</w:t>
      </w:r>
    </w:p>
    <w:p w:rsidR="00F241D0" w:rsidP="52C75166" w:rsidRDefault="00EF18A9" w14:paraId="7DD5BBC4" w14:textId="1244E445">
      <w:pPr>
        <w:pStyle w:val="PargrafodaLista"/>
        <w:numPr>
          <w:ilvl w:val="2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URL de callback para receber confirmações.</w:t>
      </w:r>
    </w:p>
    <w:p w:rsidR="00F241D0" w:rsidP="52C75166" w:rsidRDefault="00EF18A9" w14:paraId="17492BB7" w14:textId="26ACFDF7">
      <w:pPr>
        <w:pStyle w:val="PargrafodaLista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A HiPay responde com um link de pagamento, que redireciona o utilizador para finalizar a compra.</w:t>
      </w:r>
    </w:p>
    <w:p w:rsidR="00F241D0" w:rsidP="52C75166" w:rsidRDefault="00EF18A9" w14:paraId="3C826F1C" w14:textId="34EE5E5F">
      <w:pPr>
        <w:pStyle w:val="PargrafodaLista"/>
        <w:numPr>
          <w:ilvl w:val="0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Pagamento pelo Cliente</w:t>
      </w:r>
    </w:p>
    <w:p w:rsidR="00F241D0" w:rsidP="52C75166" w:rsidRDefault="00EF18A9" w14:paraId="03C9B3FF" w14:textId="61DBB009">
      <w:pPr>
        <w:pStyle w:val="PargrafodaLista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O utilizador insere os dados do cartão ou escolhe MB Way na página da HiPay.</w:t>
      </w:r>
    </w:p>
    <w:p w:rsidR="00F241D0" w:rsidP="52C75166" w:rsidRDefault="00EF18A9" w14:paraId="5FCF88B7" w14:textId="02566E1E">
      <w:pPr>
        <w:pStyle w:val="PargrafodaLista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A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HiPay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valida o pagamento e envia uma confirmação à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MultiPower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.</w:t>
      </w:r>
    </w:p>
    <w:p w:rsidR="00F241D0" w:rsidP="52C75166" w:rsidRDefault="00EF18A9" w14:paraId="13592A50" w14:textId="4DD32493">
      <w:pPr>
        <w:pStyle w:val="PargrafodaLista"/>
        <w:numPr>
          <w:ilvl w:val="0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Gestão Pós-Pagamento</w:t>
      </w:r>
    </w:p>
    <w:p w:rsidR="00F241D0" w:rsidP="52C75166" w:rsidRDefault="00EF18A9" w14:paraId="05A445D0" w14:textId="06EBBEF7">
      <w:pPr>
        <w:pStyle w:val="PargrafodaLista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Se o posto não for usado, a 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MultiPower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 xml:space="preserve"> pode pedir reembolso automático.</w:t>
      </w:r>
    </w:p>
    <w:p w:rsidR="00F241D0" w:rsidP="52C75166" w:rsidRDefault="00EF18A9" w14:paraId="2EC07D54" w14:textId="1095846B">
      <w:pPr>
        <w:pStyle w:val="PargrafodaLista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Em caso de falha, o sistema sugere um novo método de pagamento.</w:t>
      </w:r>
    </w:p>
    <w:p w:rsidR="00F241D0" w:rsidP="52C75166" w:rsidRDefault="00EF18A9" w14:paraId="2F43E395" w14:textId="196F34A5">
      <w:pPr>
        <w:pStyle w:val="Ttulo4"/>
        <w:shd w:val="clear" w:color="auto" w:fill="FFFFFF" w:themeFill="background1"/>
        <w:spacing w:before="274" w:beforeAutospacing="off" w:after="206" w:afterAutospacing="off" w:line="429" w:lineRule="auto"/>
        <w:jc w:val="both"/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Vantagens para os Utilizadores</w:t>
      </w:r>
    </w:p>
    <w:p w:rsidR="00F241D0" w:rsidP="52C75166" w:rsidRDefault="00EF18A9" w14:paraId="2930F8EC" w14:textId="5E7B816F">
      <w:pPr>
        <w:pStyle w:val="PargrafodaLista"/>
        <w:numPr>
          <w:ilvl w:val="0"/>
          <w:numId w:val="8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Pagamento rápido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: Sem sair do site/app.</w:t>
      </w:r>
    </w:p>
    <w:p w:rsidR="00F241D0" w:rsidP="52C75166" w:rsidRDefault="00EF18A9" w14:paraId="14538AB6" w14:textId="57C24E72">
      <w:pPr>
        <w:pStyle w:val="PargrafodaLista"/>
        <w:numPr>
          <w:ilvl w:val="0"/>
          <w:numId w:val="8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Seguro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: Dados financeiros protegidos.</w:t>
      </w:r>
    </w:p>
    <w:p w:rsidR="00F241D0" w:rsidP="52C75166" w:rsidRDefault="00EF18A9" w14:paraId="1A19B8CD" w14:textId="78ED9F8E">
      <w:pPr>
        <w:pStyle w:val="PargrafodaLista"/>
        <w:numPr>
          <w:ilvl w:val="0"/>
          <w:numId w:val="8"/>
        </w:numPr>
        <w:shd w:val="clear" w:color="auto" w:fill="FFFFFF" w:themeFill="background1"/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</w:pPr>
      <w:r w:rsidRPr="52C75166" w:rsidR="1B509DD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Confirmação imediata</w:t>
      </w:r>
      <w:r w:rsidRPr="52C75166" w:rsidR="1B509DD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PT"/>
        </w:rPr>
        <w:t>: O posto fica disponível assim que o pagamento é aprovado.</w:t>
      </w:r>
    </w:p>
    <w:p w:rsidR="00F241D0" w:rsidP="52C75166" w:rsidRDefault="00EF18A9" w14:paraId="592224D4" w14:textId="397C3B48">
      <w:pPr>
        <w:jc w:val="both"/>
      </w:pPr>
      <w:r w:rsidR="02047435">
        <w:drawing>
          <wp:inline wp14:editId="342ACB1C" wp14:anchorId="35CEA99B">
            <wp:extent cx="6438898" cy="2895600"/>
            <wp:effectExtent l="0" t="0" r="0" b="0"/>
            <wp:docPr id="480222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00433096f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9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D0" w:rsidP="52C75166" w:rsidRDefault="00F241D0" w14:paraId="5A39BBE3" w14:textId="77777777">
      <w:pPr>
        <w:jc w:val="both"/>
      </w:pPr>
    </w:p>
    <w:p w:rsidR="00F241D0" w:rsidP="52C75166" w:rsidRDefault="00F241D0" w14:paraId="030FF783" w14:textId="0AD46097">
      <w:pPr>
        <w:jc w:val="both"/>
      </w:pPr>
      <w:r>
        <w:br w:type="page"/>
      </w:r>
    </w:p>
    <w:p w:rsidR="00F241D0" w:rsidP="52C75166" w:rsidRDefault="00F241D0" w14:paraId="0370FCD7" w14:textId="5FD720DF">
      <w:pPr>
        <w:pStyle w:val="Ttulo2"/>
        <w:ind w:left="0"/>
        <w:jc w:val="both"/>
      </w:pPr>
      <w:r w:rsidR="416E2469">
        <w:rPr/>
        <w:t>Atividade 3</w:t>
      </w:r>
    </w:p>
    <w:p w:rsidR="00F241D0" w:rsidP="52C75166" w:rsidRDefault="00F241D0" w14:paraId="22C8A06D" w14:textId="61CF43B1">
      <w:pPr>
        <w:pStyle w:val="Normal"/>
        <w:ind w:left="0"/>
        <w:jc w:val="both"/>
      </w:pPr>
    </w:p>
    <w:p w:rsidR="00F241D0" w:rsidP="458B31A7" w:rsidRDefault="00F241D0" w14:paraId="70114BB0" w14:textId="42D60370">
      <w:pPr>
        <w:ind w:left="0"/>
        <w:jc w:val="both"/>
      </w:pPr>
      <w:r w:rsidRPr="458B31A7" w:rsidR="421E6FCE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O seguinte diagrama de classes representa a estrutura do código presente no pacote </w:t>
      </w:r>
      <w:r w:rsidRPr="458B31A7" w:rsidR="421E6FCE">
        <w:rPr>
          <w:rFonts w:ascii="Consolas" w:hAnsi="Consolas" w:eastAsia="Consolas" w:cs="Consolas"/>
          <w:noProof w:val="0"/>
          <w:sz w:val="24"/>
          <w:szCs w:val="24"/>
          <w:lang w:val="pt-PT"/>
        </w:rPr>
        <w:t>ementas</w:t>
      </w:r>
      <w:r w:rsidRPr="458B31A7" w:rsidR="202E6255">
        <w:rPr>
          <w:rFonts w:ascii="Consolas" w:hAnsi="Consolas" w:eastAsia="Consolas" w:cs="Consolas"/>
          <w:noProof w:val="0"/>
          <w:sz w:val="24"/>
          <w:szCs w:val="24"/>
          <w:lang w:val="pt-PT"/>
        </w:rPr>
        <w:t>.</w:t>
      </w:r>
      <w:r w:rsidRPr="458B31A7" w:rsidR="421E6FCE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Estão representadas as classes envolvidas, os seus atributos, métodos principais e as associações entre elas</w:t>
      </w:r>
      <w:r w:rsidRPr="458B31A7" w:rsidR="27419B58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>.</w:t>
      </w:r>
      <w:r w:rsidRPr="458B31A7" w:rsidR="421E6FCE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Este modelo estrutural permite compreender como os dados estão organizados e como as diferentes entidades se relacionam entre si no contexto da geração de ementas e processamento de pedidos.</w:t>
      </w:r>
    </w:p>
    <w:p w:rsidR="00F241D0" w:rsidP="458B31A7" w:rsidRDefault="00F241D0" w14:paraId="41C8F396" w14:textId="71E9801E">
      <w:pPr>
        <w:ind w:left="0"/>
        <w:jc w:val="both"/>
      </w:pPr>
      <w:r w:rsidR="42AA2FC2">
        <w:rPr/>
        <w:t xml:space="preserve"> </w:t>
      </w:r>
      <w:r w:rsidR="42AA2FC2">
        <w:drawing>
          <wp:inline wp14:editId="2C03D217" wp14:anchorId="4CA0B7DE">
            <wp:extent cx="6438898" cy="4152900"/>
            <wp:effectExtent l="0" t="0" r="0" b="0"/>
            <wp:docPr id="2061504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af96512e34b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89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D0" w:rsidP="458B31A7" w:rsidRDefault="00F241D0" w14:paraId="0D0B940D" w14:textId="3CD45542">
      <w:pPr>
        <w:pStyle w:val="Normal"/>
        <w:jc w:val="both"/>
      </w:pPr>
    </w:p>
    <w:p w:rsidR="00F241D0" w:rsidP="52C75166" w:rsidRDefault="00F241D0" w14:paraId="0E27B00A" w14:textId="77777777">
      <w:pPr>
        <w:jc w:val="both"/>
      </w:pPr>
    </w:p>
    <w:p w:rsidR="00F241D0" w:rsidP="52C75166" w:rsidRDefault="00F241D0" w14:paraId="60061E4C" w14:textId="0ECBAF60">
      <w:pPr>
        <w:jc w:val="both"/>
      </w:pPr>
      <w:r w:rsidRPr="458B31A7" w:rsidR="3FD292F0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O diagrama de sequência seguinte ilustra as interações dinâmicas entre os objetos da aplicação quando é invocada a operação </w:t>
      </w:r>
      <w:r w:rsidRPr="458B31A7" w:rsidR="3FD292F0">
        <w:rPr>
          <w:rFonts w:ascii="Consolas" w:hAnsi="Consolas" w:eastAsia="Consolas" w:cs="Consolas"/>
          <w:noProof w:val="0"/>
          <w:sz w:val="24"/>
          <w:szCs w:val="24"/>
          <w:lang w:val="pt-PT"/>
        </w:rPr>
        <w:t>calcularCalorias</w:t>
      </w:r>
      <w:r w:rsidRPr="458B31A7" w:rsidR="3FD292F0">
        <w:rPr>
          <w:rFonts w:ascii="Consolas" w:hAnsi="Consolas" w:eastAsia="Consolas" w:cs="Consolas"/>
          <w:noProof w:val="0"/>
          <w:sz w:val="24"/>
          <w:szCs w:val="24"/>
          <w:lang w:val="pt-PT"/>
        </w:rPr>
        <w:t>()</w:t>
      </w:r>
      <w:r w:rsidRPr="458B31A7" w:rsidR="3FD292F0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sobre uma instância da classe </w:t>
      </w:r>
      <w:r w:rsidRPr="458B31A7" w:rsidR="3FD292F0">
        <w:rPr>
          <w:rFonts w:ascii="Consolas" w:hAnsi="Consolas" w:eastAsia="Consolas" w:cs="Consolas"/>
          <w:noProof w:val="0"/>
          <w:sz w:val="24"/>
          <w:szCs w:val="24"/>
          <w:lang w:val="pt-PT"/>
        </w:rPr>
        <w:t>Pedido</w:t>
      </w:r>
      <w:r w:rsidRPr="458B31A7" w:rsidR="3FD292F0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>. Esta visualização ajuda a perceber de que forma os objetos colaboram para realizar esta funcionalidade específica da aplicação.</w:t>
      </w:r>
    </w:p>
    <w:p w:rsidR="458B31A7" w:rsidP="458B31A7" w:rsidRDefault="458B31A7" w14:paraId="4A04EE43" w14:textId="0C757C15">
      <w:pPr>
        <w:jc w:val="both"/>
        <w:rPr>
          <w:rFonts w:ascii="Inter Light" w:hAnsi="Inter Light" w:eastAsia="Inter Light" w:cs="Inter Light"/>
          <w:noProof w:val="0"/>
          <w:sz w:val="24"/>
          <w:szCs w:val="24"/>
          <w:lang w:val="pt-PT"/>
        </w:rPr>
      </w:pPr>
    </w:p>
    <w:p w:rsidR="3FD292F0" w:rsidP="458B31A7" w:rsidRDefault="3FD292F0" w14:paraId="4ED8D98D" w14:textId="6C87E31D">
      <w:pPr>
        <w:jc w:val="both"/>
      </w:pPr>
      <w:r w:rsidR="3FD292F0">
        <w:drawing>
          <wp:inline wp14:editId="217A8BEC" wp14:anchorId="00CD92C6">
            <wp:extent cx="6438898" cy="2838450"/>
            <wp:effectExtent l="0" t="0" r="0" b="0"/>
            <wp:docPr id="158275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e78d0b290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98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1D0">
      <w:headerReference w:type="default" r:id="rId8"/>
      <w:headerReference w:type="first" r:id="rId9"/>
      <w:footerReference w:type="first" r:id="rId10"/>
      <w:pgSz w:w="11906" w:h="16838" w:orient="portrait"/>
      <w:pgMar w:top="1440" w:right="863" w:bottom="863" w:left="90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F18A9" w:rsidRDefault="00EF18A9" w14:paraId="44EAFD9C" w14:textId="77777777">
      <w:pPr>
        <w:spacing w:line="240" w:lineRule="auto"/>
      </w:pPr>
      <w:r>
        <w:separator/>
      </w:r>
    </w:p>
  </w:endnote>
  <w:endnote w:type="continuationSeparator" w:id="0">
    <w:p w:rsidR="00EF18A9" w:rsidRDefault="00EF18A9" w14:paraId="4B94D5A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 Light">
    <w:charset w:val="00"/>
    <w:family w:val="auto"/>
    <w:pitch w:val="default"/>
    <w:embedRegular w:fontKey="{BA5CDF27-4586-411D-BBF5-0FA219DAA8E2}" r:id="rId1"/>
    <w:embedBold w:fontKey="{0940C82C-1E9A-49E3-868C-86C86A3C7198}" r:id="rId2"/>
    <w:embedItalic w:fontKey="{D5B5AE0F-8047-4B91-ADAB-3021135C8990}" r:id="rId3"/>
  </w:font>
  <w:font w:name="Lexend SemiBold">
    <w:charset w:val="00"/>
    <w:family w:val="auto"/>
    <w:pitch w:val="default"/>
    <w:embedRegular w:fontKey="{C4A75087-EE5A-42B0-A635-1FB755218E03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Italic w:fontKey="{7B0C0DD0-882A-4490-B9FA-25AC941D98D5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Bold w:fontKey="{8B7ACD77-8B32-492D-B913-043BA27ADEBF}" r:id="rId6"/>
  </w:font>
  <w:font w:name="Inter">
    <w:charset w:val="00"/>
    <w:family w:val="auto"/>
    <w:pitch w:val="default"/>
    <w:embedBold w:fontKey="{B4BD30B7-1FD4-4078-9791-37B96752F56E}" r:id="rId7"/>
  </w:font>
  <w:font w:name="Lexend ExtraLight">
    <w:charset w:val="00"/>
    <w:family w:val="auto"/>
    <w:pitch w:val="default"/>
    <w:embedRegular w:fontKey="{6B8D1B33-9649-414B-9AA9-ED7969C92326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D4EC012-E156-4F39-96FA-D520B2A97552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0979C62-0DF2-482E-9B70-132233C7EBB3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241D0" w:rsidRDefault="00F241D0" w14:paraId="45FB0818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F18A9" w:rsidRDefault="00EF18A9" w14:paraId="3DEEC669" w14:textId="77777777">
      <w:pPr>
        <w:spacing w:line="240" w:lineRule="auto"/>
      </w:pPr>
      <w:r>
        <w:separator/>
      </w:r>
    </w:p>
  </w:footnote>
  <w:footnote w:type="continuationSeparator" w:id="0">
    <w:p w:rsidR="00EF18A9" w:rsidRDefault="00EF18A9" w14:paraId="3656B9A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241D0" w:rsidRDefault="7E289E29" w14:paraId="4AF54A73" w14:textId="77777777">
    <w:pPr>
      <w:rPr>
        <w:rFonts w:ascii="Lexend ExtraLight" w:hAnsi="Lexend ExtraLight" w:eastAsia="Lexend ExtraLight" w:cs="Lexend ExtraLight"/>
        <w:sz w:val="22"/>
        <w:szCs w:val="22"/>
      </w:rPr>
    </w:pPr>
    <w:r w:rsidRPr="7E289E29">
      <w:rPr>
        <w:rFonts w:ascii="Lexend ExtraLight" w:hAnsi="Lexend ExtraLight" w:eastAsia="Lexend ExtraLight" w:cs="Lexend ExtraLight"/>
        <w:sz w:val="22"/>
        <w:szCs w:val="22"/>
      </w:rPr>
      <w:t>UNIVERSIDADE DE AVEIRO | 41951 Análise de Sistemas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241D0" w:rsidRDefault="00F241D0" w14:paraId="049F31CB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0">
    <w:nsid w:val="34db6d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46654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40d53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9661b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c9b7b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4ff53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3e508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ecc2a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e2628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6621417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CC9FD69"/>
    <w:multiLevelType w:val="hybridMultilevel"/>
    <w:tmpl w:val="FFFFFFFF"/>
    <w:lvl w:ilvl="0" w:tplc="C4CECE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1C202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580D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6CC1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A46F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EA79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A277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F09C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0E22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1376928895">
    <w:abstractNumId w:val="1"/>
  </w:num>
  <w:num w:numId="2" w16cid:durableId="263271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1D0"/>
    <w:rsid w:val="0003B7BF"/>
    <w:rsid w:val="004915D3"/>
    <w:rsid w:val="005C6693"/>
    <w:rsid w:val="00DA501F"/>
    <w:rsid w:val="00EF18A9"/>
    <w:rsid w:val="00F241D0"/>
    <w:rsid w:val="010C1B6B"/>
    <w:rsid w:val="010C1B6B"/>
    <w:rsid w:val="02047435"/>
    <w:rsid w:val="02DC3DA2"/>
    <w:rsid w:val="04136D0F"/>
    <w:rsid w:val="0800FD03"/>
    <w:rsid w:val="0B671D1A"/>
    <w:rsid w:val="0BE1732F"/>
    <w:rsid w:val="0E5BA82D"/>
    <w:rsid w:val="1B509DD1"/>
    <w:rsid w:val="1C6712DC"/>
    <w:rsid w:val="202E6255"/>
    <w:rsid w:val="215AC2DA"/>
    <w:rsid w:val="21980749"/>
    <w:rsid w:val="23C2B2CC"/>
    <w:rsid w:val="245C15EF"/>
    <w:rsid w:val="24AB15A1"/>
    <w:rsid w:val="24D9ED67"/>
    <w:rsid w:val="27419B58"/>
    <w:rsid w:val="2BEA23C9"/>
    <w:rsid w:val="34B6DE13"/>
    <w:rsid w:val="34BC63BF"/>
    <w:rsid w:val="34D6B17C"/>
    <w:rsid w:val="352DA2B0"/>
    <w:rsid w:val="352DA2B0"/>
    <w:rsid w:val="3597BE03"/>
    <w:rsid w:val="38F2A4A8"/>
    <w:rsid w:val="3B239D75"/>
    <w:rsid w:val="3ED6C601"/>
    <w:rsid w:val="3ED6C601"/>
    <w:rsid w:val="3F4F9257"/>
    <w:rsid w:val="3FD292F0"/>
    <w:rsid w:val="416E2469"/>
    <w:rsid w:val="418BFB67"/>
    <w:rsid w:val="421E6FCE"/>
    <w:rsid w:val="42AA2FC2"/>
    <w:rsid w:val="431E1F1B"/>
    <w:rsid w:val="44199F6B"/>
    <w:rsid w:val="458B31A7"/>
    <w:rsid w:val="4B92F712"/>
    <w:rsid w:val="50169526"/>
    <w:rsid w:val="50169526"/>
    <w:rsid w:val="52C75166"/>
    <w:rsid w:val="538A7490"/>
    <w:rsid w:val="55223928"/>
    <w:rsid w:val="56C22E53"/>
    <w:rsid w:val="5819AFB9"/>
    <w:rsid w:val="5D22FD37"/>
    <w:rsid w:val="5D22FD37"/>
    <w:rsid w:val="64DB7E02"/>
    <w:rsid w:val="6DCAF3F8"/>
    <w:rsid w:val="6E6FF218"/>
    <w:rsid w:val="70FF973D"/>
    <w:rsid w:val="71A63F20"/>
    <w:rsid w:val="7207A3AB"/>
    <w:rsid w:val="7E289E29"/>
    <w:rsid w:val="7EEC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E1CAD"/>
  <w15:docId w15:val="{90B26089-F21F-4617-910C-7F73D882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 Light" w:hAnsi="Inter Light" w:eastAsia="Inter Light" w:cs="Inter Light"/>
        <w:sz w:val="24"/>
        <w:szCs w:val="24"/>
        <w:lang w:val="en" w:eastAsia="ja-JP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E289E29"/>
    <w:rPr>
      <w:lang w:val="pt-PT"/>
    </w:rPr>
  </w:style>
  <w:style w:type="paragraph" w:styleId="Ttulo1">
    <w:name w:val="heading 1"/>
    <w:basedOn w:val="Normal"/>
    <w:next w:val="Normal"/>
    <w:uiPriority w:val="9"/>
    <w:qFormat/>
    <w:rsid w:val="7E289E29"/>
    <w:pPr>
      <w:keepNext/>
      <w:keepLines/>
      <w:spacing w:before="480" w:after="120"/>
      <w:outlineLvl w:val="0"/>
    </w:pPr>
    <w:rPr>
      <w:rFonts w:ascii="Lexend SemiBold" w:hAnsi="Lexend SemiBold" w:eastAsia="Lexend SemiBold" w:cs="Lexend SemiBold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7E289E29"/>
    <w:pPr>
      <w:keepNext/>
      <w:keepLines/>
      <w:spacing w:before="480" w:after="120"/>
      <w:ind w:left="450"/>
      <w:outlineLvl w:val="1"/>
    </w:pPr>
    <w:rPr>
      <w:rFonts w:ascii="Lexend SemiBold" w:hAnsi="Lexend SemiBold" w:eastAsia="Lexend SemiBold" w:cs="Lexend SemiBold"/>
      <w:color w:val="666666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7E289E29"/>
    <w:pPr>
      <w:keepNext/>
      <w:keepLines/>
      <w:spacing w:before="360" w:after="120"/>
      <w:ind w:left="1800"/>
      <w:outlineLvl w:val="2"/>
    </w:pPr>
    <w:rPr>
      <w:rFonts w:ascii="Lexend SemiBold" w:hAnsi="Lexend SemiBold" w:eastAsia="Lexend SemiBold" w:cs="Lexend SemiBold"/>
      <w:color w:val="666666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7E289E29"/>
    <w:pPr>
      <w:keepNext/>
      <w:keepLines/>
      <w:spacing w:before="240" w:after="40"/>
      <w:ind w:left="720" w:hanging="360"/>
      <w:outlineLvl w:val="3"/>
    </w:pPr>
    <w:rPr>
      <w:i/>
      <w:iCs/>
      <w:color w:val="666666"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7E289E29"/>
    <w:pPr>
      <w:keepNext/>
      <w:keepLines/>
      <w:spacing w:before="220" w:after="40"/>
      <w:outlineLvl w:val="4"/>
    </w:pPr>
    <w:rPr>
      <w:b/>
      <w:bCs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7E289E29"/>
    <w:pPr>
      <w:keepNext/>
      <w:keepLines/>
      <w:spacing w:before="200" w:after="40"/>
      <w:outlineLvl w:val="5"/>
    </w:pPr>
    <w:rPr>
      <w:i/>
      <w:iCs/>
      <w:color w:val="666666"/>
      <w:sz w:val="20"/>
      <w:szCs w:val="20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7E289E29"/>
    <w:pPr>
      <w:keepNext/>
      <w:keepLines/>
      <w:spacing w:before="480" w:after="120"/>
    </w:pPr>
    <w:rPr>
      <w:rFonts w:ascii="Lexend SemiBold" w:hAnsi="Lexend SemiBold" w:eastAsia="Lexend SemiBold" w:cs="Lexend SemiBold"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rsid w:val="7E289E29"/>
    <w:pPr>
      <w:keepNext/>
      <w:keepLines/>
      <w:spacing w:before="360" w:after="80"/>
    </w:pPr>
    <w:rPr>
      <w:rFonts w:ascii="Georgia" w:hAnsi="Georgia" w:eastAsia="Georgia" w:cs="Georgia"/>
      <w:i/>
      <w:iCs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7E289E29"/>
    <w:pPr>
      <w:ind w:left="720"/>
      <w:contextualSpacing/>
    </w:pPr>
  </w:style>
  <w:style w:type="character" w:styleId="Hyperlink">
    <w:uiPriority w:val="99"/>
    <w:name w:val="Hyperlink"/>
    <w:basedOn w:val="Tipodeletrapredefinidodopargrafo"/>
    <w:unhideWhenUsed/>
    <w:rsid w:val="52C751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hyperlink" Target="https://developer.hipay.com/api-explorer/api-online-payments" TargetMode="External" Id="R476cbf8dcf464e29" /><Relationship Type="http://schemas.openxmlformats.org/officeDocument/2006/relationships/image" Target="/media/image.jpg" Id="R6b2839c73583482c" /><Relationship Type="http://schemas.openxmlformats.org/officeDocument/2006/relationships/image" Target="/media/image2.png" Id="Rd7800433096f4824" /><Relationship Type="http://schemas.openxmlformats.org/officeDocument/2006/relationships/image" Target="/media/image4.png" Id="R9cdaf96512e34b8f" /><Relationship Type="http://schemas.openxmlformats.org/officeDocument/2006/relationships/image" Target="/media/image5.png" Id="R46be78d0b29040ec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José Coelho</lastModifiedBy>
  <revision>4</revision>
  <dcterms:created xsi:type="dcterms:W3CDTF">2025-05-05T15:42:00.0000000Z</dcterms:created>
  <dcterms:modified xsi:type="dcterms:W3CDTF">2025-05-07T13:18:20.1613169Z</dcterms:modified>
</coreProperties>
</file>