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F610" w14:textId="096E1579" w:rsidR="003C41AA" w:rsidRDefault="008D2B3A" w:rsidP="008D2B3A">
      <w:pPr>
        <w:pStyle w:val="Title"/>
      </w:pPr>
      <w:r>
        <w:t>Docker</w:t>
      </w:r>
    </w:p>
    <w:p w14:paraId="5F5D2353" w14:textId="1CB6A39E" w:rsidR="008D2B3A" w:rsidRDefault="00DA03A0" w:rsidP="008D2B3A">
      <w:pPr>
        <w:rPr>
          <w:rFonts w:ascii="Arial" w:hAnsi="Arial" w:cs="Arial"/>
        </w:rPr>
      </w:pPr>
      <w:r>
        <w:rPr>
          <w:rFonts w:ascii="Arial" w:hAnsi="Arial" w:cs="Arial"/>
        </w:rPr>
        <w:t>Ambientes isolados para executar qualquer código.</w:t>
      </w:r>
    </w:p>
    <w:p w14:paraId="72129A38" w14:textId="35F141E3" w:rsidR="00B241B1" w:rsidRDefault="00B241B1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Uma plataforma para construir, executar e </w:t>
      </w:r>
      <w:r w:rsidR="00840197">
        <w:rPr>
          <w:rFonts w:ascii="Arial" w:hAnsi="Arial" w:cs="Arial"/>
        </w:rPr>
        <w:t xml:space="preserve">transferir aplicações do ambiente de testes </w:t>
      </w:r>
      <w:r w:rsidR="001024E4">
        <w:rPr>
          <w:rFonts w:ascii="Arial" w:hAnsi="Arial" w:cs="Arial"/>
        </w:rPr>
        <w:t>para o ambiente de produção</w:t>
      </w:r>
      <w:r w:rsidR="00CB02B6">
        <w:rPr>
          <w:rFonts w:ascii="Arial" w:hAnsi="Arial" w:cs="Arial"/>
        </w:rPr>
        <w:t xml:space="preserve">. Na transferência, é enviado para produção também </w:t>
      </w:r>
      <w:r w:rsidR="00B40659">
        <w:rPr>
          <w:rFonts w:ascii="Arial" w:hAnsi="Arial" w:cs="Arial"/>
        </w:rPr>
        <w:t>o “ambiente virtual”, evitando erros de produção.</w:t>
      </w:r>
      <w:r w:rsidR="008027D0">
        <w:rPr>
          <w:rFonts w:ascii="Arial" w:hAnsi="Arial" w:cs="Arial"/>
        </w:rPr>
        <w:t xml:space="preserve"> Este ambiente virtual </w:t>
      </w:r>
      <w:r w:rsidR="00FD370D">
        <w:rPr>
          <w:rFonts w:ascii="Arial" w:hAnsi="Arial" w:cs="Arial"/>
        </w:rPr>
        <w:t xml:space="preserve">e todos os seus arquivos </w:t>
      </w:r>
      <w:r w:rsidR="008027D0">
        <w:rPr>
          <w:rFonts w:ascii="Arial" w:hAnsi="Arial" w:cs="Arial"/>
        </w:rPr>
        <w:t>é o container.</w:t>
      </w:r>
    </w:p>
    <w:p w14:paraId="1BA6C85F" w14:textId="300F381C" w:rsidR="009833D9" w:rsidRPr="009833D9" w:rsidRDefault="009833D9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Diferente de VMs, o Docker roda as aplicações de maneira isolada, sem instalar vários Sistemas Operacionais e utilizando o mesmo hardware (sem necessidade de fazer espécies de partições no disco).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Isso deixa mais rápido, pois para executar a aplicação, não é necessário iniciar o S.O específico.</w:t>
      </w:r>
    </w:p>
    <w:p w14:paraId="5C50FED2" w14:textId="2DBAD4BE" w:rsidR="00DA03A0" w:rsidRDefault="00DA03A0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Projetos precisam ter o Dockerfile configurado.</w:t>
      </w:r>
    </w:p>
    <w:p w14:paraId="20B87305" w14:textId="687A0ED2" w:rsidR="00157CCE" w:rsidRDefault="00E8109A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Imagem Docker</w:t>
      </w:r>
      <w:r w:rsidR="00157CCE">
        <w:rPr>
          <w:rFonts w:ascii="Arial" w:hAnsi="Arial" w:cs="Arial"/>
          <w:b/>
          <w:bCs/>
        </w:rPr>
        <w:t>:</w:t>
      </w:r>
    </w:p>
    <w:p w14:paraId="13185D20" w14:textId="323B21A1" w:rsid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>Imagem é a aplicação (front, back, db etc) junto com o DockerFile, contendo também um “pedaço do Sistema Operacional”, o ambiente (exemplo Node), eventuais libraries e variáveis.</w:t>
      </w:r>
    </w:p>
    <w:p w14:paraId="4E0404D9" w14:textId="5836F3E8" w:rsid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>A partir dessa imagem, são gerados os containers que vão levar tudo isso(imagem) para outro ambiente.</w:t>
      </w:r>
    </w:p>
    <w:p w14:paraId="32E6F3B0" w14:textId="59527F19" w:rsidR="00E8109A" w:rsidRP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>O DockerFile é o arquivo de configuração do Docker.</w:t>
      </w:r>
    </w:p>
    <w:p w14:paraId="084F931F" w14:textId="6C583ACC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No terminal, </w:t>
      </w:r>
      <w:r w:rsidRPr="009F3D2B">
        <w:rPr>
          <w:rFonts w:ascii="Arial" w:hAnsi="Arial" w:cs="Arial"/>
          <w:b/>
          <w:bCs/>
        </w:rPr>
        <w:t>na pasta do projeto</w:t>
      </w:r>
      <w:r>
        <w:rPr>
          <w:rFonts w:ascii="Arial" w:hAnsi="Arial" w:cs="Arial"/>
        </w:rPr>
        <w:t xml:space="preserve">, executar: </w:t>
      </w:r>
      <w:r>
        <w:rPr>
          <w:rFonts w:ascii="Arial" w:hAnsi="Arial" w:cs="Arial"/>
          <w:b/>
          <w:bCs/>
        </w:rPr>
        <w:t>docker build -t nome .</w:t>
      </w:r>
    </w:p>
    <w:p w14:paraId="6BCA4191" w14:textId="2BF1816F" w:rsidR="00157CCE" w:rsidRDefault="00157CCE" w:rsidP="008D2B3A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“-t” </w:t>
      </w:r>
      <w:r>
        <w:rPr>
          <w:rFonts w:ascii="Arial" w:hAnsi="Arial" w:cs="Arial"/>
        </w:rPr>
        <w:t>indica o nome da imagem</w:t>
      </w:r>
    </w:p>
    <w:p w14:paraId="0AE642CE" w14:textId="3605E865" w:rsidR="00157CCE" w:rsidRDefault="00157CCE" w:rsidP="008D2B3A">
      <w:pPr>
        <w:rPr>
          <w:rFonts w:ascii="Arial" w:hAnsi="Arial" w:cs="Arial"/>
        </w:rPr>
      </w:pPr>
      <w:r w:rsidRPr="00157CCE">
        <w:rPr>
          <w:rFonts w:ascii="Arial" w:hAnsi="Arial" w:cs="Arial"/>
          <w:b/>
          <w:bCs/>
        </w:rPr>
        <w:t>“.”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Indica o caminho do </w:t>
      </w:r>
      <w:r>
        <w:rPr>
          <w:rFonts w:ascii="Arial" w:hAnsi="Arial" w:cs="Arial"/>
          <w:b/>
          <w:bCs/>
        </w:rPr>
        <w:t>Dockerfile</w:t>
      </w:r>
      <w:r>
        <w:rPr>
          <w:rFonts w:ascii="Arial" w:hAnsi="Arial" w:cs="Arial"/>
        </w:rPr>
        <w:t>.</w:t>
      </w:r>
    </w:p>
    <w:p w14:paraId="5613F46A" w14:textId="39123019" w:rsidR="00E05350" w:rsidRDefault="00E05350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Ao fazer isso, será apresentada a </w:t>
      </w:r>
      <w:r>
        <w:rPr>
          <w:rFonts w:ascii="Arial" w:hAnsi="Arial" w:cs="Arial"/>
          <w:b/>
          <w:bCs/>
        </w:rPr>
        <w:t xml:space="preserve">Imagem </w:t>
      </w:r>
      <w:r>
        <w:rPr>
          <w:rFonts w:ascii="Arial" w:hAnsi="Arial" w:cs="Arial"/>
        </w:rPr>
        <w:t xml:space="preserve">na tab </w:t>
      </w:r>
      <w:r>
        <w:rPr>
          <w:rFonts w:ascii="Arial" w:hAnsi="Arial" w:cs="Arial"/>
          <w:b/>
          <w:bCs/>
        </w:rPr>
        <w:t xml:space="preserve">Images </w:t>
      </w:r>
      <w:r>
        <w:rPr>
          <w:noProof/>
        </w:rPr>
        <w:drawing>
          <wp:inline distT="0" distB="0" distL="0" distR="0" wp14:anchorId="6BFEACB3" wp14:editId="64E4525B">
            <wp:extent cx="322160" cy="209892"/>
            <wp:effectExtent l="0" t="0" r="1905" b="0"/>
            <wp:docPr id="15953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529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6088" cy="21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. Com isso, será possível executar definindo uma porta </w:t>
      </w:r>
      <w:r w:rsidR="009833D9">
        <w:rPr>
          <w:rFonts w:ascii="Arial" w:hAnsi="Arial" w:cs="Arial"/>
        </w:rPr>
        <w:t>específica</w:t>
      </w:r>
      <w:r>
        <w:rPr>
          <w:rFonts w:ascii="Arial" w:hAnsi="Arial" w:cs="Arial"/>
        </w:rPr>
        <w:t>. Ao executar uma imagem, será apresentado em “</w:t>
      </w:r>
      <w:r>
        <w:rPr>
          <w:rFonts w:ascii="Arial" w:hAnsi="Arial" w:cs="Arial"/>
          <w:b/>
          <w:bCs/>
        </w:rPr>
        <w:t>containers</w:t>
      </w:r>
      <w:r>
        <w:rPr>
          <w:rFonts w:ascii="Arial" w:hAnsi="Arial" w:cs="Arial"/>
        </w:rPr>
        <w:t xml:space="preserve">” a imagem com sua respectiva porta. </w:t>
      </w:r>
      <w:r>
        <w:rPr>
          <w:noProof/>
        </w:rPr>
        <w:drawing>
          <wp:inline distT="0" distB="0" distL="0" distR="0" wp14:anchorId="62EA1027" wp14:editId="37F5893D">
            <wp:extent cx="334108" cy="209525"/>
            <wp:effectExtent l="0" t="0" r="0" b="635"/>
            <wp:docPr id="160664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40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526" cy="2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853E" w14:textId="77777777" w:rsidR="009833D9" w:rsidRDefault="009833D9" w:rsidP="008D2B3A">
      <w:pPr>
        <w:rPr>
          <w:rFonts w:ascii="Arial" w:hAnsi="Arial" w:cs="Arial"/>
        </w:rPr>
      </w:pPr>
    </w:p>
    <w:p w14:paraId="6D8A27D5" w14:textId="77777777" w:rsidR="009833D9" w:rsidRDefault="009833D9" w:rsidP="008D2B3A">
      <w:pPr>
        <w:rPr>
          <w:rFonts w:ascii="Arial" w:hAnsi="Arial" w:cs="Arial"/>
        </w:rPr>
      </w:pPr>
    </w:p>
    <w:p w14:paraId="3E18C9C5" w14:textId="77777777" w:rsidR="009833D9" w:rsidRDefault="009833D9" w:rsidP="008D2B3A">
      <w:pPr>
        <w:rPr>
          <w:rFonts w:ascii="Arial" w:hAnsi="Arial" w:cs="Arial"/>
        </w:rPr>
      </w:pPr>
    </w:p>
    <w:p w14:paraId="4986CF2B" w14:textId="77777777" w:rsidR="009833D9" w:rsidRDefault="009833D9" w:rsidP="008D2B3A">
      <w:pPr>
        <w:rPr>
          <w:rFonts w:ascii="Arial" w:hAnsi="Arial" w:cs="Arial"/>
        </w:rPr>
      </w:pPr>
    </w:p>
    <w:p w14:paraId="53914192" w14:textId="77777777" w:rsidR="009833D9" w:rsidRDefault="009833D9">
      <w:pPr>
        <w:rPr>
          <w:rFonts w:ascii="Arial" w:hAnsi="Arial" w:cs="Arial"/>
        </w:rPr>
      </w:pPr>
    </w:p>
    <w:p w14:paraId="77EF9EB7" w14:textId="77777777" w:rsidR="009833D9" w:rsidRDefault="009833D9">
      <w:pPr>
        <w:rPr>
          <w:rFonts w:ascii="Arial" w:hAnsi="Arial" w:cs="Arial"/>
        </w:rPr>
      </w:pPr>
    </w:p>
    <w:p w14:paraId="6F2883FD" w14:textId="77777777" w:rsidR="009833D9" w:rsidRDefault="009833D9">
      <w:pPr>
        <w:rPr>
          <w:rFonts w:ascii="Arial" w:hAnsi="Arial" w:cs="Arial"/>
        </w:rPr>
      </w:pPr>
    </w:p>
    <w:p w14:paraId="76877614" w14:textId="77777777" w:rsidR="009833D9" w:rsidRDefault="009833D9">
      <w:pPr>
        <w:rPr>
          <w:rFonts w:ascii="Arial" w:hAnsi="Arial" w:cs="Arial"/>
        </w:rPr>
      </w:pPr>
    </w:p>
    <w:p w14:paraId="6879703C" w14:textId="77777777" w:rsidR="009833D9" w:rsidRDefault="009833D9">
      <w:pPr>
        <w:rPr>
          <w:rFonts w:ascii="Arial" w:hAnsi="Arial" w:cs="Arial"/>
        </w:rPr>
      </w:pPr>
    </w:p>
    <w:p w14:paraId="6F66259E" w14:textId="77777777" w:rsidR="009833D9" w:rsidRDefault="009833D9">
      <w:pPr>
        <w:rPr>
          <w:rFonts w:ascii="Arial" w:hAnsi="Arial" w:cs="Arial"/>
        </w:rPr>
      </w:pPr>
    </w:p>
    <w:p w14:paraId="7FAF34E4" w14:textId="3CBE093F" w:rsidR="009833D9" w:rsidRDefault="009833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F4EB372" w14:textId="3190823E" w:rsidR="009833D9" w:rsidRPr="009833D9" w:rsidRDefault="009833D9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Comandos Windows e seus equivalentes em Linux</w:t>
      </w:r>
    </w:p>
    <w:p w14:paraId="77C042A9" w14:textId="2523ED0D" w:rsidR="009833D9" w:rsidRPr="00E05350" w:rsidRDefault="009833D9" w:rsidP="008D2B3A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14F884C" wp14:editId="0FE14D35">
            <wp:extent cx="3459945" cy="8251545"/>
            <wp:effectExtent l="0" t="0" r="7620" b="0"/>
            <wp:docPr id="164854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4029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410" cy="8269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33D9" w:rsidRPr="00E05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3A"/>
    <w:rsid w:val="001024E4"/>
    <w:rsid w:val="00157CCE"/>
    <w:rsid w:val="001B2C0C"/>
    <w:rsid w:val="0020653F"/>
    <w:rsid w:val="00240247"/>
    <w:rsid w:val="003C41AA"/>
    <w:rsid w:val="003D4FD4"/>
    <w:rsid w:val="00545D80"/>
    <w:rsid w:val="005A1FB8"/>
    <w:rsid w:val="00670341"/>
    <w:rsid w:val="008027D0"/>
    <w:rsid w:val="00840197"/>
    <w:rsid w:val="008725F8"/>
    <w:rsid w:val="008D2B3A"/>
    <w:rsid w:val="009833D9"/>
    <w:rsid w:val="009F3D2B"/>
    <w:rsid w:val="00B241B1"/>
    <w:rsid w:val="00B40659"/>
    <w:rsid w:val="00CB02B6"/>
    <w:rsid w:val="00DA03A0"/>
    <w:rsid w:val="00DD5228"/>
    <w:rsid w:val="00E03C4C"/>
    <w:rsid w:val="00E05350"/>
    <w:rsid w:val="00E8109A"/>
    <w:rsid w:val="00E95FAD"/>
    <w:rsid w:val="00F278C9"/>
    <w:rsid w:val="00F83AF2"/>
    <w:rsid w:val="00FD3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6345B"/>
  <w15:chartTrackingRefBased/>
  <w15:docId w15:val="{F612FDD4-0B49-436E-809B-1BDFE7769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1969</TotalTime>
  <Pages>3</Pages>
  <Words>220</Words>
  <Characters>1215</Characters>
  <Application>Microsoft Office Word</Application>
  <DocSecurity>0</DocSecurity>
  <Lines>41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Monteiro</dc:creator>
  <cp:keywords/>
  <dc:description/>
  <cp:lastModifiedBy>Tiago Monteiro</cp:lastModifiedBy>
  <cp:revision>2</cp:revision>
  <dcterms:created xsi:type="dcterms:W3CDTF">2025-11-10T12:38:00Z</dcterms:created>
  <dcterms:modified xsi:type="dcterms:W3CDTF">2025-11-14T12:25:00Z</dcterms:modified>
</cp:coreProperties>
</file>