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ma14="http://schemas.microsoft.com/office/mac/drawingml/2011/main" mc:Ignorable="w14 w15 w16se w16cid w16 w16cex w16sdtdh w16sdtfl w16du wp14">
  <w:body>
    <w:p w:rsidRPr="0040379C" w:rsidR="00D838B3" w:rsidRDefault="00913BF4" w14:paraId="4D244F8F" w14:textId="30FA5480">
      <w:pPr>
        <w:pBdr>
          <w:top w:val="single" w:color="auto" w:sz="48" w:space="1"/>
          <w:bottom w:val="single" w:color="auto" w:sz="2" w:space="1"/>
        </w:pBdr>
      </w:pPr>
      <w:r>
        <w:rPr>
          <w:noProof/>
          <w:lang w:eastAsia="pt-BR"/>
        </w:rPr>
        <mc:AlternateContent>
          <mc:Choice Requires="wps">
            <w:drawing>
              <wp:anchor distT="0" distB="0" distL="114300" distR="114300" simplePos="0" relativeHeight="251662336" behindDoc="0" locked="0" layoutInCell="1" allowOverlap="1" wp14:anchorId="2D509B93" wp14:editId="610899F2">
                <wp:simplePos x="0" y="0"/>
                <wp:positionH relativeFrom="column">
                  <wp:posOffset>5793740</wp:posOffset>
                </wp:positionH>
                <wp:positionV relativeFrom="paragraph">
                  <wp:posOffset>-252095</wp:posOffset>
                </wp:positionV>
                <wp:extent cx="1050290" cy="23749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0290"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591A3D" w:rsidR="00913BF4" w:rsidP="00913BF4" w:rsidRDefault="00913BF4" w14:paraId="2A9C43B4" w14:textId="760A2786">
                            <w:pPr>
                              <w:jc w:val="center"/>
                              <w:rPr>
                                <w:rFonts w:ascii="Arial" w:hAnsi="Arial" w:cs="Arial"/>
                              </w:rPr>
                            </w:pPr>
                            <w:r>
                              <w:rPr>
                                <w:rFonts w:ascii="Arial" w:hAnsi="Arial" w:cs="Arial"/>
                              </w:rPr>
                              <w:t xml:space="preserve">001 | </w:t>
                            </w:r>
                            <w:r w:rsidRPr="00591A3D">
                              <w:rPr>
                                <w:rFonts w:ascii="Arial" w:hAnsi="Arial" w:cs="Arial"/>
                              </w:rPr>
                              <w:t>P</w:t>
                            </w:r>
                            <w:r>
                              <w:rPr>
                                <w:rFonts w:ascii="Arial" w:hAnsi="Arial" w:cs="Arial"/>
                              </w:rPr>
                              <w:t>ágina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w14:anchorId="18F61686">
              <v:shapetype id="_x0000_t202" coordsize="21600,21600" o:spt="202" path="m,l,21600r21600,l21600,xe" w14:anchorId="2D509B93">
                <v:stroke joinstyle="miter"/>
                <v:path gradientshapeok="t" o:connecttype="rect"/>
              </v:shapetype>
              <v:shape id="Text Box 10" style="position:absolute;left:0;text-align:left;margin-left:456.2pt;margin-top:-19.85pt;width:82.7pt;height:18.7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">
                <v:textbox style="mso-fit-shape-to-text:t">
                  <w:txbxContent>
                    <w:p w:rsidRPr="00591A3D" w:rsidR="00913BF4" w:rsidP="00913BF4" w:rsidRDefault="00913BF4" w14:paraId="4E30366A" w14:textId="760A2786">
                      <w:pPr>
                        <w:jc w:val="center"/>
                        <w:rPr>
                          <w:rFonts w:ascii="Arial" w:hAnsi="Arial" w:cs="Arial"/>
                        </w:rPr>
                      </w:pPr>
                      <w:r>
                        <w:rPr>
                          <w:rFonts w:ascii="Arial" w:hAnsi="Arial" w:cs="Arial"/>
                        </w:rPr>
                        <w:t xml:space="preserve">001 | </w:t>
                      </w:r>
                      <w:r w:rsidRPr="00591A3D">
                        <w:rPr>
                          <w:rFonts w:ascii="Arial" w:hAnsi="Arial" w:cs="Arial"/>
                        </w:rPr>
                        <w:t>P</w:t>
                      </w:r>
                      <w:r>
                        <w:rPr>
                          <w:rFonts w:ascii="Arial" w:hAnsi="Arial" w:cs="Arial"/>
                        </w:rPr>
                        <w:t>ágina</w:t>
                      </w:r>
                    </w:p>
                  </w:txbxContent>
                </v:textbox>
              </v:shape>
            </w:pict>
          </mc:Fallback>
        </mc:AlternateContent>
      </w:r>
    </w:p>
    <w:p w:rsidRPr="0040379C" w:rsidR="00D838B3" w:rsidP="00651CA1" w:rsidRDefault="00D838B3" w14:paraId="050CFED7" w14:textId="77777777">
      <w:pPr>
        <w:pStyle w:val="titulo"/>
        <w:ind w:left="0"/>
        <w:jc w:val="both"/>
      </w:pPr>
    </w:p>
    <w:p w:rsidR="31B15E9A" w:rsidP="79EC7E02" w:rsidRDefault="31B15E9A" w14:paraId="4726880E" w14:textId="22800913">
      <w:pPr>
        <w:pStyle w:val="titulo"/>
      </w:pPr>
      <w:r w:rsidRPr="79EC7E02" w:rsidR="31B15E9A">
        <w:rPr>
          <w:noProof w:val="0"/>
          <w:lang w:val="pt-BR"/>
        </w:rPr>
        <w:t>Sistema Inteligente de Monitoramento de Corrente Elétrica para Detecção de Cortes de Energia Utilizando ESP32</w:t>
      </w:r>
    </w:p>
    <w:p w:rsidR="00EC252E" w:rsidP="00EC252E" w:rsidRDefault="00EC252E" w14:paraId="5CBB5B9B" w14:textId="59350123">
      <w:pPr>
        <w:pStyle w:val="autores"/>
      </w:pPr>
      <w:r w:rsidR="2F767755">
        <w:rPr/>
        <w:t>Tiago Emílio Rodrigues</w:t>
      </w:r>
      <w:r w:rsidRPr="69A04A22" w:rsidR="2CBEC55A">
        <w:rPr>
          <w:vertAlign w:val="superscript"/>
        </w:rPr>
        <w:t xml:space="preserve"> 1</w:t>
      </w:r>
      <w:r w:rsidR="2F767755">
        <w:rPr/>
        <w:t>, Felipe Santos Marques</w:t>
      </w:r>
      <w:r w:rsidRPr="69A04A22" w:rsidR="0CA14082">
        <w:rPr>
          <w:vertAlign w:val="superscript"/>
        </w:rPr>
        <w:t xml:space="preserve"> 2</w:t>
      </w:r>
      <w:r w:rsidR="2F767755">
        <w:rPr/>
        <w:t>, Rodrigo Nunes</w:t>
      </w:r>
      <w:r w:rsidRPr="69A04A22" w:rsidR="20E7531B">
        <w:rPr>
          <w:vertAlign w:val="superscript"/>
        </w:rPr>
        <w:t xml:space="preserve"> 3</w:t>
      </w:r>
      <w:r w:rsidR="2F767755">
        <w:rPr/>
        <w:t>, Silvio Fittipaldi</w:t>
      </w:r>
      <w:r w:rsidRPr="69A04A22" w:rsidR="5FB2C291">
        <w:rPr>
          <w:vertAlign w:val="superscript"/>
        </w:rPr>
        <w:t xml:space="preserve"> 4</w:t>
      </w:r>
      <w:r w:rsidR="2F767755">
        <w:rPr/>
        <w:t>, F</w:t>
      </w:r>
      <w:r w:rsidR="21D4852C">
        <w:rPr/>
        <w:t>elipe Bandeira</w:t>
      </w:r>
      <w:r w:rsidRPr="69A04A22" w:rsidR="11D7DA19">
        <w:rPr>
          <w:vertAlign w:val="superscript"/>
        </w:rPr>
        <w:t>5</w:t>
      </w:r>
      <w:r w:rsidR="21D4852C">
        <w:rPr/>
        <w:t xml:space="preserve">, Marcelo </w:t>
      </w:r>
      <w:r w:rsidR="21D4852C">
        <w:rPr/>
        <w:t>Bresani</w:t>
      </w:r>
      <w:r w:rsidRPr="69A04A22" w:rsidR="549BB378">
        <w:rPr>
          <w:vertAlign w:val="superscript"/>
        </w:rPr>
        <w:t xml:space="preserve"> 6</w:t>
      </w:r>
      <w:r w:rsidR="21D4852C">
        <w:rPr/>
        <w:t>, Luiz Felipe Arruda</w:t>
      </w:r>
      <w:r w:rsidRPr="69A04A22" w:rsidR="5E6AA0F1">
        <w:rPr>
          <w:vertAlign w:val="superscript"/>
        </w:rPr>
        <w:t>7</w:t>
      </w:r>
      <w:r w:rsidR="0F065FC6">
        <w:rPr/>
        <w:t xml:space="preserve">, </w:t>
      </w:r>
      <w:r w:rsidR="67F44C90">
        <w:rPr/>
        <w:t>Jymmy</w:t>
      </w:r>
      <w:r w:rsidR="67F44C90">
        <w:rPr/>
        <w:t xml:space="preserve"> Barreto</w:t>
      </w:r>
      <w:r w:rsidRPr="69A04A22" w:rsidR="08D864B7">
        <w:rPr>
          <w:vertAlign w:val="superscript"/>
        </w:rPr>
        <w:t xml:space="preserve"> 1</w:t>
      </w:r>
      <w:r w:rsidR="67F44C90">
        <w:rPr/>
        <w:t xml:space="preserve">, </w:t>
      </w:r>
      <w:r w:rsidR="3EBF0A75">
        <w:rPr/>
        <w:t>Iz</w:t>
      </w:r>
      <w:r w:rsidR="3EBF0A75">
        <w:rPr/>
        <w:t>ab</w:t>
      </w:r>
      <w:r w:rsidR="67F44C90">
        <w:rPr/>
        <w:t>ella</w:t>
      </w:r>
      <w:r w:rsidR="67F44C90">
        <w:rPr/>
        <w:t xml:space="preserve"> N</w:t>
      </w:r>
      <w:r w:rsidR="67F44C90">
        <w:rPr/>
        <w:t>unes</w:t>
      </w:r>
      <w:r w:rsidRPr="69A04A22" w:rsidR="41873F71">
        <w:rPr>
          <w:vertAlign w:val="superscript"/>
        </w:rPr>
        <w:t>2</w:t>
      </w:r>
    </w:p>
    <w:p w:rsidR="006479E3" w:rsidP="69A04A22" w:rsidRDefault="006479E3" w14:paraId="6F0B2C8F" w14:textId="5A084410">
      <w:pPr>
        <w:pStyle w:val="endereco"/>
        <w:suppressLineNumbers w:val="0"/>
        <w:bidi w:val="0"/>
        <w:spacing w:before="0" w:beforeAutospacing="off" w:after="0" w:afterAutospacing="off" w:line="259" w:lineRule="auto"/>
        <w:ind w:left="0" w:right="0"/>
        <w:jc w:val="center"/>
        <w:rPr>
          <w:lang w:val="en-US"/>
        </w:rPr>
      </w:pPr>
      <w:hyperlink r:id="R42cc90092b5942f1">
        <w:r w:rsidRPr="69A04A22" w:rsidR="5B2AD640">
          <w:rPr>
            <w:rStyle w:val="Hyperlink"/>
            <w:lang w:val="en-US"/>
          </w:rPr>
          <w:t>Mbvo@cesar.school</w:t>
        </w:r>
      </w:hyperlink>
      <w:r w:rsidRPr="69A04A22" w:rsidR="5B2AD640">
        <w:rPr>
          <w:lang w:val="en-US"/>
        </w:rPr>
        <w:t xml:space="preserve">, </w:t>
      </w:r>
      <w:hyperlink r:id="R9440ead132844a53">
        <w:r w:rsidRPr="69A04A22" w:rsidR="5B2AD640">
          <w:rPr>
            <w:rStyle w:val="Hyperlink"/>
            <w:lang w:val="en-US"/>
          </w:rPr>
          <w:t>lfpa@cesar.school</w:t>
        </w:r>
      </w:hyperlink>
      <w:r w:rsidRPr="69A04A22" w:rsidR="5B2AD640">
        <w:rPr>
          <w:lang w:val="en-US"/>
        </w:rPr>
        <w:t xml:space="preserve">, </w:t>
      </w:r>
      <w:hyperlink r:id="Rf52e6079695249d2">
        <w:r w:rsidRPr="69A04A22" w:rsidR="5B2AD640">
          <w:rPr>
            <w:rStyle w:val="Hyperlink"/>
            <w:lang w:val="en-US"/>
          </w:rPr>
          <w:t>fsmf@cesar.school</w:t>
        </w:r>
      </w:hyperlink>
      <w:r w:rsidRPr="69A04A22" w:rsidR="5B2AD640">
        <w:rPr>
          <w:lang w:val="en-US"/>
        </w:rPr>
        <w:t xml:space="preserve">, </w:t>
      </w:r>
      <w:hyperlink r:id="R3c73558d62354336">
        <w:r w:rsidRPr="69A04A22" w:rsidR="4DB7F4CC">
          <w:rPr>
            <w:rStyle w:val="Hyperlink"/>
            <w:lang w:val="en-US"/>
          </w:rPr>
          <w:t>fbq@cesar.school</w:t>
        </w:r>
      </w:hyperlink>
      <w:r w:rsidRPr="69A04A22" w:rsidR="4DB7F4CC">
        <w:rPr>
          <w:lang w:val="en-US"/>
        </w:rPr>
        <w:t>,</w:t>
      </w:r>
      <w:r w:rsidRPr="69A04A22" w:rsidR="40093507">
        <w:rPr>
          <w:lang w:val="en-US"/>
        </w:rPr>
        <w:t xml:space="preserve"> </w:t>
      </w:r>
      <w:hyperlink r:id="R592ada11de614732">
        <w:r w:rsidRPr="69A04A22" w:rsidR="40093507">
          <w:rPr>
            <w:rStyle w:val="Hyperlink"/>
            <w:lang w:val="en-US"/>
          </w:rPr>
          <w:t>tera@cesar.school</w:t>
        </w:r>
      </w:hyperlink>
      <w:r w:rsidRPr="69A04A22" w:rsidR="40093507">
        <w:rPr>
          <w:lang w:val="en-US"/>
        </w:rPr>
        <w:t xml:space="preserve">, </w:t>
      </w:r>
      <w:hyperlink r:id="Rec8e70eafb7f40c3">
        <w:r w:rsidRPr="69A04A22" w:rsidR="780048BC">
          <w:rPr>
            <w:rStyle w:val="Hyperlink"/>
            <w:lang w:val="en-US"/>
          </w:rPr>
          <w:t>sfm@cesar.school</w:t>
        </w:r>
      </w:hyperlink>
      <w:r w:rsidRPr="69A04A22" w:rsidR="780048BC">
        <w:rPr>
          <w:lang w:val="en-US"/>
        </w:rPr>
        <w:t xml:space="preserve">, </w:t>
      </w:r>
      <w:hyperlink r:id="R7f839022d9de4b29">
        <w:r w:rsidRPr="69A04A22" w:rsidR="780048BC">
          <w:rPr>
            <w:rStyle w:val="Hyperlink"/>
            <w:lang w:val="en-US"/>
          </w:rPr>
          <w:t>rbnm@cesar.school</w:t>
        </w:r>
      </w:hyperlink>
      <w:r w:rsidRPr="69A04A22" w:rsidR="780048BC">
        <w:rPr>
          <w:lang w:val="en-US"/>
        </w:rPr>
        <w:t xml:space="preserve">, </w:t>
      </w:r>
      <w:hyperlink r:id="Rff9b34dbcd8c4f60">
        <w:r w:rsidRPr="69A04A22" w:rsidR="40093507">
          <w:rPr>
            <w:rStyle w:val="Hyperlink"/>
            <w:lang w:val="en-US"/>
          </w:rPr>
          <w:t>inv@cesar.school</w:t>
        </w:r>
      </w:hyperlink>
      <w:r w:rsidRPr="69A04A22" w:rsidR="40093507">
        <w:rPr>
          <w:lang w:val="en-US"/>
        </w:rPr>
        <w:t xml:space="preserve">, </w:t>
      </w:r>
      <w:hyperlink r:id="Rf27f191821a140a5">
        <w:r w:rsidRPr="69A04A22" w:rsidR="40093507">
          <w:rPr>
            <w:rStyle w:val="Hyperlink"/>
            <w:lang w:val="en-US"/>
          </w:rPr>
          <w:t>jpsb@cesar.school</w:t>
        </w:r>
      </w:hyperlink>
      <w:r w:rsidRPr="69A04A22" w:rsidR="29E3D95D">
        <w:rPr>
          <w:lang w:val="en-US"/>
        </w:rPr>
        <w:t xml:space="preserve">. </w:t>
      </w:r>
    </w:p>
    <w:p w:rsidR="006479E3" w:rsidP="006479E3" w:rsidRDefault="006479E3" w14:paraId="5469C017" w14:textId="77777777">
      <w:pPr>
        <w:pStyle w:val="endereco"/>
      </w:pPr>
    </w:p>
    <w:p w:rsidR="00EC252E" w:rsidP="69A04A22" w:rsidRDefault="00EC252E" w14:paraId="1AB641B9" w14:textId="7E904736">
      <w:pPr>
        <w:pStyle w:val="endereco"/>
        <w:rPr>
          <w:sz w:val="20"/>
          <w:szCs w:val="20"/>
        </w:rPr>
      </w:pPr>
      <w:r w:rsidRPr="69A04A22" w:rsidR="0F065FC6">
        <w:rPr>
          <w:vertAlign w:val="superscript"/>
        </w:rPr>
        <w:t>1</w:t>
      </w:r>
      <w:r w:rsidRPr="69A04A22" w:rsidR="0F065FC6">
        <w:rPr>
          <w:sz w:val="20"/>
          <w:szCs w:val="20"/>
          <w:vertAlign w:val="superscript"/>
        </w:rPr>
        <w:t xml:space="preserve"> </w:t>
      </w:r>
      <w:r w:rsidRPr="69A04A22" w:rsidR="01F26FC9">
        <w:rPr>
          <w:sz w:val="20"/>
          <w:szCs w:val="20"/>
        </w:rPr>
        <w:t>CESAR SCHOOL</w:t>
      </w:r>
      <w:r w:rsidRPr="69A04A22" w:rsidR="0F065FC6">
        <w:rPr>
          <w:sz w:val="20"/>
          <w:szCs w:val="20"/>
        </w:rPr>
        <w:t xml:space="preserve">/ </w:t>
      </w:r>
      <w:r w:rsidRPr="69A04A22" w:rsidR="12737F99">
        <w:rPr>
          <w:sz w:val="20"/>
          <w:szCs w:val="20"/>
        </w:rPr>
        <w:t>J</w:t>
      </w:r>
      <w:r w:rsidRPr="69A04A22" w:rsidR="1472116A">
        <w:rPr>
          <w:sz w:val="20"/>
          <w:szCs w:val="20"/>
        </w:rPr>
        <w:t>Y</w:t>
      </w:r>
      <w:r w:rsidRPr="69A04A22" w:rsidR="12737F99">
        <w:rPr>
          <w:sz w:val="20"/>
          <w:szCs w:val="20"/>
        </w:rPr>
        <w:t>MMY</w:t>
      </w:r>
      <w:r w:rsidRPr="69A04A22" w:rsidR="7217DEE2">
        <w:rPr>
          <w:sz w:val="20"/>
          <w:szCs w:val="20"/>
        </w:rPr>
        <w:t xml:space="preserve"> BARRETO</w:t>
      </w:r>
      <w:r w:rsidRPr="69A04A22" w:rsidR="0F065FC6">
        <w:rPr>
          <w:sz w:val="20"/>
          <w:szCs w:val="20"/>
        </w:rPr>
        <w:t xml:space="preserve">/ </w:t>
      </w:r>
      <w:r w:rsidRPr="69A04A22" w:rsidR="11AC3FC1">
        <w:rPr>
          <w:sz w:val="20"/>
          <w:szCs w:val="20"/>
        </w:rPr>
        <w:t>IZA</w:t>
      </w:r>
      <w:r w:rsidRPr="69A04A22" w:rsidR="1DEC5642">
        <w:rPr>
          <w:sz w:val="20"/>
          <w:szCs w:val="20"/>
        </w:rPr>
        <w:t>BELLA</w:t>
      </w:r>
      <w:r w:rsidRPr="69A04A22" w:rsidR="69D35E42">
        <w:rPr>
          <w:sz w:val="20"/>
          <w:szCs w:val="20"/>
        </w:rPr>
        <w:t xml:space="preserve"> NUNES</w:t>
      </w:r>
    </w:p>
    <w:p w:rsidR="00EC252E" w:rsidP="69A04A22" w:rsidRDefault="00EC252E" w14:paraId="7E5BF719" w14:textId="20AEC42B">
      <w:pPr>
        <w:pStyle w:val="endereco"/>
        <w:suppressLineNumbers w:val="0"/>
        <w:bidi w:val="0"/>
        <w:spacing w:before="0" w:beforeAutospacing="off" w:after="0" w:afterAutospacing="off" w:line="259" w:lineRule="auto"/>
        <w:ind w:left="0" w:right="0"/>
        <w:jc w:val="center"/>
      </w:pPr>
      <w:r w:rsidR="2C438761">
        <w:rPr/>
        <w:t>Recife</w:t>
      </w:r>
      <w:r w:rsidR="0F065FC6">
        <w:rPr/>
        <w:t xml:space="preserve"> – </w:t>
      </w:r>
      <w:r w:rsidR="3764E6DE">
        <w:rPr/>
        <w:t>PE</w:t>
      </w:r>
      <w:r w:rsidR="0F065FC6">
        <w:rPr/>
        <w:t xml:space="preserve"> </w:t>
      </w:r>
    </w:p>
    <w:p w:rsidR="0036223D" w:rsidP="0036223D" w:rsidRDefault="0036223D" w14:paraId="359D5F19" w14:textId="77777777">
      <w:pPr>
        <w:pStyle w:val="endereco"/>
      </w:pPr>
    </w:p>
    <w:p w:rsidRPr="0040379C" w:rsidR="00D838B3" w:rsidP="79EC7E02" w:rsidRDefault="00D838B3" w14:paraId="37FFABE6" w14:textId="36F09A21">
      <w:pPr>
        <w:pStyle w:val="endereco"/>
      </w:pPr>
      <w:r w:rsidR="00E0207C">
        <w:rPr/>
        <w:t xml:space="preserve">Categoria: ARTIGO </w:t>
      </w:r>
      <w:r w:rsidR="000F7B98">
        <w:rPr/>
        <w:t xml:space="preserve">MÉDIO, TÉCNICO E </w:t>
      </w:r>
      <w:r w:rsidR="00EC252E">
        <w:rPr/>
        <w:t>SUPERIOR</w:t>
      </w:r>
    </w:p>
    <w:p w:rsidR="00D838B3" w:rsidRDefault="00D838B3" w14:paraId="4EC1CAB3" w14:textId="77777777"/>
    <w:p w:rsidRPr="0040379C" w:rsidR="00C72EA2" w:rsidRDefault="00C72EA2" w14:paraId="0246D6AF" w14:textId="77777777">
      <w:pPr>
        <w:sectPr w:rsidRPr="0040379C" w:rsidR="00C72EA2">
          <w:headerReference w:type="default" r:id="rId8"/>
          <w:footerReference w:type="even" r:id="rId9"/>
          <w:footerReference w:type="default" r:id="rId10"/>
          <w:pgSz w:w="11906" w:h="16838" w:orient="portrait" w:code="9"/>
          <w:pgMar w:top="737" w:right="567" w:bottom="760" w:left="567" w:header="567" w:footer="567" w:gutter="0"/>
          <w:pgNumType w:start="1"/>
          <w:cols w:space="720"/>
        </w:sectPr>
      </w:pPr>
    </w:p>
    <w:p w:rsidR="00B03EE0" w:rsidP="79EC7E02" w:rsidRDefault="00B03EE0" w14:paraId="093E714B" w14:textId="6C8A71C1">
      <w:pPr>
        <w:pStyle w:val="parasba"/>
        <w:rPr>
          <w:noProof w:val="0"/>
          <w:lang w:val="pt-BR"/>
        </w:rPr>
      </w:pPr>
      <w:r w:rsidRPr="69A04A22" w:rsidR="6D35DC74">
        <w:rPr>
          <w:b w:val="1"/>
          <w:bCs w:val="1"/>
          <w:noProof w:val="0"/>
          <w:lang w:val="pt-BR"/>
        </w:rPr>
        <w:t>Resum</w:t>
      </w:r>
      <w:r w:rsidRPr="69A04A22" w:rsidR="2B059B9D">
        <w:rPr>
          <w:b w:val="1"/>
          <w:bCs w:val="1"/>
          <w:noProof w:val="0"/>
          <w:lang w:val="pt-BR"/>
        </w:rPr>
        <w:t xml:space="preserve">o: </w:t>
      </w:r>
    </w:p>
    <w:p w:rsidR="5C0B6E39" w:rsidRDefault="5C0B6E39" w14:paraId="1867C017" w14:textId="1D5B0919">
      <w:r w:rsidRPr="69A04A22" w:rsidR="5C0B6E39">
        <w:rPr>
          <w:rFonts w:ascii="Times New Roman" w:hAnsi="Times New Roman" w:eastAsia="Times New Roman" w:cs="Times New Roman"/>
          <w:noProof w:val="0"/>
          <w:sz w:val="20"/>
          <w:szCs w:val="20"/>
          <w:lang w:val="pt-BR"/>
        </w:rPr>
        <w:t>O furto de cabos e os cortes no fornecimento de energia representam um problema recorrente para as concessionárias de distribuição elétrica, gerando prejuízos e afetando o abastecimento de milhares de famílias. Neste contexto, este trabalho apresenta o PowerGuard, um sistema embarcado para monitoramento de corrente elétrica em tempo real, com o objetivo de detectar interrupções no fornecimento e auxiliar na identificação de ocorrências na rede. O sistema integra um microcontrolador ESP32, um sensor de corrente, o protocolo MQTT, um banco de dados de séries temporais e um painel de monitoramento operacional desenvolvido em React. A aquisição do sinal de corrente foi validada no hardware por meio do ESP32, e a infraestrutura de comunicação, armazenamento e visualização dos dados foi verificada utilizando um simulador como fonte de dados, demonstrando o funcionamento do fluxo desde a publicação das leituras até a exibição no painel de monitoramento.</w:t>
      </w:r>
    </w:p>
    <w:p w:rsidR="5C0B6E39" w:rsidP="69A04A22" w:rsidRDefault="5C0B6E39" w14:paraId="09D9888E" w14:textId="4E3B6F9D">
      <w:pPr>
        <w:pStyle w:val="Normal"/>
      </w:pPr>
      <w:r w:rsidRPr="69A04A22" w:rsidR="5C0B6E39">
        <w:rPr>
          <w:rFonts w:ascii="Times New Roman" w:hAnsi="Times New Roman" w:eastAsia="Times New Roman" w:cs="Times New Roman"/>
          <w:b w:val="1"/>
          <w:bCs w:val="1"/>
          <w:noProof w:val="0"/>
          <w:sz w:val="20"/>
          <w:szCs w:val="20"/>
          <w:lang w:val="pt-BR"/>
        </w:rPr>
        <w:t>Palavras-chave:</w:t>
      </w:r>
      <w:r w:rsidRPr="69A04A22" w:rsidR="5C0B6E39">
        <w:rPr>
          <w:rFonts w:ascii="Times New Roman" w:hAnsi="Times New Roman" w:eastAsia="Times New Roman" w:cs="Times New Roman"/>
          <w:noProof w:val="0"/>
          <w:sz w:val="20"/>
          <w:szCs w:val="20"/>
          <w:lang w:val="pt-BR"/>
        </w:rPr>
        <w:t xml:space="preserve"> Sistemas embarcados. Internet das Coisas. Monitoramento de energia. </w:t>
      </w:r>
      <w:r w:rsidRPr="69A04A22" w:rsidR="6F9E580E">
        <w:rPr>
          <w:rFonts w:ascii="Times New Roman" w:hAnsi="Times New Roman" w:eastAsia="Times New Roman" w:cs="Times New Roman"/>
          <w:noProof w:val="0"/>
          <w:sz w:val="20"/>
          <w:szCs w:val="20"/>
          <w:lang w:val="pt-BR"/>
        </w:rPr>
        <w:t>Detecção de interrupções.</w:t>
      </w:r>
      <w:r w:rsidRPr="69A04A22" w:rsidR="7C906F12">
        <w:rPr>
          <w:rFonts w:ascii="Times New Roman" w:hAnsi="Times New Roman" w:eastAsia="Times New Roman" w:cs="Times New Roman"/>
          <w:noProof w:val="0"/>
          <w:sz w:val="20"/>
          <w:szCs w:val="20"/>
          <w:lang w:val="pt-BR"/>
        </w:rPr>
        <w:t xml:space="preserve"> </w:t>
      </w:r>
      <w:r w:rsidRPr="69A04A22" w:rsidR="5C0B6E39">
        <w:rPr>
          <w:rFonts w:ascii="Times New Roman" w:hAnsi="Times New Roman" w:eastAsia="Times New Roman" w:cs="Times New Roman"/>
          <w:noProof w:val="0"/>
          <w:sz w:val="20"/>
          <w:szCs w:val="20"/>
          <w:lang w:val="pt-BR"/>
        </w:rPr>
        <w:t>Redes de distribuição. ESP32. MQTT.</w:t>
      </w:r>
    </w:p>
    <w:p w:rsidR="00B03EE0" w:rsidP="69A04A22" w:rsidRDefault="00B03EE0" w14:paraId="0B8D0CB6" w14:textId="6BA1B1A3">
      <w:pPr>
        <w:spacing w:before="240" w:beforeAutospacing="off" w:after="240" w:afterAutospacing="off"/>
        <w:rPr>
          <w:noProof w:val="0"/>
          <w:lang w:val="en-US"/>
        </w:rPr>
      </w:pPr>
      <w:r w:rsidRPr="69A04A22" w:rsidR="3FEE05A3">
        <w:rPr>
          <w:b w:val="1"/>
          <w:bCs w:val="1"/>
          <w:noProof w:val="0"/>
          <w:lang w:val="en-US"/>
        </w:rPr>
        <w:t>A</w:t>
      </w:r>
      <w:r w:rsidRPr="69A04A22" w:rsidR="06E15F59">
        <w:rPr>
          <w:b w:val="1"/>
          <w:bCs w:val="1"/>
          <w:noProof w:val="0"/>
          <w:lang w:val="en-US"/>
        </w:rPr>
        <w:t>bstract</w:t>
      </w:r>
      <w:r w:rsidRPr="69A04A22" w:rsidR="3FEE05A3">
        <w:rPr>
          <w:noProof w:val="0"/>
          <w:lang w:val="en-US"/>
        </w:rPr>
        <w:t xml:space="preserve">: </w:t>
      </w:r>
    </w:p>
    <w:p w:rsidR="00B03EE0" w:rsidP="69A04A22" w:rsidRDefault="00B03EE0" w14:paraId="637180E0" w14:textId="36939A95">
      <w:pPr>
        <w:spacing w:before="240" w:beforeAutospacing="off" w:after="240" w:afterAutospacing="off"/>
      </w:pPr>
      <w:r w:rsidRPr="69A04A22" w:rsidR="2CCA6E9F">
        <w:rPr>
          <w:rFonts w:ascii="Times New Roman" w:hAnsi="Times New Roman" w:eastAsia="Times New Roman" w:cs="Times New Roman"/>
          <w:noProof w:val="0"/>
          <w:sz w:val="20"/>
          <w:szCs w:val="20"/>
          <w:lang w:val="pt-BR"/>
        </w:rPr>
        <w:t>Cable theft and power supply interruptions represent a recurring problem for electricity distribution utilities, causing financial losses and affecting the supply to thousands of families. In this context, this work presents PowerGuard, an embedded system for real-time electrical current monitoring, aiming to detect supply interruptions and assist in identifying occurrences in the network. The system integrates an ESP32 microcontroller, a current sensor, the MQTT protocol, a time-series database, and an operational monitoring dashboard developed in React. Current signal acquisition was validated on the hardware through the ESP32, and the communication, storage, and data visualization infrastructure was verified using a simulator as a data source, demonstrating the operation of the flow from the publication of the readings to their display on the monitoring dashboard.</w:t>
      </w:r>
    </w:p>
    <w:p w:rsidR="00B03EE0" w:rsidP="69A04A22" w:rsidRDefault="00B03EE0" w14:paraId="155B8BD8" w14:textId="5425CFD7">
      <w:pPr>
        <w:spacing w:before="240" w:beforeAutospacing="off" w:after="240" w:afterAutospacing="off"/>
        <w:rPr>
          <w:rFonts w:ascii="Times New Roman" w:hAnsi="Times New Roman" w:eastAsia="Times New Roman" w:cs="Times New Roman"/>
          <w:noProof w:val="0"/>
          <w:sz w:val="20"/>
          <w:szCs w:val="20"/>
          <w:lang w:val="pt-BR"/>
        </w:rPr>
      </w:pPr>
    </w:p>
    <w:p w:rsidR="00B03EE0" w:rsidP="69A04A22" w:rsidRDefault="00B03EE0" w14:paraId="6D002E41" w14:textId="5231510A">
      <w:pPr>
        <w:pStyle w:val="Normal"/>
        <w:spacing w:before="240" w:beforeAutospacing="off" w:after="240" w:afterAutospacing="off"/>
      </w:pPr>
      <w:r w:rsidRPr="69A04A22" w:rsidR="2CCA6E9F">
        <w:rPr>
          <w:rFonts w:ascii="Times New Roman" w:hAnsi="Times New Roman" w:eastAsia="Times New Roman" w:cs="Times New Roman"/>
          <w:b w:val="1"/>
          <w:bCs w:val="1"/>
          <w:noProof w:val="0"/>
          <w:sz w:val="20"/>
          <w:szCs w:val="20"/>
          <w:lang w:val="en-US"/>
        </w:rPr>
        <w:t>Keywords:</w:t>
      </w:r>
      <w:r w:rsidRPr="69A04A22" w:rsidR="2CCA6E9F">
        <w:rPr>
          <w:rFonts w:ascii="Times New Roman" w:hAnsi="Times New Roman" w:eastAsia="Times New Roman" w:cs="Times New Roman"/>
          <w:noProof w:val="0"/>
          <w:sz w:val="20"/>
          <w:szCs w:val="20"/>
          <w:lang w:val="en-US"/>
        </w:rPr>
        <w:t xml:space="preserve"> Embedded systems. Internet of Things. Energy monitoring. </w:t>
      </w:r>
      <w:r w:rsidRPr="69A04A22" w:rsidR="31E75ABD">
        <w:rPr>
          <w:rFonts w:ascii="Times New Roman" w:hAnsi="Times New Roman" w:eastAsia="Times New Roman" w:cs="Times New Roman"/>
          <w:noProof w:val="0"/>
          <w:sz w:val="20"/>
          <w:szCs w:val="20"/>
          <w:lang w:val="en-US"/>
        </w:rPr>
        <w:t>Outage detection.</w:t>
      </w:r>
      <w:r w:rsidRPr="69A04A22" w:rsidR="2CCA6E9F">
        <w:rPr>
          <w:rFonts w:ascii="Times New Roman" w:hAnsi="Times New Roman" w:eastAsia="Times New Roman" w:cs="Times New Roman"/>
          <w:noProof w:val="0"/>
          <w:sz w:val="20"/>
          <w:szCs w:val="20"/>
          <w:lang w:val="en-US"/>
        </w:rPr>
        <w:t xml:space="preserve"> </w:t>
      </w:r>
      <w:r w:rsidRPr="69A04A22" w:rsidR="2CCA6E9F">
        <w:rPr>
          <w:rFonts w:ascii="Times New Roman" w:hAnsi="Times New Roman" w:eastAsia="Times New Roman" w:cs="Times New Roman"/>
          <w:noProof w:val="0"/>
          <w:sz w:val="20"/>
          <w:szCs w:val="20"/>
          <w:lang w:val="en-US"/>
        </w:rPr>
        <w:t>Distribution</w:t>
      </w:r>
      <w:r w:rsidRPr="69A04A22" w:rsidR="2CCA6E9F">
        <w:rPr>
          <w:rFonts w:ascii="Times New Roman" w:hAnsi="Times New Roman" w:eastAsia="Times New Roman" w:cs="Times New Roman"/>
          <w:noProof w:val="0"/>
          <w:sz w:val="20"/>
          <w:szCs w:val="20"/>
          <w:lang w:val="en-US"/>
        </w:rPr>
        <w:t xml:space="preserve"> networks. ESP32. MQTT.</w:t>
      </w:r>
    </w:p>
    <w:p w:rsidR="00B03EE0" w:rsidP="79EC7E02" w:rsidRDefault="00B03EE0" w14:paraId="603F9BB9" w14:textId="46E021E5">
      <w:pPr>
        <w:pStyle w:val="Ttulo1"/>
        <w:spacing w:before="240" w:beforeAutospacing="off" w:after="240" w:afterAutospacing="off"/>
        <w:rPr>
          <w:noProof w:val="0"/>
          <w:lang w:val="pt-BR"/>
        </w:rPr>
      </w:pPr>
      <w:r w:rsidR="6D35DC74">
        <w:rPr/>
        <w:t>Introdução</w:t>
      </w:r>
    </w:p>
    <w:p w:rsidR="79EC7E02" w:rsidP="79EC7E02" w:rsidRDefault="79EC7E02" w14:paraId="5F141D82" w14:textId="22B3229A">
      <w:pPr>
        <w:spacing w:before="240" w:beforeAutospacing="off" w:after="240" w:afterAutospacing="off"/>
      </w:pPr>
      <w:r w:rsidRPr="69A04A22" w:rsidR="11679CF4">
        <w:rPr>
          <w:rFonts w:ascii="Times New Roman" w:hAnsi="Times New Roman" w:eastAsia="Times New Roman" w:cs="Times New Roman"/>
          <w:noProof/>
          <w:sz w:val="20"/>
          <w:szCs w:val="20"/>
          <w:lang w:val="pt-BR"/>
        </w:rPr>
        <w:t>Nos últimos anos, o avanço da Internet das Coisas (IoT) permitiu o desenvolvimento de sistemas inteligentes capazes de monitorar diferentes ambientes e equipamentos em tempo real. Dentro desse contexto, o monitoramento da rede de distribuição de energia elétrica tornou-se uma área de grande importância, principalmente devido à necessidade de identificar falhas e interrupções no fornecimento de forma rápida e confiável.</w:t>
      </w:r>
    </w:p>
    <w:p w:rsidR="79EC7E02" w:rsidP="69A04A22" w:rsidRDefault="79EC7E02" w14:paraId="25C10D6E" w14:textId="54F2EF12">
      <w:pPr>
        <w:spacing w:before="240" w:beforeAutospacing="off" w:after="240" w:afterAutospacing="off"/>
        <w:rPr>
          <w:rFonts w:ascii="Times New Roman" w:hAnsi="Times New Roman" w:eastAsia="Times New Roman" w:cs="Times New Roman"/>
          <w:noProof/>
          <w:sz w:val="20"/>
          <w:szCs w:val="20"/>
          <w:lang w:val="pt-BR"/>
        </w:rPr>
      </w:pPr>
    </w:p>
    <w:p w:rsidR="79EC7E02" w:rsidP="79EC7E02" w:rsidRDefault="79EC7E02" w14:paraId="4149A222" w14:textId="3F3D8F0D">
      <w:pPr>
        <w:spacing w:before="240" w:beforeAutospacing="off" w:after="240" w:afterAutospacing="off"/>
      </w:pPr>
      <w:r w:rsidRPr="69A04A22" w:rsidR="11679CF4">
        <w:rPr>
          <w:rFonts w:ascii="Times New Roman" w:hAnsi="Times New Roman" w:eastAsia="Times New Roman" w:cs="Times New Roman"/>
          <w:noProof/>
          <w:sz w:val="20"/>
          <w:szCs w:val="20"/>
          <w:lang w:val="pt-BR"/>
        </w:rPr>
        <w:t>Entre os problemas enfrentados pelas concessionárias de energia, o furto de cabos da rede de distribuição tem se tornado cada vez mais recorrente. Em Pernambuco, a Neoenergia registrou aproximadamente mil ocorrências de furto de cabos entre janeiro e julho de 2025, afetando cerca de 14 mil famílias, além de escolas, hospitais e delegacias (NEOENERGIA PERNAMBUCO, 2025a). Esse número já havia atingido 745 casos apenas no primeiro semestre de 2024 (NEOENERGIA PERNAMBUCO, 2024). Além de interromper o fornecimento de energia de forma inesperada, essa prática representa risco grave de acidentes, podendo causar lesões irreversíveis ou até a morte de quem manuseia os cabos energizados.</w:t>
      </w:r>
    </w:p>
    <w:p w:rsidR="79EC7E02" w:rsidP="79EC7E02" w:rsidRDefault="79EC7E02" w14:paraId="275C72E1" w14:textId="43E576A3">
      <w:pPr>
        <w:spacing w:before="240" w:beforeAutospacing="off" w:after="240" w:afterAutospacing="off"/>
      </w:pPr>
      <w:r w:rsidRPr="69A04A22" w:rsidR="11679CF4">
        <w:rPr>
          <w:rFonts w:ascii="Times New Roman" w:hAnsi="Times New Roman" w:eastAsia="Times New Roman" w:cs="Times New Roman"/>
          <w:noProof/>
          <w:sz w:val="20"/>
          <w:szCs w:val="20"/>
          <w:lang w:val="pt-BR"/>
        </w:rPr>
        <w:t>A gravidade do problema levou, inclusive, à criação de legislação específica: em 2025 foi sancionada a Lei nº 15.181/2025, que endurece as punições para furto, roubo e receptação de cabos e equipamentos utilizados em serviços públicos. Ainda assim, a detecção dessas ocorrências costuma ocorrer de forma reativa, a partir do momento em que os próprios consumidores percebem a falta de energia e acionam a concessionária, o que aumenta o tempo de resposta das equipes técnicas.</w:t>
      </w:r>
    </w:p>
    <w:p w:rsidR="79EC7E02" w:rsidP="69A04A22" w:rsidRDefault="79EC7E02" w14:paraId="5172F087" w14:textId="1343413B">
      <w:pPr>
        <w:spacing w:before="240" w:beforeAutospacing="off" w:after="240" w:afterAutospacing="off"/>
        <w:rPr>
          <w:rFonts w:ascii="Times New Roman" w:hAnsi="Times New Roman" w:eastAsia="Times New Roman" w:cs="Times New Roman"/>
          <w:noProof/>
          <w:sz w:val="20"/>
          <w:szCs w:val="20"/>
          <w:lang w:val="pt-BR"/>
        </w:rPr>
      </w:pPr>
    </w:p>
    <w:p w:rsidR="79EC7E02" w:rsidP="79EC7E02" w:rsidRDefault="79EC7E02" w14:paraId="7727E34D" w14:textId="6A2D7B74">
      <w:pPr>
        <w:spacing w:before="240" w:beforeAutospacing="off" w:after="240" w:afterAutospacing="off"/>
      </w:pPr>
      <w:r w:rsidRPr="69A04A22" w:rsidR="11679CF4">
        <w:rPr>
          <w:rFonts w:ascii="Times New Roman" w:hAnsi="Times New Roman" w:eastAsia="Times New Roman" w:cs="Times New Roman"/>
          <w:noProof/>
          <w:sz w:val="20"/>
          <w:szCs w:val="20"/>
          <w:lang w:val="pt-BR"/>
        </w:rPr>
        <w:t>Diante desse cenário, a utilização de sensores inteligentes instalados na rede surge como uma alternativa para identificar anomalias no fluxo de energia em tempo real. Essa abordagem já vem sendo adotada pela própria Neoenergia, que utiliza dispositivos de monitoramento para mapear regiões e identificar irregularidades na distribuição (NEOENERGIA PERNAMBUCO, 2025b).</w:t>
      </w:r>
    </w:p>
    <w:p w:rsidR="79EC7E02" w:rsidP="69A04A22" w:rsidRDefault="79EC7E02" w14:paraId="125F9732" w14:textId="468AF991">
      <w:pPr>
        <w:spacing w:before="240" w:beforeAutospacing="off" w:after="240" w:afterAutospacing="off"/>
        <w:rPr>
          <w:rFonts w:ascii="Times New Roman" w:hAnsi="Times New Roman" w:eastAsia="Times New Roman" w:cs="Times New Roman"/>
          <w:noProof/>
          <w:sz w:val="20"/>
          <w:szCs w:val="20"/>
          <w:lang w:val="pt-BR"/>
        </w:rPr>
      </w:pPr>
    </w:p>
    <w:p w:rsidR="79EC7E02" w:rsidP="79EC7E02" w:rsidRDefault="79EC7E02" w14:paraId="2C2BD62E" w14:textId="22E434B8">
      <w:pPr>
        <w:spacing w:before="240" w:beforeAutospacing="off" w:after="240" w:afterAutospacing="off"/>
      </w:pPr>
      <w:r w:rsidRPr="69A04A22" w:rsidR="11679CF4">
        <w:rPr>
          <w:rFonts w:ascii="Times New Roman" w:hAnsi="Times New Roman" w:eastAsia="Times New Roman" w:cs="Times New Roman"/>
          <w:noProof/>
          <w:sz w:val="20"/>
          <w:szCs w:val="20"/>
          <w:lang w:val="pt-BR"/>
        </w:rPr>
        <w:t>Com base nesse contexto, este trabalho propõe o desenvolvimento do PowerGuard, um sistema embarcado de monitoramento de corrente elétrica voltado para a infraestrutura de distribuição de energia. Utilizando o microcontrolador ESP32 e um sensor de corrente, o sistema realiza a leitura da corrente elétrica em tempo real e identifica possíveis cortes no fornecimento, permitindo uma resposta mais rápida por parte da concessionária. O diferencial do projeto está na detecção automática e em tempo real da ausência de corrente, aliada a um sistema embarcado de baixo custo e a um painel de monitoramento operacional que centraliza as informações da rede.</w:t>
      </w:r>
    </w:p>
    <w:p w:rsidR="79EC7E02" w:rsidP="69A04A22" w:rsidRDefault="79EC7E02" w14:paraId="5B65CCB4" w14:textId="38A6026A">
      <w:pPr>
        <w:spacing w:before="240" w:beforeAutospacing="off" w:after="240" w:afterAutospacing="off"/>
        <w:rPr>
          <w:rFonts w:ascii="Times New Roman" w:hAnsi="Times New Roman" w:eastAsia="Times New Roman" w:cs="Times New Roman"/>
          <w:noProof/>
          <w:sz w:val="20"/>
          <w:szCs w:val="20"/>
          <w:lang w:val="pt-BR"/>
        </w:rPr>
      </w:pPr>
    </w:p>
    <w:p w:rsidR="79EC7E02" w:rsidP="79EC7E02" w:rsidRDefault="79EC7E02" w14:paraId="7429ED31" w14:textId="28F23FC2">
      <w:pPr>
        <w:spacing w:before="240" w:beforeAutospacing="off" w:after="240" w:afterAutospacing="off"/>
      </w:pPr>
      <w:r w:rsidRPr="69A04A22" w:rsidR="11679CF4">
        <w:rPr>
          <w:rFonts w:ascii="Times New Roman" w:hAnsi="Times New Roman" w:eastAsia="Times New Roman" w:cs="Times New Roman"/>
          <w:noProof/>
          <w:sz w:val="20"/>
          <w:szCs w:val="20"/>
          <w:lang w:val="pt-BR"/>
        </w:rPr>
        <w:t>Este artigo está organizado da seguinte forma: a Seção 2 apresenta os conceitos teóricos utilizados no desenvolvimento do projeto. A Seção 3 descreve o trabalho proposto. A Seção 4 apresenta os materiais e métodos utilizados. A Seção 5 mostra os resultados obtidos e, por fim, a Seção 6 apresenta as conclusões do trabalho.</w:t>
      </w:r>
    </w:p>
    <w:p w:rsidR="79EC7E02" w:rsidP="69A04A22" w:rsidRDefault="79EC7E02" w14:paraId="20F6AB86" w14:textId="3C9185F6">
      <w:pPr>
        <w:pStyle w:val="Normal"/>
        <w:spacing w:before="240" w:beforeAutospacing="off" w:after="240" w:afterAutospacing="off"/>
        <w:rPr>
          <w:rFonts w:ascii="Times New Roman" w:hAnsi="Times New Roman" w:eastAsia="Times New Roman" w:cs="Times New Roman"/>
          <w:noProof/>
          <w:sz w:val="20"/>
          <w:szCs w:val="20"/>
          <w:lang w:val="pt-BR"/>
        </w:rPr>
      </w:pPr>
    </w:p>
    <w:p w:rsidR="00B03EE0" w:rsidP="00B03EE0" w:rsidRDefault="00B03EE0" w14:paraId="6409DC19" w14:textId="2C9116B1">
      <w:pPr>
        <w:pStyle w:val="Ttulo1"/>
        <w:rPr/>
      </w:pPr>
      <w:r w:rsidRPr="69A04A22" w:rsidR="0C5B4559">
        <w:rPr>
          <w:noProof w:val="0"/>
          <w:lang w:val="pt-BR"/>
        </w:rPr>
        <w:t>FUNDAMENTAÇÃO</w:t>
      </w:r>
      <w:r w:rsidRPr="69A04A22" w:rsidR="0C5B4559">
        <w:rPr>
          <w:noProof w:val="0"/>
          <w:lang w:val="pt-BR"/>
        </w:rPr>
        <w:t xml:space="preserve"> TEÓRICA</w:t>
      </w:r>
    </w:p>
    <w:p w:rsidR="1560D17B" w:rsidP="69A04A22" w:rsidRDefault="1560D17B" w14:paraId="27AC8922" w14:textId="785A1FE5">
      <w:pPr>
        <w:pStyle w:val="Ttulo2"/>
        <w:suppressLineNumbers w:val="0"/>
        <w:bidi w:val="0"/>
        <w:spacing w:before="240" w:beforeAutospacing="off" w:after="0" w:afterAutospacing="off" w:line="259" w:lineRule="auto"/>
        <w:ind w:left="576" w:right="0" w:hanging="576"/>
        <w:jc w:val="left"/>
        <w:rPr/>
      </w:pPr>
      <w:r w:rsidRPr="69A04A22" w:rsidR="1560D17B">
        <w:rPr>
          <w:noProof/>
          <w:lang w:val="pt-BR"/>
        </w:rPr>
        <w:t>ESP32</w:t>
      </w:r>
    </w:p>
    <w:p w:rsidR="1560D17B" w:rsidRDefault="1560D17B" w14:paraId="51C40836" w14:textId="76FC7B0C">
      <w:r w:rsidRPr="69A04A22" w:rsidR="1560D17B">
        <w:rPr>
          <w:rFonts w:ascii="Times New Roman" w:hAnsi="Times New Roman" w:eastAsia="Times New Roman" w:cs="Times New Roman"/>
          <w:noProof/>
          <w:sz w:val="20"/>
          <w:szCs w:val="20"/>
          <w:lang w:val="en-US"/>
        </w:rPr>
        <w:t>O ESP32 é um microcontrolador desenvolvido pela empresa Espressif Systems, amplamente utilizado em projetos de Internet das Coisas devido ao seu baixo custo, à conectividade Wi-Fi e Bluetooth integradas e ao suporte a multitarefas por meio do FreeRTOS (ESPRESSIF SYSTEMS, 2023).</w:t>
      </w:r>
    </w:p>
    <w:p w:rsidR="69A04A22" w:rsidP="69A04A22" w:rsidRDefault="69A04A22" w14:paraId="5AEC55A0" w14:textId="70B6C421">
      <w:pPr>
        <w:rPr>
          <w:rFonts w:ascii="Times New Roman" w:hAnsi="Times New Roman" w:eastAsia="Times New Roman" w:cs="Times New Roman"/>
          <w:noProof/>
          <w:sz w:val="20"/>
          <w:szCs w:val="20"/>
          <w:lang w:val="en-US"/>
        </w:rPr>
      </w:pPr>
    </w:p>
    <w:p w:rsidR="1560D17B" w:rsidRDefault="1560D17B" w14:paraId="7BA25780" w14:textId="5846D73D">
      <w:r w:rsidRPr="69A04A22" w:rsidR="1560D17B">
        <w:rPr>
          <w:rFonts w:ascii="Times New Roman" w:hAnsi="Times New Roman" w:eastAsia="Times New Roman" w:cs="Times New Roman"/>
          <w:noProof/>
          <w:sz w:val="20"/>
          <w:szCs w:val="20"/>
          <w:lang w:val="en-US"/>
        </w:rPr>
        <w:t>Trata-se de um sistema em chip (SoC) que integra processador, memória e módulos de comunicação sem fio em um único componente, com clock de até 240 MHz.</w:t>
      </w:r>
    </w:p>
    <w:p w:rsidR="69A04A22" w:rsidP="69A04A22" w:rsidRDefault="69A04A22" w14:paraId="718CADBF" w14:textId="533C4443">
      <w:pPr>
        <w:rPr>
          <w:rFonts w:ascii="Times New Roman" w:hAnsi="Times New Roman" w:eastAsia="Times New Roman" w:cs="Times New Roman"/>
          <w:noProof/>
          <w:sz w:val="20"/>
          <w:szCs w:val="20"/>
          <w:lang w:val="en-US"/>
        </w:rPr>
      </w:pPr>
    </w:p>
    <w:p w:rsidR="1560D17B" w:rsidRDefault="1560D17B" w14:paraId="5C01CE95" w14:textId="2D99CA7F">
      <w:r w:rsidRPr="69A04A22" w:rsidR="1560D17B">
        <w:rPr>
          <w:rFonts w:ascii="Times New Roman" w:hAnsi="Times New Roman" w:eastAsia="Times New Roman" w:cs="Times New Roman"/>
          <w:noProof/>
          <w:sz w:val="20"/>
          <w:szCs w:val="20"/>
          <w:lang w:val="en-US"/>
        </w:rPr>
        <w:t>Além disso, o ESP32 possui entradas analógicas (ADC) capazes de realizar a leitura de sensores externos, o que o torna adequado para aplicações de monitoramento energético, como a leitura do sinal proveniente de um sensor de corrente.</w:t>
      </w:r>
    </w:p>
    <w:p w:rsidR="35D41F46" w:rsidP="79EC7E02" w:rsidRDefault="35D41F46" w14:paraId="30C5E150" w14:textId="777599F4">
      <w:pPr>
        <w:pStyle w:val="Ttulo2"/>
        <w:rPr>
          <w:noProof/>
          <w:lang w:val="en-US"/>
        </w:rPr>
      </w:pPr>
      <w:r w:rsidRPr="69A04A22" w:rsidR="1560D17B">
        <w:rPr>
          <w:noProof/>
          <w:lang w:val="en-US"/>
        </w:rPr>
        <w:t>Sensor de Corrente ZHT103</w:t>
      </w:r>
    </w:p>
    <w:p w:rsidR="79EC7E02" w:rsidP="79EC7E02" w:rsidRDefault="79EC7E02" w14:paraId="4AB24BF2" w14:textId="3208DC2A">
      <w:pPr>
        <w:spacing w:before="240" w:beforeAutospacing="off" w:after="240" w:afterAutospacing="off"/>
      </w:pPr>
      <w:r w:rsidRPr="69A04A22" w:rsidR="6490D813">
        <w:rPr>
          <w:rFonts w:ascii="Times New Roman" w:hAnsi="Times New Roman" w:eastAsia="Times New Roman" w:cs="Times New Roman"/>
          <w:noProof/>
          <w:sz w:val="20"/>
          <w:szCs w:val="20"/>
          <w:lang w:val="en-US"/>
        </w:rPr>
        <w:t>O sensor utilizado pertence à família ZMCT103/ZHT103, um transformador de corrente de precisão utilizado para medir corrente elétrica alternada. Seu funcionamento baseia-se no princípio da indução eletromagnética: a corrente que circula pelo condutor primário induz, no enrolamento secundário do sensor, uma corrente proporcional, porém de menor magnitude. O componente reduz uma corrente de entrada de 5 A para um sinal de saída de 5 mA, em uma relação de 1000:1, oferecendo isolação galvânica entre o circuito medido e o circuito de leitura (QINGXIAN ZEMING LANGXI ELECTRONIC, [s.d.]).</w:t>
      </w:r>
    </w:p>
    <w:p w:rsidR="79EC7E02" w:rsidP="79EC7E02" w:rsidRDefault="79EC7E02" w14:paraId="6413C73F" w14:textId="6D0F0B65">
      <w:pPr>
        <w:spacing w:before="240" w:beforeAutospacing="off" w:after="240" w:afterAutospacing="off"/>
      </w:pPr>
      <w:r w:rsidRPr="69A04A22" w:rsidR="6490D813">
        <w:rPr>
          <w:rFonts w:ascii="Times New Roman" w:hAnsi="Times New Roman" w:eastAsia="Times New Roman" w:cs="Times New Roman"/>
          <w:noProof/>
          <w:sz w:val="20"/>
          <w:szCs w:val="20"/>
          <w:lang w:val="en-US"/>
        </w:rPr>
        <w:t>Diferentemente de sensores de núcleo dividido (</w:t>
      </w:r>
      <w:r w:rsidRPr="69A04A22" w:rsidR="6490D813">
        <w:rPr>
          <w:rFonts w:ascii="Times New Roman" w:hAnsi="Times New Roman" w:eastAsia="Times New Roman" w:cs="Times New Roman"/>
          <w:i w:val="1"/>
          <w:iCs w:val="1"/>
          <w:noProof/>
          <w:sz w:val="20"/>
          <w:szCs w:val="20"/>
          <w:lang w:val="en-US"/>
        </w:rPr>
        <w:t>split-core</w:t>
      </w:r>
      <w:r w:rsidRPr="69A04A22" w:rsidR="6490D813">
        <w:rPr>
          <w:rFonts w:ascii="Times New Roman" w:hAnsi="Times New Roman" w:eastAsia="Times New Roman" w:cs="Times New Roman"/>
          <w:noProof/>
          <w:sz w:val="20"/>
          <w:szCs w:val="20"/>
          <w:lang w:val="en-US"/>
        </w:rPr>
        <w:t>), esse sensor possui núcleo fechado, sendo necessário que o condutor a ser medido passe pelo orifício central do componente. Por não exigir contato elétrico direto com o condutor, a medição é feita de forma isolada, característica importante para a segurança do sistema.</w:t>
      </w:r>
    </w:p>
    <w:p w:rsidR="79EC7E02" w:rsidP="69A04A22" w:rsidRDefault="79EC7E02" w14:paraId="17F2EC4D" w14:textId="6B02C4DD">
      <w:pPr>
        <w:spacing w:before="240" w:beforeAutospacing="off" w:after="240" w:afterAutospacing="off"/>
        <w:rPr>
          <w:rFonts w:ascii="Times New Roman" w:hAnsi="Times New Roman" w:eastAsia="Times New Roman" w:cs="Times New Roman"/>
          <w:noProof/>
          <w:sz w:val="20"/>
          <w:szCs w:val="20"/>
          <w:lang w:val="en-US"/>
        </w:rPr>
      </w:pPr>
    </w:p>
    <w:p w:rsidR="79EC7E02" w:rsidP="69A04A22" w:rsidRDefault="79EC7E02" w14:paraId="2439374B" w14:textId="06E2AB0E">
      <w:pPr>
        <w:pStyle w:val="Ttulo2"/>
        <w:rPr>
          <w:noProof/>
          <w:lang w:val="en-US"/>
        </w:rPr>
      </w:pPr>
      <w:r w:rsidRPr="69A04A22" w:rsidR="56A6032F">
        <w:rPr>
          <w:noProof/>
          <w:lang w:val="en-US"/>
        </w:rPr>
        <w:t>Cálculo RMS (Valor Eficaz)</w:t>
      </w:r>
    </w:p>
    <w:p w:rsidR="79EC7E02" w:rsidP="79EC7E02" w:rsidRDefault="79EC7E02" w14:paraId="485BF93C" w14:textId="2EDD893E">
      <w:pPr>
        <w:spacing w:before="240" w:beforeAutospacing="off" w:after="240" w:afterAutospacing="off"/>
      </w:pPr>
      <w:r w:rsidRPr="69A04A22" w:rsidR="49142D5F">
        <w:rPr>
          <w:noProof/>
          <w:lang w:val="en-US"/>
        </w:rPr>
        <w:t>Como a corrente elétrica fornecida pela rede de distribuição é alternada (CA), seu valor instantâneo varia continuamente ao longo do tempo, alternando entre valores positivos e negativos. Por esse motivo, o cálculo da média simples desses valores resultaria em zero, não representando a real intensidade da corrente.</w:t>
      </w:r>
    </w:p>
    <w:p w:rsidR="79EC7E02" w:rsidP="79EC7E02" w:rsidRDefault="79EC7E02" w14:paraId="00A5DCAD" w14:textId="47695E69">
      <w:pPr>
        <w:spacing w:before="240" w:beforeAutospacing="off" w:after="240" w:afterAutospacing="off"/>
      </w:pPr>
      <w:r w:rsidRPr="69A04A22" w:rsidR="49142D5F">
        <w:rPr>
          <w:noProof/>
          <w:lang w:val="en-US"/>
        </w:rPr>
        <w:t>Para contornar esse problema, utiliza-se o valor RMS (</w:t>
      </w:r>
      <w:r w:rsidRPr="69A04A22" w:rsidR="49142D5F">
        <w:rPr>
          <w:i w:val="1"/>
          <w:iCs w:val="1"/>
          <w:noProof/>
          <w:lang w:val="en-US"/>
        </w:rPr>
        <w:t>Root Mean Square</w:t>
      </w:r>
      <w:r w:rsidRPr="69A04A22" w:rsidR="49142D5F">
        <w:rPr>
          <w:noProof/>
          <w:lang w:val="en-US"/>
        </w:rPr>
        <w:t>), também conhecido como valor eficaz. O valor RMS corresponde ao valor de uma corrente contínua que produziria a mesma quantidade de calor em uma carga resistiva, sendo obtido a partir da raiz quadrada da média dos quadrados dos valores instantâneos da corrente medidos ao longo de um período (EMBARCADOS, 2024).</w:t>
      </w:r>
    </w:p>
    <w:p w:rsidR="79EC7E02" w:rsidP="79EC7E02" w:rsidRDefault="79EC7E02" w14:paraId="5AE9D43B" w14:textId="6939A78C">
      <w:pPr>
        <w:spacing w:before="240" w:beforeAutospacing="off" w:after="240" w:afterAutospacing="off"/>
      </w:pPr>
      <w:r w:rsidRPr="69A04A22" w:rsidR="49142D5F">
        <w:rPr>
          <w:noProof/>
          <w:lang w:val="en-US"/>
        </w:rPr>
        <w:t>Na prática, o ESP32 coleta múltiplas amostras do sinal do sensor e aplica esse cálculo para transformar a corrente alternada, que oscila constantemente, em um único valor estável de corrente. É esse valor que permite identificar a presença ou a ausência de fornecimento de energia no ponto monitorado.</w:t>
      </w:r>
    </w:p>
    <w:p w:rsidR="79EC7E02" w:rsidP="69A04A22" w:rsidRDefault="79EC7E02" w14:paraId="0A468D72" w14:textId="7BE5DC2A">
      <w:pPr>
        <w:spacing w:before="240" w:beforeAutospacing="off" w:after="240" w:afterAutospacing="off"/>
        <w:rPr>
          <w:noProof/>
          <w:lang w:val="en-US"/>
        </w:rPr>
      </w:pPr>
    </w:p>
    <w:p w:rsidR="79EC7E02" w:rsidP="69A04A22" w:rsidRDefault="79EC7E02" w14:paraId="7FA893D6" w14:textId="799667E7">
      <w:pPr>
        <w:pStyle w:val="Ttulo2"/>
        <w:rPr>
          <w:noProof/>
          <w:lang w:val="en-US"/>
        </w:rPr>
      </w:pPr>
      <w:r w:rsidRPr="69A04A22" w:rsidR="49142D5F">
        <w:rPr>
          <w:noProof/>
          <w:lang w:val="en-US"/>
        </w:rPr>
        <w:t>FreeRTOS</w:t>
      </w:r>
    </w:p>
    <w:p w:rsidR="79EC7E02" w:rsidP="79EC7E02" w:rsidRDefault="79EC7E02" w14:paraId="6A22295B" w14:textId="78BBB5F6">
      <w:pPr>
        <w:spacing w:before="240" w:beforeAutospacing="off" w:after="240" w:afterAutospacing="off"/>
      </w:pPr>
      <w:r w:rsidRPr="69A04A22" w:rsidR="49142D5F">
        <w:rPr>
          <w:noProof/>
          <w:lang w:val="en-US"/>
        </w:rPr>
        <w:t>O FreeRTOS é um sistema operacional de tempo real (RTOS) voltado para sistemas embarcados (BARRY, 2016). No FreeRTOS, cada fluxo de execução é denominado tarefa (</w:t>
      </w:r>
      <w:r w:rsidRPr="69A04A22" w:rsidR="49142D5F">
        <w:rPr>
          <w:i w:val="1"/>
          <w:iCs w:val="1"/>
          <w:noProof/>
          <w:lang w:val="en-US"/>
        </w:rPr>
        <w:t>task</w:t>
      </w:r>
      <w:r w:rsidRPr="69A04A22" w:rsidR="49142D5F">
        <w:rPr>
          <w:noProof/>
          <w:lang w:val="en-US"/>
        </w:rPr>
        <w:t>), e o sistema permite a execução de múltiplas tarefas de forma concorrente em um único processador, gerenciadas por um escalonador (</w:t>
      </w:r>
      <w:r w:rsidRPr="69A04A22" w:rsidR="49142D5F">
        <w:rPr>
          <w:i w:val="1"/>
          <w:iCs w:val="1"/>
          <w:noProof/>
          <w:lang w:val="en-US"/>
        </w:rPr>
        <w:t>scheduler</w:t>
      </w:r>
      <w:r w:rsidRPr="69A04A22" w:rsidR="49142D5F">
        <w:rPr>
          <w:noProof/>
          <w:lang w:val="en-US"/>
        </w:rPr>
        <w:t>).</w:t>
      </w:r>
    </w:p>
    <w:p w:rsidR="79EC7E02" w:rsidP="79EC7E02" w:rsidRDefault="79EC7E02" w14:paraId="0212F20E" w14:textId="1D1B3D8B">
      <w:pPr>
        <w:spacing w:before="240" w:beforeAutospacing="off" w:after="240" w:afterAutospacing="off"/>
      </w:pPr>
      <w:r w:rsidRPr="69A04A22" w:rsidR="49142D5F">
        <w:rPr>
          <w:noProof/>
          <w:lang w:val="en-US"/>
        </w:rPr>
        <w:t>No ESP32, o FreeRTOS é utilizado para organizar o funcionamento do sistema em tarefas independentes — por exemplo, separando a leitura do sensor do envio dos dados pela rede —, melhorando a organização e a previsibilidade do firmware.</w:t>
      </w:r>
    </w:p>
    <w:p w:rsidR="79EC7E02" w:rsidP="69A04A22" w:rsidRDefault="79EC7E02" w14:paraId="02551740" w14:textId="304AFB57">
      <w:pPr>
        <w:pStyle w:val="Ttulo2"/>
        <w:rPr>
          <w:noProof/>
          <w:lang w:val="en-US"/>
        </w:rPr>
      </w:pPr>
      <w:r w:rsidRPr="69A04A22" w:rsidR="49142D5F">
        <w:rPr>
          <w:noProof/>
          <w:lang w:val="en-US"/>
        </w:rPr>
        <w:t>Protocolo MQTT</w:t>
      </w:r>
    </w:p>
    <w:p w:rsidR="79EC7E02" w:rsidP="79EC7E02" w:rsidRDefault="79EC7E02" w14:paraId="21C17EAE" w14:textId="1A9FCD52">
      <w:pPr>
        <w:spacing w:before="240" w:beforeAutospacing="off" w:after="240" w:afterAutospacing="off"/>
      </w:pPr>
      <w:r w:rsidRPr="69A04A22" w:rsidR="49142D5F">
        <w:rPr>
          <w:noProof/>
          <w:lang w:val="en-US"/>
        </w:rPr>
        <w:t>O MQTT (</w:t>
      </w:r>
      <w:r w:rsidRPr="69A04A22" w:rsidR="49142D5F">
        <w:rPr>
          <w:i w:val="1"/>
          <w:iCs w:val="1"/>
          <w:noProof/>
          <w:lang w:val="en-US"/>
        </w:rPr>
        <w:t>Message Queuing Telemetry Transport</w:t>
      </w:r>
      <w:r w:rsidRPr="69A04A22" w:rsidR="49142D5F">
        <w:rPr>
          <w:noProof/>
          <w:lang w:val="en-US"/>
        </w:rPr>
        <w:t>) é um protocolo de mensagens padronizado pela OASIS, projetado para ser leve e eficiente, sendo amplamente utilizado em aplicações de Internet das Coisas (BANKS; GUPTA, 2014). Essas características o tornam ideal para conectar dispositivos com recursos limitados e redes de baixa largura de banda.</w:t>
      </w:r>
    </w:p>
    <w:p w:rsidR="79EC7E02" w:rsidP="79EC7E02" w:rsidRDefault="79EC7E02" w14:paraId="3FA8A1B4" w14:textId="660A7900">
      <w:pPr>
        <w:spacing w:before="240" w:beforeAutospacing="off" w:after="240" w:afterAutospacing="off"/>
      </w:pPr>
      <w:r w:rsidRPr="69A04A22" w:rsidR="49142D5F">
        <w:rPr>
          <w:noProof/>
          <w:lang w:val="en-US"/>
        </w:rPr>
        <w:t xml:space="preserve">O protocolo funciona com base no modelo </w:t>
      </w:r>
      <w:r w:rsidRPr="69A04A22" w:rsidR="49142D5F">
        <w:rPr>
          <w:i w:val="1"/>
          <w:iCs w:val="1"/>
          <w:noProof/>
          <w:lang w:val="en-US"/>
        </w:rPr>
        <w:t>publish/subscribe</w:t>
      </w:r>
      <w:r w:rsidRPr="69A04A22" w:rsidR="49142D5F">
        <w:rPr>
          <w:noProof/>
          <w:lang w:val="en-US"/>
        </w:rPr>
        <w:t xml:space="preserve"> (publicação/assinatura), no qual os dispositivos não se comunicam diretamente. Em vez disso, um dispositivo publica mensagens em um "tópico", e um intermediário chamado </w:t>
      </w:r>
      <w:r w:rsidRPr="69A04A22" w:rsidR="49142D5F">
        <w:rPr>
          <w:i w:val="1"/>
          <w:iCs w:val="1"/>
          <w:noProof/>
          <w:lang w:val="en-US"/>
        </w:rPr>
        <w:t>broker</w:t>
      </w:r>
      <w:r w:rsidRPr="69A04A22" w:rsidR="49142D5F">
        <w:rPr>
          <w:noProof/>
          <w:lang w:val="en-US"/>
        </w:rPr>
        <w:t xml:space="preserve"> é responsável por distribuir essas mensagens aos dispositivos que assinaram aquele tópico. No projeto, o ESP32 (ou o simulador) publica as leituras de corrente em um tópico, e o painel de monitoramento as recebe por meio do mesmo </w:t>
      </w:r>
      <w:r w:rsidRPr="69A04A22" w:rsidR="49142D5F">
        <w:rPr>
          <w:i w:val="1"/>
          <w:iCs w:val="1"/>
          <w:noProof/>
          <w:lang w:val="en-US"/>
        </w:rPr>
        <w:t>broker</w:t>
      </w:r>
      <w:r w:rsidRPr="69A04A22" w:rsidR="49142D5F">
        <w:rPr>
          <w:noProof/>
          <w:lang w:val="en-US"/>
        </w:rPr>
        <w:t>.</w:t>
      </w:r>
    </w:p>
    <w:p w:rsidR="00B03EE0" w:rsidP="00B03EE0" w:rsidRDefault="00B03EE0" w14:paraId="7EBC7847" w14:textId="029AC4AF">
      <w:pPr>
        <w:pStyle w:val="Ttulo1"/>
        <w:rPr/>
      </w:pPr>
      <w:r w:rsidR="6D35DC74">
        <w:rPr/>
        <w:t xml:space="preserve">o trabalho </w:t>
      </w:r>
      <w:r w:rsidR="2FB2C259">
        <w:rPr/>
        <w:t>Proposto</w:t>
      </w:r>
    </w:p>
    <w:p w:rsidR="69A04A22" w:rsidP="69A04A22" w:rsidRDefault="69A04A22" w14:paraId="3AB62DAB" w14:textId="53761D22">
      <w:pPr>
        <w:pStyle w:val="parasba"/>
      </w:pPr>
    </w:p>
    <w:p w:rsidR="4CEE572F" w:rsidRDefault="4CEE572F" w14:paraId="00F71BC1" w14:textId="37A101BB">
      <w:r w:rsidRPr="69A04A22" w:rsidR="4CEE572F">
        <w:rPr>
          <w:noProof/>
          <w:lang w:val="en-US"/>
        </w:rPr>
        <w:t>O projeto desenvolvido consiste em um sistema embarcado, denominado PowerGuard, capaz de monitorar a corrente elétrica em tempo real e identificar possíveis cortes no fornecimento de energia em pontos da rede de distribuição.</w:t>
      </w:r>
    </w:p>
    <w:p w:rsidR="4CEE572F" w:rsidP="69A04A22" w:rsidRDefault="4CEE572F" w14:paraId="4B1E9E63" w14:textId="188EA9A2">
      <w:pPr>
        <w:pStyle w:val="Normal"/>
        <w:rPr>
          <w:noProof/>
          <w:lang w:val="en-US"/>
        </w:rPr>
      </w:pPr>
      <w:r w:rsidRPr="69A04A22" w:rsidR="4CEE572F">
        <w:rPr>
          <w:noProof/>
          <w:lang w:val="en-US"/>
        </w:rPr>
        <w:t xml:space="preserve">A proposta principal do sistema é detectar interrupções no fornecimento por meio da análise da corrente elétrica medida no circuito monitorado. Quando a corrente cai abaixo de um determinado limite, o sistema </w:t>
      </w:r>
      <w:r w:rsidRPr="69A04A22" w:rsidR="4D4A9EC3">
        <w:rPr>
          <w:noProof/>
          <w:lang w:val="en-US"/>
        </w:rPr>
        <w:t xml:space="preserve">deve </w:t>
      </w:r>
      <w:r w:rsidRPr="69A04A22" w:rsidR="4CEE572F">
        <w:rPr>
          <w:noProof/>
          <w:lang w:val="en-US"/>
        </w:rPr>
        <w:t>interpreta</w:t>
      </w:r>
      <w:r w:rsidRPr="69A04A22" w:rsidR="7A12C34F">
        <w:rPr>
          <w:noProof/>
          <w:lang w:val="en-US"/>
        </w:rPr>
        <w:t>r</w:t>
      </w:r>
      <w:r w:rsidRPr="69A04A22" w:rsidR="4CEE572F">
        <w:rPr>
          <w:noProof/>
          <w:lang w:val="en-US"/>
        </w:rPr>
        <w:t xml:space="preserve"> a situação como uma possível interrupção, registrando o evento e sinalizando-o no painel de monitoramento. </w:t>
      </w:r>
      <w:r w:rsidRPr="69A04A22" w:rsidR="1C8C0795">
        <w:rPr>
          <w:rFonts w:ascii="Times New Roman" w:hAnsi="Times New Roman" w:eastAsia="Times New Roman" w:cs="Times New Roman"/>
          <w:noProof/>
          <w:sz w:val="20"/>
          <w:szCs w:val="20"/>
          <w:lang w:val="en-US"/>
        </w:rPr>
        <w:t xml:space="preserve">No ambiente de demonstração, adotou-se o valor de referência de 0,5 A como limiar de corte. A definição do limiar adequado ao cenário real de operação, que depende das características das cargas monitoradas, permanece como trabalho futuro. </w:t>
      </w:r>
      <w:r w:rsidRPr="69A04A22" w:rsidR="4CEE572F">
        <w:rPr>
          <w:noProof/>
          <w:lang w:val="en-US"/>
        </w:rPr>
        <w:t>Dessa forma, a concessionária pode</w:t>
      </w:r>
      <w:r w:rsidRPr="69A04A22" w:rsidR="1FE6351F">
        <w:rPr>
          <w:noProof/>
          <w:lang w:val="en-US"/>
        </w:rPr>
        <w:t>ria</w:t>
      </w:r>
      <w:r w:rsidRPr="69A04A22" w:rsidR="4CEE572F">
        <w:rPr>
          <w:noProof/>
          <w:lang w:val="en-US"/>
        </w:rPr>
        <w:t xml:space="preserve"> ser informada de forma automática e em tempo real, reduzindo o tempo de resposta das equipes técnicas.</w:t>
      </w:r>
    </w:p>
    <w:p w:rsidR="69A04A22" w:rsidP="69A04A22" w:rsidRDefault="69A04A22" w14:paraId="2ADF78D1" w14:textId="2DE5611C">
      <w:pPr>
        <w:rPr>
          <w:noProof/>
          <w:lang w:val="en-US"/>
        </w:rPr>
      </w:pPr>
    </w:p>
    <w:p w:rsidR="4CEE572F" w:rsidRDefault="4CEE572F" w14:paraId="45FBEA10" w14:textId="5DA2FE9D">
      <w:r w:rsidRPr="69A04A22" w:rsidR="4CEE572F">
        <w:rPr>
          <w:noProof/>
          <w:lang w:val="en-US"/>
        </w:rPr>
        <w:t>A leitura da corrente é realizada pelo sensor da família ZMCT103/ZHT103, conectado ao microcontrolador ESP32. O ESP32 é responsável por adquirir o sinal analógico do sensor, calcular o valor RMS da corrente e transmitir o resultado pela rede. O software embarcado foi desenvolvido em linguagem C++, utilizando a biblioteca FreeRTOS para o gerenciamento das tarefas do sistema.</w:t>
      </w:r>
    </w:p>
    <w:p w:rsidR="4CEE572F" w:rsidRDefault="4CEE572F" w14:paraId="0FFC9DDF" w14:textId="472F3912">
      <w:r w:rsidRPr="69A04A22" w:rsidR="4CEE572F">
        <w:rPr>
          <w:noProof/>
          <w:lang w:val="en-US"/>
        </w:rPr>
        <w:t>A comunicação entre os componentes é feita por meio do protocolo MQTT. O ESP32 publica as leituras de corrente em um tópico, e um broker MQTT (Mosquitto) é responsável por distribuir essas informações. Os dados são armazenados em um banco de dados de séries temporais (InfluxDB) e exibidos em um painel de monitoramento operacional, desenvolvido em React, que apresenta o estado da rede em tempo real e mantém um registro dos eventos detectados.</w:t>
      </w:r>
    </w:p>
    <w:p w:rsidR="69A04A22" w:rsidP="69A04A22" w:rsidRDefault="69A04A22" w14:paraId="5E23A23A" w14:textId="51712E39">
      <w:pPr>
        <w:rPr>
          <w:noProof/>
          <w:lang w:val="en-US"/>
        </w:rPr>
      </w:pPr>
    </w:p>
    <w:p w:rsidR="4CEE572F" w:rsidRDefault="4CEE572F" w14:paraId="18336924" w14:textId="500B7A6C">
      <w:r w:rsidRPr="69A04A22" w:rsidR="4CEE572F">
        <w:rPr>
          <w:noProof/>
          <w:lang w:val="en-US"/>
        </w:rPr>
        <w:t>A arquitetura do sistema foi projetada de forma que a origem dos dados seja transparente para o painel de monitoramento. Tanto o ESP32 quanto um simulador desenvolvido em Python publicam as leituras no mesmo tópico MQTT, no mesmo formato, tornando-os intercambiáveis. Essa característica permite o desenvolvimento e a validação do sistema mesmo na ausência do hardware físico, além de possibilitar a simulação de múltiplos pontos de monitoramento na rede.</w:t>
      </w:r>
    </w:p>
    <w:p w:rsidR="69A04A22" w:rsidP="69A04A22" w:rsidRDefault="69A04A22" w14:paraId="07BF2D40" w14:textId="4FEBEADA">
      <w:pPr>
        <w:rPr>
          <w:noProof/>
          <w:lang w:val="en-US"/>
        </w:rPr>
      </w:pPr>
    </w:p>
    <w:p w:rsidR="75E827D8" w:rsidP="69A04A22" w:rsidRDefault="75E827D8" w14:paraId="49AE02C0" w14:textId="0DEC05F0">
      <w:pPr>
        <w:pStyle w:val="Normal"/>
      </w:pPr>
      <w:r w:rsidRPr="69A04A22" w:rsidR="75E827D8">
        <w:rPr>
          <w:rFonts w:ascii="Times New Roman" w:hAnsi="Times New Roman" w:eastAsia="Times New Roman" w:cs="Times New Roman"/>
          <w:noProof/>
          <w:sz w:val="20"/>
          <w:szCs w:val="20"/>
          <w:lang w:val="en-US"/>
        </w:rPr>
        <w:t>No estágio atual de desenvolvimento, o fluxo completo de dados, da publicação via MQTT até a exibição no painel, foi validado para um único ponto de monitoramento, identificado como PG-01. Os demais pontos exibidos no painel (PG-02 a PG-08) são representados a partir de dados simulados diretamente na interface, com o objetivo de demonstrar a aparência e o comportamento do sistema em um cenário com múltiplos pontos da rede. A arquitetura, no entanto, foi projetada para suportar a adição de novos dispositivos reais publicando no mesmo tópico MQTT, sem necessidade de alterações no painel de monitoramento.</w:t>
      </w:r>
      <w:r w:rsidRPr="69A04A22" w:rsidR="2631AD8F">
        <w:rPr>
          <w:rFonts w:ascii="Times New Roman" w:hAnsi="Times New Roman" w:eastAsia="Times New Roman" w:cs="Times New Roman"/>
          <w:noProof/>
          <w:sz w:val="20"/>
          <w:szCs w:val="20"/>
          <w:lang w:val="en-US"/>
        </w:rPr>
        <w:t xml:space="preserve"> A Figura 2 apresenta a arquitetura geral do sistema.</w:t>
      </w:r>
    </w:p>
    <w:p w:rsidR="69A04A22" w:rsidP="69A04A22" w:rsidRDefault="69A04A22" w14:paraId="6004E440" w14:textId="2AD9E07B">
      <w:pPr>
        <w:pStyle w:val="Normal"/>
        <w:rPr>
          <w:rFonts w:ascii="Times New Roman" w:hAnsi="Times New Roman" w:eastAsia="Times New Roman" w:cs="Times New Roman"/>
          <w:noProof/>
          <w:sz w:val="20"/>
          <w:szCs w:val="20"/>
          <w:lang w:val="en-US"/>
        </w:rPr>
      </w:pPr>
    </w:p>
    <w:p w:rsidR="2631AD8F" w:rsidP="69A04A22" w:rsidRDefault="2631AD8F" w14:paraId="3D25AB4A" w14:textId="76C8D5FE">
      <w:pPr>
        <w:pStyle w:val="Normal"/>
      </w:pPr>
      <w:r w:rsidR="2631AD8F">
        <w:drawing>
          <wp:inline wp14:editId="5594A043" wp14:anchorId="2475273C">
            <wp:extent cx="3248025" cy="1524000"/>
            <wp:effectExtent l="0" t="0" r="0" b="0"/>
            <wp:docPr id="1584525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4525802" name="Picture 1584525802"/>
                    <pic:cNvPicPr/>
                  </pic:nvPicPr>
                  <pic:blipFill>
                    <a:blip xmlns:r="http://schemas.openxmlformats.org/officeDocument/2006/relationships" r:embed="rId1583984898">
                      <a:extLst>
                        <a:ext uri="{28A0092B-C50C-407E-A947-70E740481C1C}">
                          <a14:useLocalDpi xmlns:a14="http://schemas.microsoft.com/office/drawing/2010/main"/>
                        </a:ext>
                      </a:extLst>
                    </a:blip>
                    <a:stretch>
                      <a:fillRect/>
                    </a:stretch>
                  </pic:blipFill>
                  <pic:spPr>
                    <a:xfrm>
                      <a:off x="0" y="0"/>
                      <a:ext cx="3248025" cy="1524000"/>
                    </a:xfrm>
                    <a:prstGeom prst="rect">
                      <a:avLst/>
                    </a:prstGeom>
                  </pic:spPr>
                </pic:pic>
              </a:graphicData>
            </a:graphic>
          </wp:inline>
        </w:drawing>
      </w:r>
    </w:p>
    <w:p w:rsidR="2631AD8F" w:rsidP="69A04A22" w:rsidRDefault="2631AD8F" w14:paraId="1B008136" w14:textId="55460033">
      <w:pPr>
        <w:pStyle w:val="Normal"/>
      </w:pPr>
      <w:r w:rsidRPr="69A04A22" w:rsidR="2631AD8F">
        <w:rPr>
          <w:rFonts w:ascii="Times New Roman" w:hAnsi="Times New Roman" w:eastAsia="Times New Roman" w:cs="Times New Roman"/>
          <w:noProof/>
          <w:sz w:val="20"/>
          <w:szCs w:val="20"/>
          <w:lang w:val="en-US"/>
        </w:rPr>
        <w:t>Figura 2 – Arquitetura do sistema PowerGuard. O ESP32 e o simulador publicam no mesmo tópico MQTT, sendo intercambiáveis como fonte de dados.</w:t>
      </w:r>
    </w:p>
    <w:p w:rsidR="69A04A22" w:rsidP="69A04A22" w:rsidRDefault="69A04A22" w14:paraId="414C3ABA" w14:textId="01E05549">
      <w:pPr>
        <w:pStyle w:val="Normal"/>
        <w:rPr>
          <w:rFonts w:ascii="Times New Roman" w:hAnsi="Times New Roman" w:eastAsia="Times New Roman" w:cs="Times New Roman"/>
          <w:noProof/>
          <w:sz w:val="20"/>
          <w:szCs w:val="20"/>
          <w:lang w:val="en-US"/>
        </w:rPr>
      </w:pPr>
    </w:p>
    <w:p w:rsidR="4CEE572F" w:rsidRDefault="4CEE572F" w14:paraId="5498E9FB" w14:textId="32DB76B3">
      <w:r w:rsidRPr="69A04A22" w:rsidR="4CEE572F">
        <w:rPr>
          <w:noProof/>
          <w:lang w:val="en-US"/>
        </w:rPr>
        <w:t>As principais etapas do funcionamento do sistema são:</w:t>
      </w:r>
    </w:p>
    <w:p w:rsidR="4CEE572F" w:rsidP="69A04A22" w:rsidRDefault="4CEE572F" w14:paraId="1B588DD6" w14:textId="056B67C7">
      <w:pPr>
        <w:pStyle w:val="PargrafodaLista"/>
        <w:numPr>
          <w:ilvl w:val="0"/>
          <w:numId w:val="29"/>
        </w:numPr>
        <w:spacing w:before="0" w:beforeAutospacing="off" w:after="0" w:afterAutospacing="off"/>
        <w:rPr>
          <w:noProof/>
          <w:lang w:val="en-US"/>
        </w:rPr>
      </w:pPr>
      <w:r w:rsidRPr="69A04A22" w:rsidR="4CEE572F">
        <w:rPr>
          <w:noProof/>
          <w:lang w:val="en-US"/>
        </w:rPr>
        <w:t>Leitura do sinal analógico do sensor de corrente;</w:t>
      </w:r>
    </w:p>
    <w:p w:rsidR="4CEE572F" w:rsidP="69A04A22" w:rsidRDefault="4CEE572F" w14:paraId="634F360B" w14:textId="057C2D04">
      <w:pPr>
        <w:pStyle w:val="PargrafodaLista"/>
        <w:numPr>
          <w:ilvl w:val="0"/>
          <w:numId w:val="29"/>
        </w:numPr>
        <w:spacing w:before="0" w:beforeAutospacing="off" w:after="0" w:afterAutospacing="off"/>
        <w:rPr>
          <w:noProof/>
          <w:lang w:val="en-US"/>
        </w:rPr>
      </w:pPr>
      <w:r w:rsidRPr="69A04A22" w:rsidR="4CEE572F">
        <w:rPr>
          <w:noProof/>
          <w:lang w:val="en-US"/>
        </w:rPr>
        <w:t>Cálculo do valor RMS da corrente elétrica;</w:t>
      </w:r>
    </w:p>
    <w:p w:rsidR="4CEE572F" w:rsidP="69A04A22" w:rsidRDefault="4CEE572F" w14:paraId="7BE15A44" w14:textId="0DDEF78F">
      <w:pPr>
        <w:pStyle w:val="PargrafodaLista"/>
        <w:numPr>
          <w:ilvl w:val="0"/>
          <w:numId w:val="29"/>
        </w:numPr>
        <w:spacing w:before="0" w:beforeAutospacing="off" w:after="0" w:afterAutospacing="off"/>
        <w:rPr>
          <w:noProof/>
          <w:lang w:val="en-US"/>
        </w:rPr>
      </w:pPr>
      <w:r w:rsidRPr="69A04A22" w:rsidR="4CEE572F">
        <w:rPr>
          <w:noProof/>
          <w:lang w:val="en-US"/>
        </w:rPr>
        <w:t>Publicação dos dados através do protocolo MQTT;</w:t>
      </w:r>
    </w:p>
    <w:p w:rsidR="4CEE572F" w:rsidP="69A04A22" w:rsidRDefault="4CEE572F" w14:paraId="4A197E6C" w14:textId="02A9C306">
      <w:pPr>
        <w:pStyle w:val="PargrafodaLista"/>
        <w:numPr>
          <w:ilvl w:val="0"/>
          <w:numId w:val="29"/>
        </w:numPr>
        <w:spacing w:before="0" w:beforeAutospacing="off" w:after="0" w:afterAutospacing="off"/>
        <w:rPr>
          <w:noProof/>
          <w:lang w:val="en-US"/>
        </w:rPr>
      </w:pPr>
      <w:r w:rsidRPr="69A04A22" w:rsidR="4CEE572F">
        <w:rPr>
          <w:noProof/>
          <w:lang w:val="en-US"/>
        </w:rPr>
        <w:t>Armazenamento das informações no banco de dados;</w:t>
      </w:r>
    </w:p>
    <w:p w:rsidR="4CEE572F" w:rsidP="69A04A22" w:rsidRDefault="4CEE572F" w14:paraId="69499E83" w14:textId="2AE225B4">
      <w:pPr>
        <w:pStyle w:val="PargrafodaLista"/>
        <w:numPr>
          <w:ilvl w:val="0"/>
          <w:numId w:val="29"/>
        </w:numPr>
        <w:spacing w:before="0" w:beforeAutospacing="off" w:after="0" w:afterAutospacing="off"/>
        <w:rPr>
          <w:noProof/>
          <w:lang w:val="en-US"/>
        </w:rPr>
      </w:pPr>
      <w:r w:rsidRPr="69A04A22" w:rsidR="4CEE572F">
        <w:rPr>
          <w:noProof/>
          <w:lang w:val="en-US"/>
        </w:rPr>
        <w:t>Detecção de ausência de corrente e registro de eventos;</w:t>
      </w:r>
    </w:p>
    <w:p w:rsidR="4CEE572F" w:rsidP="69A04A22" w:rsidRDefault="4CEE572F" w14:paraId="51254EAD" w14:textId="6A35CEEA">
      <w:pPr>
        <w:pStyle w:val="PargrafodaLista"/>
        <w:numPr>
          <w:ilvl w:val="0"/>
          <w:numId w:val="29"/>
        </w:numPr>
        <w:spacing w:before="0" w:beforeAutospacing="off" w:after="0" w:afterAutospacing="off"/>
        <w:rPr>
          <w:noProof/>
          <w:lang w:val="en-US"/>
        </w:rPr>
      </w:pPr>
      <w:r w:rsidRPr="69A04A22" w:rsidR="4CEE572F">
        <w:rPr>
          <w:noProof/>
          <w:lang w:val="en-US"/>
        </w:rPr>
        <w:t>Exibição dos resultados no painel de monitoramento em tempo real.</w:t>
      </w:r>
    </w:p>
    <w:p w:rsidR="69A04A22" w:rsidP="69A04A22" w:rsidRDefault="69A04A22" w14:paraId="46F548B6" w14:textId="106070E5">
      <w:pPr>
        <w:pStyle w:val="parasba"/>
      </w:pPr>
    </w:p>
    <w:p w:rsidR="00B03EE0" w:rsidP="00B03EE0" w:rsidRDefault="00B03EE0" w14:paraId="24036916" w14:textId="77777777">
      <w:pPr>
        <w:pStyle w:val="Ttulo1"/>
      </w:pPr>
      <w:r>
        <w:t>MATERIAIS E MÉTODOS</w:t>
      </w:r>
    </w:p>
    <w:p w:rsidR="00B03EE0" w:rsidP="79EC7E02" w:rsidRDefault="00B03EE0" w14:paraId="7505DE37" w14:textId="6E4A161C">
      <w:pPr>
        <w:pStyle w:val="Ttulo2"/>
        <w:rPr>
          <w:noProof w:val="0"/>
          <w:lang w:val="pt-BR"/>
        </w:rPr>
      </w:pPr>
      <w:r w:rsidRPr="69A04A22" w:rsidR="1F37F0A5">
        <w:rPr>
          <w:noProof w:val="0"/>
          <w:lang w:val="pt-BR"/>
        </w:rPr>
        <w:t>Metodologia:</w:t>
      </w:r>
    </w:p>
    <w:p w:rsidR="69A04A22" w:rsidP="69A04A22" w:rsidRDefault="69A04A22" w14:paraId="7674AF2D" w14:textId="5A72201B">
      <w:pPr>
        <w:pStyle w:val="parasba"/>
        <w:rPr>
          <w:noProof w:val="0"/>
          <w:lang w:val="pt-BR"/>
        </w:rPr>
      </w:pPr>
    </w:p>
    <w:p w:rsidR="6D256FE5" w:rsidRDefault="6D256FE5" w14:paraId="0F3C4BCC" w14:textId="05E00B66">
      <w:r w:rsidRPr="69A04A22" w:rsidR="6D256FE5">
        <w:rPr>
          <w:rFonts w:ascii="Times New Roman" w:hAnsi="Times New Roman" w:eastAsia="Times New Roman" w:cs="Times New Roman"/>
          <w:noProof w:val="0"/>
          <w:sz w:val="20"/>
          <w:szCs w:val="20"/>
          <w:lang w:val="pt-BR"/>
        </w:rPr>
        <w:t>Inicialmente, foram realizados estudos sobre a leitura de sinais de corrente alternada utilizando sensores de corrente por indução e sobre o cálculo do valor RMS a partir de múltiplas amostras do sinal analógico. Em seguida, o sensor de corrente foi conectado ao ESP32 para a aquisição das leituras.</w:t>
      </w:r>
    </w:p>
    <w:p w:rsidR="69A04A22" w:rsidP="69A04A22" w:rsidRDefault="69A04A22" w14:paraId="0F2D0A46" w14:textId="47472276">
      <w:pPr>
        <w:rPr>
          <w:rFonts w:ascii="Times New Roman" w:hAnsi="Times New Roman" w:eastAsia="Times New Roman" w:cs="Times New Roman"/>
          <w:noProof w:val="0"/>
          <w:sz w:val="20"/>
          <w:szCs w:val="20"/>
          <w:lang w:val="pt-BR"/>
        </w:rPr>
      </w:pPr>
    </w:p>
    <w:p w:rsidR="6D256FE5" w:rsidRDefault="6D256FE5" w14:paraId="5F571C84" w14:textId="46701B7E">
      <w:r w:rsidRPr="69A04A22" w:rsidR="6D256FE5">
        <w:rPr>
          <w:rFonts w:ascii="Times New Roman" w:hAnsi="Times New Roman" w:eastAsia="Times New Roman" w:cs="Times New Roman"/>
          <w:noProof w:val="0"/>
          <w:sz w:val="20"/>
          <w:szCs w:val="20"/>
          <w:lang w:val="pt-BR"/>
        </w:rPr>
        <w:t>Após a montagem física do circuito em protoboard, o firmware foi desenvolvido em linguagem C++, utilizando o PlatformIO com o framework Arduino, para realizar a leitura do sinal do sensor e exibir os valores obtidos. Os testes iniciais foram realizados com cargas simples, permitindo verificar o comportamento do sistema na presença e na ausência de corrente elétrica.</w:t>
      </w:r>
    </w:p>
    <w:p w:rsidR="69A04A22" w:rsidP="69A04A22" w:rsidRDefault="69A04A22" w14:paraId="50AF2B3A" w14:textId="7C529113">
      <w:pPr>
        <w:rPr>
          <w:rFonts w:ascii="Times New Roman" w:hAnsi="Times New Roman" w:eastAsia="Times New Roman" w:cs="Times New Roman"/>
          <w:noProof w:val="0"/>
          <w:sz w:val="20"/>
          <w:szCs w:val="20"/>
          <w:lang w:val="pt-BR"/>
        </w:rPr>
      </w:pPr>
    </w:p>
    <w:p w:rsidR="6D256FE5" w:rsidRDefault="6D256FE5" w14:paraId="21AAED5F" w14:textId="6ABC047E">
      <w:r w:rsidRPr="69A04A22" w:rsidR="6D256FE5">
        <w:rPr>
          <w:rFonts w:ascii="Times New Roman" w:hAnsi="Times New Roman" w:eastAsia="Times New Roman" w:cs="Times New Roman"/>
          <w:noProof w:val="0"/>
          <w:sz w:val="20"/>
          <w:szCs w:val="20"/>
          <w:lang w:val="pt-BR"/>
        </w:rPr>
        <w:t>Em paralelo, foi desenvolvida a infraestrutura de software responsável por receber, armazenar e exibir os dados. Essa infraestrutura é composta pelo broker MQTT (Mosquitto), pelo banco de dados de séries temporais (InfluxDB) e pelo painel de monitoramento em React, todos orquestrados por meio do Docker Compose.</w:t>
      </w:r>
      <w:r w:rsidRPr="69A04A22" w:rsidR="66C23739">
        <w:rPr>
          <w:rFonts w:ascii="Times New Roman" w:hAnsi="Times New Roman" w:eastAsia="Times New Roman" w:cs="Times New Roman"/>
          <w:noProof w:val="0"/>
          <w:sz w:val="20"/>
          <w:szCs w:val="20"/>
          <w:lang w:val="pt-BR"/>
        </w:rPr>
        <w:t xml:space="preserve"> O código-fonte completo do projeto está disponível publicamente em: </w:t>
      </w:r>
      <w:hyperlink r:id="Ree5f3fb8131b4c43">
        <w:r w:rsidRPr="69A04A22" w:rsidR="66C23739">
          <w:rPr>
            <w:rStyle w:val="Hyperlink"/>
            <w:noProof w:val="0"/>
            <w:sz w:val="20"/>
            <w:szCs w:val="20"/>
            <w:lang w:val="pt-BR"/>
          </w:rPr>
          <w:t>https://github.com/tiagooEM/Projeto-SE</w:t>
        </w:r>
      </w:hyperlink>
      <w:r w:rsidRPr="69A04A22" w:rsidR="66C23739">
        <w:rPr>
          <w:rFonts w:ascii="Times New Roman" w:hAnsi="Times New Roman" w:eastAsia="Times New Roman" w:cs="Times New Roman"/>
          <w:noProof w:val="0"/>
          <w:sz w:val="20"/>
          <w:szCs w:val="20"/>
          <w:lang w:val="pt-BR"/>
        </w:rPr>
        <w:t>.</w:t>
      </w:r>
    </w:p>
    <w:p w:rsidR="69A04A22" w:rsidP="69A04A22" w:rsidRDefault="69A04A22" w14:paraId="71441252" w14:textId="43FFE1B2">
      <w:pPr>
        <w:rPr>
          <w:rFonts w:ascii="Times New Roman" w:hAnsi="Times New Roman" w:eastAsia="Times New Roman" w:cs="Times New Roman"/>
          <w:noProof w:val="0"/>
          <w:sz w:val="20"/>
          <w:szCs w:val="20"/>
          <w:lang w:val="pt-BR"/>
        </w:rPr>
      </w:pPr>
    </w:p>
    <w:p w:rsidR="00B03EE0" w:rsidP="79EC7E02" w:rsidRDefault="00B03EE0" w14:paraId="41408BB1" w14:textId="6641CAC8">
      <w:pPr>
        <w:pStyle w:val="Ttulo2"/>
        <w:rPr/>
      </w:pPr>
      <w:bookmarkStart w:name="_Ref199501019" w:id="0"/>
      <w:r w:rsidR="00B03EE0">
        <w:rPr/>
        <w:t xml:space="preserve">Tabela </w:t>
      </w:r>
      <w:r>
        <w:fldChar w:fldCharType="begin"/>
      </w:r>
      <w:r>
        <w:instrText xml:space="preserve"> SEQ Tabela \* ARABIC </w:instrText>
      </w:r>
      <w:r>
        <w:fldChar w:fldCharType="separate"/>
      </w:r>
      <w:r w:rsidRPr="79EC7E02" w:rsidR="00B03EE0">
        <w:rPr>
          <w:noProof/>
        </w:rPr>
        <w:t>1</w:t>
      </w:r>
      <w:r>
        <w:fldChar w:fldCharType="end"/>
      </w:r>
      <w:bookmarkEnd w:id="0"/>
      <w:r w:rsidR="70705353">
        <w:rPr/>
        <w:t xml:space="preserve"> – Materiais Utilizados</w:t>
      </w:r>
      <w:r w:rsidR="00B03EE0">
        <w:rPr/>
        <w:t>.</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0A0" w:firstRow="1" w:lastRow="0" w:firstColumn="1" w:lastColumn="0" w:noHBand="0" w:noVBand="0"/>
      </w:tblPr>
      <w:tblGrid>
        <w:gridCol w:w="3280"/>
        <w:gridCol w:w="1739"/>
      </w:tblGrid>
      <w:tr w:rsidR="00B03EE0" w:rsidTr="69A04A22" w14:paraId="7EA65EAC" w14:textId="77777777">
        <w:tc>
          <w:tcPr>
            <w:tcW w:w="3280" w:type="dxa"/>
            <w:tcMar/>
          </w:tcPr>
          <w:p w:rsidR="00B03EE0" w:rsidP="00F5479C" w:rsidRDefault="00B03EE0" w14:paraId="643BCB95" w14:textId="77777777">
            <w:pPr>
              <w:pStyle w:val="parasba"/>
            </w:pPr>
            <w:r>
              <w:t>Nome</w:t>
            </w:r>
          </w:p>
        </w:tc>
        <w:tc>
          <w:tcPr>
            <w:tcW w:w="1739" w:type="dxa"/>
            <w:tcMar/>
          </w:tcPr>
          <w:p w:rsidR="00B03EE0" w:rsidP="00F5479C" w:rsidRDefault="00B03EE0" w14:paraId="64FDFB81" w14:textId="305F50FC">
            <w:pPr>
              <w:pStyle w:val="parasba"/>
            </w:pPr>
            <w:r w:rsidR="7441C25D">
              <w:rPr/>
              <w:t>Quantidade</w:t>
            </w:r>
          </w:p>
        </w:tc>
      </w:tr>
      <w:tr w:rsidR="00B03EE0" w:rsidTr="69A04A22" w14:paraId="1EE0A2A0" w14:textId="77777777">
        <w:tc>
          <w:tcPr>
            <w:tcW w:w="3280" w:type="dxa"/>
            <w:tcMar/>
          </w:tcPr>
          <w:p w:rsidR="00B03EE0" w:rsidP="00F5479C" w:rsidRDefault="00B03EE0" w14:paraId="4F8AF261" w14:textId="2C03103F">
            <w:pPr>
              <w:pStyle w:val="parasba"/>
            </w:pPr>
            <w:r w:rsidR="35A80F81">
              <w:rPr/>
              <w:t>ESP32</w:t>
            </w:r>
          </w:p>
        </w:tc>
        <w:tc>
          <w:tcPr>
            <w:tcW w:w="1739" w:type="dxa"/>
            <w:tcMar/>
          </w:tcPr>
          <w:p w:rsidR="00B03EE0" w:rsidP="79EC7E02" w:rsidRDefault="00B03EE0" w14:paraId="208163DC" w14:textId="317D007F">
            <w:pPr>
              <w:pStyle w:val="parasba"/>
              <w:jc w:val="center"/>
            </w:pPr>
            <w:r w:rsidR="685076C8">
              <w:rPr/>
              <w:t>1</w:t>
            </w:r>
          </w:p>
        </w:tc>
      </w:tr>
      <w:tr w:rsidR="00B03EE0" w:rsidTr="69A04A22" w14:paraId="1B670834" w14:textId="77777777">
        <w:tc>
          <w:tcPr>
            <w:tcW w:w="3280" w:type="dxa"/>
            <w:tcMar/>
          </w:tcPr>
          <w:p w:rsidR="00B03EE0" w:rsidP="00F5479C" w:rsidRDefault="00B03EE0" w14:paraId="2ACB9457" w14:textId="6D96A810">
            <w:pPr>
              <w:pStyle w:val="parasba"/>
            </w:pPr>
            <w:r w:rsidR="6E8ADBB0">
              <w:rPr/>
              <w:t>ZMCT103/ZHT103</w:t>
            </w:r>
          </w:p>
        </w:tc>
        <w:tc>
          <w:tcPr>
            <w:tcW w:w="1739" w:type="dxa"/>
            <w:tcMar/>
          </w:tcPr>
          <w:p w:rsidR="00B03EE0" w:rsidP="79EC7E02" w:rsidRDefault="00B03EE0" w14:paraId="5F069AA1" w14:textId="50C7E67C">
            <w:pPr>
              <w:pStyle w:val="parasba"/>
              <w:jc w:val="center"/>
            </w:pPr>
            <w:r w:rsidR="1E736606">
              <w:rPr/>
              <w:t>1</w:t>
            </w:r>
          </w:p>
        </w:tc>
      </w:tr>
      <w:tr w:rsidR="00B03EE0" w:rsidTr="69A04A22" w14:paraId="4FF9246F" w14:textId="77777777">
        <w:tc>
          <w:tcPr>
            <w:tcW w:w="3280" w:type="dxa"/>
            <w:tcMar/>
          </w:tcPr>
          <w:p w:rsidR="00B03EE0" w:rsidP="00F5479C" w:rsidRDefault="00B03EE0" w14:paraId="0D16C3C5" w14:textId="014690FA">
            <w:pPr>
              <w:pStyle w:val="parasba"/>
            </w:pPr>
            <w:r w:rsidRPr="79EC7E02" w:rsidR="00F7D7A3">
              <w:rPr>
                <w:noProof/>
                <w:lang w:val="en-US"/>
              </w:rPr>
              <w:t>Protoboard</w:t>
            </w:r>
          </w:p>
        </w:tc>
        <w:tc>
          <w:tcPr>
            <w:tcW w:w="1739" w:type="dxa"/>
            <w:tcMar/>
          </w:tcPr>
          <w:p w:rsidR="00B03EE0" w:rsidP="79EC7E02" w:rsidRDefault="00B03EE0" w14:paraId="3D6111EA" w14:textId="50670391">
            <w:pPr>
              <w:pStyle w:val="parasba"/>
              <w:jc w:val="center"/>
            </w:pPr>
            <w:r w:rsidR="5F115BD2">
              <w:rPr/>
              <w:t>1</w:t>
            </w:r>
          </w:p>
        </w:tc>
      </w:tr>
      <w:tr w:rsidR="79EC7E02" w:rsidTr="69A04A22" w14:paraId="7B872B9C">
        <w:trPr>
          <w:trHeight w:val="300"/>
        </w:trPr>
        <w:tc>
          <w:tcPr>
            <w:tcW w:w="3280" w:type="dxa"/>
            <w:tcMar/>
          </w:tcPr>
          <w:p w:rsidR="7A69EF83" w:rsidP="79EC7E02" w:rsidRDefault="7A69EF83" w14:paraId="00502870" w14:textId="4E41854C">
            <w:pPr>
              <w:pStyle w:val="parasba"/>
            </w:pPr>
            <w:r w:rsidRPr="79EC7E02" w:rsidR="7A69EF83">
              <w:rPr>
                <w:noProof/>
                <w:lang w:val="en-US"/>
              </w:rPr>
              <w:t>Jumpers</w:t>
            </w:r>
          </w:p>
        </w:tc>
        <w:tc>
          <w:tcPr>
            <w:tcW w:w="1739" w:type="dxa"/>
            <w:tcMar/>
          </w:tcPr>
          <w:p w:rsidR="176E76F2" w:rsidP="79EC7E02" w:rsidRDefault="176E76F2" w14:paraId="3E728042" w14:textId="217ABEC3">
            <w:pPr>
              <w:pStyle w:val="parasba"/>
              <w:jc w:val="center"/>
            </w:pPr>
            <w:r w:rsidR="176E76F2">
              <w:rPr/>
              <w:t>Diversos</w:t>
            </w:r>
          </w:p>
        </w:tc>
      </w:tr>
    </w:tbl>
    <w:p w:rsidR="00B03EE0" w:rsidP="79EC7E02" w:rsidRDefault="00B03EE0" w14:paraId="3C766BDA" w14:textId="163FCE2C">
      <w:pPr>
        <w:pStyle w:val="Legenda0"/>
      </w:pPr>
    </w:p>
    <w:p w:rsidR="3CA6CC7A" w:rsidP="79EC7E02" w:rsidRDefault="3CA6CC7A" w14:paraId="5C97D77E">
      <w:pPr>
        <w:pStyle w:val="Ttulo1"/>
        <w:rPr/>
      </w:pPr>
      <w:r w:rsidR="3CA6CC7A">
        <w:rPr/>
        <w:t>RESULTADOS E DISCUSSÃO</w:t>
      </w:r>
    </w:p>
    <w:p w:rsidR="79EC7E02" w:rsidP="79EC7E02" w:rsidRDefault="79EC7E02" w14:paraId="09FCD639" w14:textId="3B32F6F2">
      <w:pPr>
        <w:pStyle w:val="Normal"/>
      </w:pPr>
    </w:p>
    <w:p w:rsidR="1FE30845" w:rsidRDefault="1FE30845" w14:paraId="13341A44" w14:textId="38586FE5">
      <w:r w:rsidRPr="69A04A22" w:rsidR="1FE30845">
        <w:rPr>
          <w:rFonts w:ascii="Times New Roman" w:hAnsi="Times New Roman" w:eastAsia="Times New Roman" w:cs="Times New Roman"/>
          <w:noProof w:val="0"/>
          <w:sz w:val="20"/>
          <w:szCs w:val="20"/>
          <w:lang w:val="pt-BR"/>
        </w:rPr>
        <w:t>Os testes realizados permitiram validar parcialmente o funcionamento do sistema proposto. O sensor de corrente conectado ao ESP32 foi capaz de realizar a leitura da corrente elétrica de uma carga, com os valores sendo exibidos por meio do monitor serial do microcontrolador. Esse resultado confirma o funcionamento da etapa de aquisição do sinal, que é a base para as demais funcionalidades do sistema.</w:t>
      </w:r>
    </w:p>
    <w:p w:rsidR="69A04A22" w:rsidP="69A04A22" w:rsidRDefault="69A04A22" w14:paraId="33191428" w14:textId="63B6B73A">
      <w:pPr>
        <w:rPr>
          <w:rFonts w:ascii="Times New Roman" w:hAnsi="Times New Roman" w:eastAsia="Times New Roman" w:cs="Times New Roman"/>
          <w:noProof w:val="0"/>
          <w:sz w:val="20"/>
          <w:szCs w:val="20"/>
          <w:lang w:val="pt-BR"/>
        </w:rPr>
      </w:pPr>
    </w:p>
    <w:p w:rsidR="1FE30845" w:rsidRDefault="1FE30845" w14:paraId="2FE89F4D" w14:textId="70C8905B">
      <w:r w:rsidRPr="69A04A22" w:rsidR="1FE30845">
        <w:rPr>
          <w:rFonts w:ascii="Times New Roman" w:hAnsi="Times New Roman" w:eastAsia="Times New Roman" w:cs="Times New Roman"/>
          <w:noProof w:val="0"/>
          <w:sz w:val="20"/>
          <w:szCs w:val="20"/>
          <w:lang w:val="pt-BR"/>
        </w:rPr>
        <w:t>A infraestrutura de software foi validada de forma independente, utilizando o simulador desenvolvido em Python como fonte de dados. Nessa configuração, os dados publicados via MQTT foram corretamente recebidos pelo broker, armazenados no banco de dados e exibidos no painel de monitoramento em tempo real, incluindo o registro de eventos de corte. Isso demonstra que o fluxo completo de comunicação e visualização, do envio dos dados até a exibição no painel, está operacional.</w:t>
      </w:r>
    </w:p>
    <w:p w:rsidR="69A04A22" w:rsidP="69A04A22" w:rsidRDefault="69A04A22" w14:paraId="7C46F89E" w14:textId="312AFF11">
      <w:pPr>
        <w:rPr>
          <w:rFonts w:ascii="Times New Roman" w:hAnsi="Times New Roman" w:eastAsia="Times New Roman" w:cs="Times New Roman"/>
          <w:noProof w:val="0"/>
          <w:sz w:val="20"/>
          <w:szCs w:val="20"/>
          <w:lang w:val="pt-BR"/>
        </w:rPr>
      </w:pPr>
    </w:p>
    <w:p w:rsidR="1FE30845" w:rsidRDefault="1FE30845" w14:paraId="08C154B2" w14:textId="5E586A12">
      <w:r w:rsidRPr="69A04A22" w:rsidR="1FE30845">
        <w:rPr>
          <w:rFonts w:ascii="Times New Roman" w:hAnsi="Times New Roman" w:eastAsia="Times New Roman" w:cs="Times New Roman"/>
          <w:noProof w:val="0"/>
          <w:sz w:val="20"/>
          <w:szCs w:val="20"/>
          <w:lang w:val="pt-BR"/>
        </w:rPr>
        <w:t>Durante o desenvolvimento, foram identificados desafios na integração entre o hardware e a infraestrutura de software. O cálculo do valor RMS no firmware e a detecção automática de cortes diretamente no ESP32 ainda apresentam instabilidades, assim como o envio das leituras reais do microcontrolador para o painel de monitoramento, que se encontra em fase de ajustes.</w:t>
      </w:r>
    </w:p>
    <w:p w:rsidR="69A04A22" w:rsidP="69A04A22" w:rsidRDefault="69A04A22" w14:paraId="72F61F5F" w14:textId="6438743A">
      <w:pPr>
        <w:rPr>
          <w:rFonts w:ascii="Times New Roman" w:hAnsi="Times New Roman" w:eastAsia="Times New Roman" w:cs="Times New Roman"/>
          <w:noProof w:val="0"/>
          <w:sz w:val="20"/>
          <w:szCs w:val="20"/>
          <w:lang w:val="pt-BR"/>
        </w:rPr>
      </w:pPr>
    </w:p>
    <w:p w:rsidR="1FE30845" w:rsidRDefault="1FE30845" w14:paraId="372F7B4C" w14:textId="2A5B17EF">
      <w:r w:rsidRPr="69A04A22" w:rsidR="1FE30845">
        <w:rPr>
          <w:rFonts w:ascii="Times New Roman" w:hAnsi="Times New Roman" w:eastAsia="Times New Roman" w:cs="Times New Roman"/>
          <w:noProof w:val="0"/>
          <w:sz w:val="20"/>
          <w:szCs w:val="20"/>
          <w:lang w:val="pt-BR"/>
        </w:rPr>
        <w:t>Dessa forma, a validação do sistema foi conduzida de maneira modular: a aquisição do sinal foi verificada no hardware, enquanto o fluxo de dados e a visualização foram validados por meio do simulador.</w:t>
      </w:r>
    </w:p>
    <w:p w:rsidR="69A04A22" w:rsidP="69A04A22" w:rsidRDefault="69A04A22" w14:paraId="03612C20" w14:textId="70137CA8">
      <w:pPr>
        <w:rPr>
          <w:rFonts w:ascii="Times New Roman" w:hAnsi="Times New Roman" w:eastAsia="Times New Roman" w:cs="Times New Roman"/>
          <w:noProof w:val="0"/>
          <w:sz w:val="20"/>
          <w:szCs w:val="20"/>
          <w:lang w:val="pt-BR"/>
        </w:rPr>
      </w:pPr>
    </w:p>
    <w:p w:rsidR="1FE30845" w:rsidP="69A04A22" w:rsidRDefault="1FE30845" w14:paraId="0654C426" w14:textId="6707A9D8">
      <w:pPr>
        <w:pStyle w:val="Normal"/>
        <w:rPr>
          <w:rFonts w:ascii="Times New Roman" w:hAnsi="Times New Roman" w:eastAsia="Times New Roman" w:cs="Times New Roman"/>
          <w:noProof w:val="0"/>
          <w:sz w:val="20"/>
          <w:szCs w:val="20"/>
          <w:lang w:val="pt-BR"/>
        </w:rPr>
      </w:pPr>
      <w:r w:rsidRPr="69A04A22" w:rsidR="1FE30845">
        <w:rPr>
          <w:rFonts w:ascii="Times New Roman" w:hAnsi="Times New Roman" w:eastAsia="Times New Roman" w:cs="Times New Roman"/>
          <w:noProof w:val="0"/>
          <w:sz w:val="20"/>
          <w:szCs w:val="20"/>
          <w:lang w:val="pt-BR"/>
        </w:rPr>
        <w:t>Os resultados obtidos indicam que as partes individuais do sistema funcionam conforme o esperado, restando como trabalho futuro a integração completa entre o hardware e a infraestrutura de software, de modo a permitir o funcionamento de ponta a ponta com dados reais.</w:t>
      </w:r>
      <w:r w:rsidRPr="69A04A22" w:rsidR="5D568429">
        <w:rPr>
          <w:rFonts w:ascii="Times New Roman" w:hAnsi="Times New Roman" w:eastAsia="Times New Roman" w:cs="Times New Roman"/>
          <w:noProof w:val="0"/>
          <w:sz w:val="20"/>
          <w:szCs w:val="20"/>
          <w:lang w:val="pt-BR"/>
        </w:rPr>
        <w:t xml:space="preserve"> A Figura 1 apresenta o painel em operação nessa configuração.</w:t>
      </w:r>
    </w:p>
    <w:p w:rsidR="69A04A22" w:rsidP="69A04A22" w:rsidRDefault="69A04A22" w14:paraId="1E399289" w14:textId="5C1A8D9C">
      <w:pPr>
        <w:pStyle w:val="Normal"/>
      </w:pPr>
    </w:p>
    <w:p w:rsidR="325ABA53" w:rsidP="69A04A22" w:rsidRDefault="325ABA53" w14:paraId="4844D17A" w14:textId="320E4809">
      <w:pPr>
        <w:pStyle w:val="Normal"/>
      </w:pPr>
      <w:r w:rsidR="325ABA53">
        <w:drawing>
          <wp:inline wp14:editId="7FE89121" wp14:anchorId="06EC9FFE">
            <wp:extent cx="3248025" cy="1485900"/>
            <wp:effectExtent l="0" t="0" r="0" b="0"/>
            <wp:docPr id="562261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261714" name="Picture 562261714"/>
                    <pic:cNvPicPr/>
                  </pic:nvPicPr>
                  <pic:blipFill>
                    <a:blip xmlns:r="http://schemas.openxmlformats.org/officeDocument/2006/relationships" r:embed="rId2054399970">
                      <a:extLst>
                        <a:ext uri="{28A0092B-C50C-407E-A947-70E740481C1C}">
                          <a14:useLocalDpi xmlns:a14="http://schemas.microsoft.com/office/drawing/2010/main"/>
                        </a:ext>
                      </a:extLst>
                    </a:blip>
                    <a:stretch>
                      <a:fillRect/>
                    </a:stretch>
                  </pic:blipFill>
                  <pic:spPr>
                    <a:xfrm>
                      <a:off x="0" y="0"/>
                      <a:ext cx="3248025" cy="1485900"/>
                    </a:xfrm>
                    <a:prstGeom prst="rect">
                      <a:avLst/>
                    </a:prstGeom>
                  </pic:spPr>
                </pic:pic>
              </a:graphicData>
            </a:graphic>
          </wp:inline>
        </w:drawing>
      </w:r>
      <w:r w:rsidRPr="69A04A22" w:rsidR="325ABA53">
        <w:rPr>
          <w:rFonts w:ascii="Times New Roman" w:hAnsi="Times New Roman" w:eastAsia="Times New Roman" w:cs="Times New Roman"/>
          <w:noProof w:val="0"/>
          <w:sz w:val="20"/>
          <w:szCs w:val="20"/>
          <w:lang w:val="pt-BR"/>
        </w:rPr>
        <w:t>Figura 1 – Painel de monitoramento operacional em execução. O ponto PG-01 exibe dados recebidos via pipeline MQTT; os demais pontos apresentam dados simulados na interface para demonstração.</w:t>
      </w:r>
    </w:p>
    <w:p w:rsidR="00B03EE0" w:rsidP="00B03EE0" w:rsidRDefault="00B03EE0" w14:paraId="73E4A641" w14:textId="77777777">
      <w:pPr>
        <w:pStyle w:val="Ttulo1"/>
      </w:pPr>
      <w:r>
        <w:t>conclusões</w:t>
      </w:r>
    </w:p>
    <w:p w:rsidR="00B03EE0" w:rsidP="00B03EE0" w:rsidRDefault="00B03EE0" w14:paraId="25CAFE2E" w14:noSpellErr="1" w14:textId="6B2CDC55"/>
    <w:p w:rsidR="0E707320" w:rsidRDefault="0E707320" w14:paraId="2D3780D4" w14:textId="727F6A6A">
      <w:r w:rsidRPr="69A04A22" w:rsidR="0E707320">
        <w:rPr>
          <w:noProof/>
          <w:lang w:val="pt-BR"/>
        </w:rPr>
        <w:t>Este trabalho apresentou o desenvolvimento do PowerGuard, um sistema embarcado para monitoramento de corrente elétrica voltado à detecção de cortes no fornecimento de energia em redes de distribuição. O sistema foi estruturado a partir da integração entre um microcontrolador ESP32, um sensor de corrente, o protocolo MQTT, um banco de dados de séries temporais e um painel de monitoramento operacional.</w:t>
      </w:r>
    </w:p>
    <w:p w:rsidR="69A04A22" w:rsidP="69A04A22" w:rsidRDefault="69A04A22" w14:paraId="1DB06994" w14:textId="05530CDC">
      <w:pPr>
        <w:rPr>
          <w:noProof/>
          <w:lang w:val="pt-BR"/>
        </w:rPr>
      </w:pPr>
    </w:p>
    <w:p w:rsidR="0E707320" w:rsidRDefault="0E707320" w14:paraId="2C02BF70" w14:textId="40F938E0">
      <w:r w:rsidRPr="69A04A22" w:rsidR="0E707320">
        <w:rPr>
          <w:noProof/>
          <w:lang w:val="pt-BR"/>
        </w:rPr>
        <w:t>Ao longo do desenvolvimento, a etapa de aquisição do sinal foi validada no hardware, com a leitura da corrente de uma carga pelo ESP32. A infraestrutura de comunicação, armazenamento e visualização foi validada por meio do simulador, demonstrando o funcionamento do fluxo de dados até o painel de monitoramento. A arquitetura adotada, na qual o ESP32 e o simulador são intercambiáveis ao publicarem no mesmo tópico MQTT, mostrou-se uma decisão de projeto vantajosa, por permitir o desenvolvimento e a validação do sistema de forma independente do hardware.</w:t>
      </w:r>
    </w:p>
    <w:p w:rsidR="69A04A22" w:rsidP="69A04A22" w:rsidRDefault="69A04A22" w14:paraId="003615D7" w14:textId="7B116BEC">
      <w:pPr>
        <w:rPr>
          <w:noProof/>
          <w:lang w:val="pt-BR"/>
        </w:rPr>
      </w:pPr>
    </w:p>
    <w:p w:rsidR="0E707320" w:rsidP="69A04A22" w:rsidRDefault="0E707320" w14:paraId="0B8E32B2" w14:textId="433A0626">
      <w:pPr>
        <w:pStyle w:val="Normal"/>
      </w:pPr>
      <w:r w:rsidRPr="69A04A22" w:rsidR="0E707320">
        <w:rPr>
          <w:noProof/>
          <w:lang w:val="pt-BR"/>
        </w:rPr>
        <w:t>Como trabalho futuro, destaca-se a necessidade de concluir a integração entre o hardware e a infraestrutura de software,</w:t>
      </w:r>
      <w:r w:rsidRPr="69A04A22" w:rsidR="2A49D422">
        <w:rPr>
          <w:rFonts w:ascii="Times New Roman" w:hAnsi="Times New Roman" w:eastAsia="Times New Roman" w:cs="Times New Roman"/>
          <w:noProof/>
          <w:sz w:val="20"/>
          <w:szCs w:val="20"/>
          <w:lang w:val="pt-BR"/>
        </w:rPr>
        <w:t xml:space="preserve"> incluindo a estabilização do cálculo do valor RMS, a definição do limiar de detecção adequado ao cenário real e a detecção de cortes diretamente no microcontrolador</w:t>
      </w:r>
      <w:r w:rsidRPr="69A04A22" w:rsidR="0E707320">
        <w:rPr>
          <w:noProof/>
          <w:lang w:val="pt-BR"/>
        </w:rPr>
        <w:t>, de modo a permitir o funcionamento de ponta a ponta com dados reais. Também são previstas a expansão do monitoramento para múltiplos pontos da rede e a investigação de técnicas de detecção automática de anomalias.</w:t>
      </w:r>
    </w:p>
    <w:p w:rsidR="69A04A22" w:rsidP="69A04A22" w:rsidRDefault="69A04A22" w14:paraId="45520E86" w14:textId="76982977">
      <w:pPr>
        <w:pStyle w:val="parasba"/>
        <w:rPr>
          <w:lang w:val="pt-BR"/>
        </w:rPr>
      </w:pPr>
    </w:p>
    <w:p w:rsidR="79EC7E02" w:rsidP="69A04A22" w:rsidRDefault="79EC7E02" w14:paraId="614A28E8" w14:textId="3FD82D91">
      <w:pPr>
        <w:pStyle w:val="tit1semnum"/>
        <w:rPr>
          <w:lang w:val="pt-BR"/>
        </w:rPr>
      </w:pPr>
    </w:p>
    <w:p w:rsidR="79EC7E02" w:rsidP="79EC7E02" w:rsidRDefault="79EC7E02" w14:paraId="48B31D17" w14:textId="078E0C8D">
      <w:pPr>
        <w:pStyle w:val="Normal"/>
      </w:pPr>
    </w:p>
    <w:p w:rsidR="00B03EE0" w:rsidP="00B03EE0" w:rsidRDefault="00B03EE0" w14:paraId="53A823AB" w14:textId="77777777">
      <w:pPr>
        <w:pStyle w:val="tit1semnum"/>
      </w:pPr>
      <w:r>
        <w:t>ReferênciaS BibliográficaS</w:t>
      </w:r>
    </w:p>
    <w:p w:rsidR="00B03EE0" w:rsidP="00B03EE0" w:rsidRDefault="00B03EE0" w14:paraId="746D3E5F" w14:noSpellErr="1" w14:textId="277017F5">
      <w:pPr>
        <w:pStyle w:val="refbiblio"/>
      </w:pPr>
    </w:p>
    <w:p w:rsidR="3C7EA495" w:rsidP="69A04A22" w:rsidRDefault="3C7EA495" w14:paraId="2DA4B753" w14:textId="2A3C6CA2">
      <w:pPr>
        <w:pStyle w:val="PargrafodaLista"/>
        <w:numPr>
          <w:ilvl w:val="0"/>
          <w:numId w:val="28"/>
        </w:numPr>
        <w:spacing w:before="0" w:beforeAutospacing="off" w:after="0" w:afterAutospacing="off"/>
        <w:rPr>
          <w:noProof w:val="0"/>
          <w:lang w:val="pt-BR"/>
        </w:rPr>
      </w:pPr>
      <w:r w:rsidRPr="69A04A22" w:rsidR="3C7EA495">
        <w:rPr>
          <w:noProof w:val="0"/>
          <w:lang w:val="pt-BR"/>
        </w:rPr>
        <w:t xml:space="preserve">BANKS, Andrew; GUPTA, Rahul (ed.). </w:t>
      </w:r>
      <w:r w:rsidRPr="69A04A22" w:rsidR="3C7EA495">
        <w:rPr>
          <w:b w:val="1"/>
          <w:bCs w:val="1"/>
          <w:noProof w:val="0"/>
          <w:lang w:val="pt-BR"/>
        </w:rPr>
        <w:t>MQTT Version 3.1.1</w:t>
      </w:r>
      <w:r w:rsidRPr="69A04A22" w:rsidR="3C7EA495">
        <w:rPr>
          <w:noProof w:val="0"/>
          <w:lang w:val="pt-BR"/>
        </w:rPr>
        <w:t>: OASIS Standard. [</w:t>
      </w:r>
      <w:r w:rsidRPr="69A04A22" w:rsidR="3C7EA495">
        <w:rPr>
          <w:i w:val="1"/>
          <w:iCs w:val="1"/>
          <w:noProof w:val="0"/>
          <w:lang w:val="pt-BR"/>
        </w:rPr>
        <w:t>S. l.</w:t>
      </w:r>
      <w:r w:rsidRPr="69A04A22" w:rsidR="3C7EA495">
        <w:rPr>
          <w:noProof w:val="0"/>
          <w:lang w:val="pt-BR"/>
        </w:rPr>
        <w:t xml:space="preserve">]: OASIS, 29 out. 2014. Disponível em: </w:t>
      </w:r>
      <w:hyperlink r:id="R292d6c9a0f234d3a">
        <w:r w:rsidRPr="69A04A22" w:rsidR="3C7EA495">
          <w:rPr>
            <w:rStyle w:val="Hyperlink"/>
            <w:noProof w:val="0"/>
            <w:lang w:val="pt-BR"/>
          </w:rPr>
          <w:t>https://docs.oasis-open.org/mqtt/mqtt/v3.1.1/os/mqtt-v3.1.1-os.html</w:t>
        </w:r>
      </w:hyperlink>
      <w:r w:rsidRPr="69A04A22" w:rsidR="3C7EA495">
        <w:rPr>
          <w:noProof w:val="0"/>
          <w:lang w:val="pt-BR"/>
        </w:rPr>
        <w:t>. Acesso em: 11 jun. 2026.</w:t>
      </w:r>
    </w:p>
    <w:p w:rsidR="3C7EA495" w:rsidP="69A04A22" w:rsidRDefault="3C7EA495" w14:paraId="21C2ED98" w14:textId="081FDC9F">
      <w:pPr>
        <w:pStyle w:val="PargrafodaLista"/>
        <w:numPr>
          <w:ilvl w:val="0"/>
          <w:numId w:val="28"/>
        </w:numPr>
        <w:rPr>
          <w:noProof w:val="0"/>
          <w:lang w:val="pt-BR"/>
        </w:rPr>
      </w:pPr>
      <w:r w:rsidRPr="69A04A22" w:rsidR="3C7EA495">
        <w:rPr>
          <w:noProof w:val="0"/>
          <w:lang w:val="pt-BR"/>
        </w:rPr>
        <w:t xml:space="preserve">BARRY, Richard. </w:t>
      </w:r>
      <w:r w:rsidRPr="69A04A22" w:rsidR="3C7EA495">
        <w:rPr>
          <w:b w:val="1"/>
          <w:bCs w:val="1"/>
          <w:noProof w:val="0"/>
          <w:lang w:val="pt-BR"/>
        </w:rPr>
        <w:t>Mastering the FreeRTOS Real Time Kernel</w:t>
      </w:r>
      <w:r w:rsidRPr="69A04A22" w:rsidR="3C7EA495">
        <w:rPr>
          <w:noProof w:val="0"/>
          <w:lang w:val="pt-BR"/>
        </w:rPr>
        <w:t>: a Hands-On Tutorial Guide. [</w:t>
      </w:r>
      <w:r w:rsidRPr="69A04A22" w:rsidR="3C7EA495">
        <w:rPr>
          <w:i w:val="1"/>
          <w:iCs w:val="1"/>
          <w:noProof w:val="0"/>
          <w:lang w:val="pt-BR"/>
        </w:rPr>
        <w:t>S. l.</w:t>
      </w:r>
      <w:r w:rsidRPr="69A04A22" w:rsidR="3C7EA495">
        <w:rPr>
          <w:noProof w:val="0"/>
          <w:lang w:val="pt-BR"/>
        </w:rPr>
        <w:t>]: Real Time Engineers Ltd., 2016.</w:t>
      </w:r>
    </w:p>
    <w:p w:rsidR="3C7EA495" w:rsidP="69A04A22" w:rsidRDefault="3C7EA495" w14:paraId="5933DE7C" w14:textId="10D3E1E0">
      <w:pPr>
        <w:pStyle w:val="PargrafodaLista"/>
        <w:numPr>
          <w:ilvl w:val="0"/>
          <w:numId w:val="28"/>
        </w:numPr>
        <w:rPr>
          <w:noProof w:val="0"/>
          <w:lang w:val="pt-BR"/>
        </w:rPr>
      </w:pPr>
      <w:r w:rsidRPr="69A04A22" w:rsidR="3C7EA495">
        <w:rPr>
          <w:noProof w:val="0"/>
          <w:lang w:val="pt-BR"/>
        </w:rPr>
        <w:t xml:space="preserve">BRASIL. </w:t>
      </w:r>
      <w:r w:rsidRPr="69A04A22" w:rsidR="3C7EA495">
        <w:rPr>
          <w:b w:val="1"/>
          <w:bCs w:val="1"/>
          <w:noProof w:val="0"/>
          <w:lang w:val="pt-BR"/>
        </w:rPr>
        <w:t>Lei nº 15.181, de 2025</w:t>
      </w:r>
      <w:r w:rsidRPr="69A04A22" w:rsidR="3C7EA495">
        <w:rPr>
          <w:noProof w:val="0"/>
          <w:lang w:val="pt-BR"/>
        </w:rPr>
        <w:t xml:space="preserve">. Altera o Decreto-Lei nº 2.848, de 7 de dezembro de 1940 (Código Penal), para tornar mais severas as penas para o furto, o roubo e a receptação de cabos e equipamentos de serviços públicos. Brasília: Presidência da República, 2025. Disponível em: </w:t>
      </w:r>
      <w:hyperlink r:id="R50f45b39b5b44777">
        <w:r w:rsidRPr="69A04A22" w:rsidR="3C7EA495">
          <w:rPr>
            <w:rStyle w:val="Hyperlink"/>
            <w:noProof w:val="0"/>
            <w:lang w:val="pt-BR"/>
          </w:rPr>
          <w:t>https://www.planalto.gov.br</w:t>
        </w:r>
      </w:hyperlink>
      <w:r w:rsidRPr="69A04A22" w:rsidR="3C7EA495">
        <w:rPr>
          <w:noProof w:val="0"/>
          <w:lang w:val="pt-BR"/>
        </w:rPr>
        <w:t>. Acesso em: 11 jun. 2026.</w:t>
      </w:r>
    </w:p>
    <w:p w:rsidR="3C7EA495" w:rsidP="69A04A22" w:rsidRDefault="3C7EA495" w14:paraId="40ED6FC6" w14:textId="6B5440BB">
      <w:pPr>
        <w:pStyle w:val="PargrafodaLista"/>
        <w:numPr>
          <w:ilvl w:val="0"/>
          <w:numId w:val="28"/>
        </w:numPr>
        <w:rPr>
          <w:noProof w:val="0"/>
          <w:lang w:val="pt-BR"/>
        </w:rPr>
      </w:pPr>
      <w:r w:rsidRPr="69A04A22" w:rsidR="3C7EA495">
        <w:rPr>
          <w:noProof w:val="0"/>
          <w:lang w:val="pt-BR"/>
        </w:rPr>
        <w:t xml:space="preserve">EMBARCADOS. </w:t>
      </w:r>
      <w:r w:rsidRPr="69A04A22" w:rsidR="3C7EA495">
        <w:rPr>
          <w:b w:val="1"/>
          <w:bCs w:val="1"/>
          <w:noProof w:val="0"/>
          <w:lang w:val="pt-BR"/>
        </w:rPr>
        <w:t>Valor RMS ou eficaz</w:t>
      </w:r>
      <w:r w:rsidRPr="69A04A22" w:rsidR="3C7EA495">
        <w:rPr>
          <w:noProof w:val="0"/>
          <w:lang w:val="pt-BR"/>
        </w:rPr>
        <w:t>. [</w:t>
      </w:r>
      <w:r w:rsidRPr="69A04A22" w:rsidR="3C7EA495">
        <w:rPr>
          <w:i w:val="1"/>
          <w:iCs w:val="1"/>
          <w:noProof w:val="0"/>
          <w:lang w:val="pt-BR"/>
        </w:rPr>
        <w:t>S. l.</w:t>
      </w:r>
      <w:r w:rsidRPr="69A04A22" w:rsidR="3C7EA495">
        <w:rPr>
          <w:noProof w:val="0"/>
          <w:lang w:val="pt-BR"/>
        </w:rPr>
        <w:t xml:space="preserve">], 2024. Disponível em: </w:t>
      </w:r>
      <w:hyperlink r:id="R349eec6825204212">
        <w:r w:rsidRPr="69A04A22" w:rsidR="3C7EA495">
          <w:rPr>
            <w:rStyle w:val="Hyperlink"/>
            <w:noProof w:val="0"/>
            <w:lang w:val="pt-BR"/>
          </w:rPr>
          <w:t>https://embarcados.com.br/valor-rms-ou-eficaz/</w:t>
        </w:r>
      </w:hyperlink>
      <w:r w:rsidRPr="69A04A22" w:rsidR="3C7EA495">
        <w:rPr>
          <w:noProof w:val="0"/>
          <w:lang w:val="pt-BR"/>
        </w:rPr>
        <w:t>. Acesso em: 11 jun. 2026.</w:t>
      </w:r>
    </w:p>
    <w:p w:rsidR="3C7EA495" w:rsidP="69A04A22" w:rsidRDefault="3C7EA495" w14:paraId="28470436" w14:textId="4932866E">
      <w:pPr>
        <w:pStyle w:val="PargrafodaLista"/>
        <w:numPr>
          <w:ilvl w:val="0"/>
          <w:numId w:val="28"/>
        </w:numPr>
        <w:rPr>
          <w:noProof w:val="0"/>
          <w:lang w:val="pt-BR"/>
        </w:rPr>
      </w:pPr>
      <w:r w:rsidRPr="69A04A22" w:rsidR="3C7EA495">
        <w:rPr>
          <w:noProof w:val="0"/>
          <w:lang w:val="pt-BR"/>
        </w:rPr>
        <w:t xml:space="preserve">ESPRESSIF SYSTEMS. </w:t>
      </w:r>
      <w:r w:rsidRPr="69A04A22" w:rsidR="3C7EA495">
        <w:rPr>
          <w:b w:val="1"/>
          <w:bCs w:val="1"/>
          <w:noProof w:val="0"/>
          <w:lang w:val="pt-BR"/>
        </w:rPr>
        <w:t>ESP32 Series Datasheet</w:t>
      </w:r>
      <w:r w:rsidRPr="69A04A22" w:rsidR="3C7EA495">
        <w:rPr>
          <w:noProof w:val="0"/>
          <w:lang w:val="pt-BR"/>
        </w:rPr>
        <w:t>: Version 5.2. [</w:t>
      </w:r>
      <w:r w:rsidRPr="69A04A22" w:rsidR="3C7EA495">
        <w:rPr>
          <w:i w:val="1"/>
          <w:iCs w:val="1"/>
          <w:noProof w:val="0"/>
          <w:lang w:val="pt-BR"/>
        </w:rPr>
        <w:t>S. l.</w:t>
      </w:r>
      <w:r w:rsidRPr="69A04A22" w:rsidR="3C7EA495">
        <w:rPr>
          <w:noProof w:val="0"/>
          <w:lang w:val="pt-BR"/>
        </w:rPr>
        <w:t xml:space="preserve">]: Espressif Systems, 2023. Disponível em: </w:t>
      </w:r>
      <w:hyperlink r:id="R5e0558132bc44e65">
        <w:r w:rsidRPr="69A04A22" w:rsidR="3C7EA495">
          <w:rPr>
            <w:rStyle w:val="Hyperlink"/>
            <w:noProof w:val="0"/>
            <w:lang w:val="pt-BR"/>
          </w:rPr>
          <w:t>https://www.espressif.com/sites/default/files/documentation/esp32_datasheet_en.pdf</w:t>
        </w:r>
      </w:hyperlink>
      <w:r w:rsidRPr="69A04A22" w:rsidR="3C7EA495">
        <w:rPr>
          <w:noProof w:val="0"/>
          <w:lang w:val="pt-BR"/>
        </w:rPr>
        <w:t>. Acesso em: 11 jun. 2026.</w:t>
      </w:r>
    </w:p>
    <w:p w:rsidR="3C7EA495" w:rsidP="69A04A22" w:rsidRDefault="3C7EA495" w14:paraId="3A2CF813" w14:textId="77D08457">
      <w:pPr>
        <w:pStyle w:val="PargrafodaLista"/>
        <w:numPr>
          <w:ilvl w:val="0"/>
          <w:numId w:val="28"/>
        </w:numPr>
        <w:rPr>
          <w:noProof w:val="0"/>
          <w:lang w:val="pt-BR"/>
        </w:rPr>
      </w:pPr>
      <w:r w:rsidRPr="69A04A22" w:rsidR="3C7EA495">
        <w:rPr>
          <w:noProof w:val="0"/>
          <w:lang w:val="pt-BR"/>
        </w:rPr>
        <w:t xml:space="preserve">NEOENERGIA PERNAMBUCO. </w:t>
      </w:r>
      <w:r w:rsidRPr="69A04A22" w:rsidR="3C7EA495">
        <w:rPr>
          <w:b w:val="1"/>
          <w:bCs w:val="1"/>
          <w:noProof w:val="0"/>
          <w:lang w:val="pt-BR"/>
        </w:rPr>
        <w:t>Furtos de cabos de energia elétrica impactaram aproximadamente 14 mil famílias em todo o Estado, neste ano</w:t>
      </w:r>
      <w:r w:rsidRPr="69A04A22" w:rsidR="3C7EA495">
        <w:rPr>
          <w:noProof w:val="0"/>
          <w:lang w:val="pt-BR"/>
        </w:rPr>
        <w:t>. [</w:t>
      </w:r>
      <w:r w:rsidRPr="69A04A22" w:rsidR="3C7EA495">
        <w:rPr>
          <w:i w:val="1"/>
          <w:iCs w:val="1"/>
          <w:noProof w:val="0"/>
          <w:lang w:val="pt-BR"/>
        </w:rPr>
        <w:t>S. l.</w:t>
      </w:r>
      <w:r w:rsidRPr="69A04A22" w:rsidR="3C7EA495">
        <w:rPr>
          <w:noProof w:val="0"/>
          <w:lang w:val="pt-BR"/>
        </w:rPr>
        <w:t>], 2025</w:t>
      </w:r>
      <w:r w:rsidRPr="69A04A22" w:rsidR="69AD5738">
        <w:rPr>
          <w:noProof w:val="0"/>
          <w:lang w:val="pt-BR"/>
        </w:rPr>
        <w:t>a</w:t>
      </w:r>
      <w:r w:rsidRPr="69A04A22" w:rsidR="3C7EA495">
        <w:rPr>
          <w:noProof w:val="0"/>
          <w:lang w:val="pt-BR"/>
        </w:rPr>
        <w:t xml:space="preserve">. Disponível em: </w:t>
      </w:r>
      <w:hyperlink r:id="R94326d74a88f4810">
        <w:r w:rsidRPr="69A04A22" w:rsidR="3C7EA495">
          <w:rPr>
            <w:rStyle w:val="Hyperlink"/>
            <w:noProof w:val="0"/>
            <w:lang w:val="pt-BR"/>
          </w:rPr>
          <w:t>https://www.neoenergia.com/web/pernambuco/w/furto-cabos-energia-prejudica-familias-pernambuco</w:t>
        </w:r>
      </w:hyperlink>
      <w:r w:rsidRPr="69A04A22" w:rsidR="3C7EA495">
        <w:rPr>
          <w:noProof w:val="0"/>
          <w:lang w:val="pt-BR"/>
        </w:rPr>
        <w:t>. Acesso em: 11 jun. 2026.</w:t>
      </w:r>
    </w:p>
    <w:p w:rsidR="04BDE4DB" w:rsidP="69A04A22" w:rsidRDefault="04BDE4DB" w14:paraId="5FCB27EC" w14:textId="38F80E82">
      <w:pPr>
        <w:pStyle w:val="PargrafodaLista"/>
        <w:numPr>
          <w:ilvl w:val="0"/>
          <w:numId w:val="28"/>
        </w:numPr>
        <w:rPr>
          <w:noProof w:val="0"/>
          <w:lang w:val="pt-BR"/>
        </w:rPr>
      </w:pPr>
      <w:r w:rsidRPr="69A04A22" w:rsidR="04BDE4DB">
        <w:rPr>
          <w:noProof w:val="0"/>
          <w:lang w:val="pt-BR"/>
        </w:rPr>
        <w:t xml:space="preserve">NEOENERGIA PERNAMBUCO. Neoenergia Pernambuco recupera energia e regulariza abastecimento de residências em Pernambuco. [S. l.], 2025b. Disponível em: </w:t>
      </w:r>
      <w:hyperlink r:id="R1e913e7c397d4d1a">
        <w:r w:rsidRPr="69A04A22" w:rsidR="04BDE4DB">
          <w:rPr>
            <w:rStyle w:val="Hyperlink"/>
            <w:noProof w:val="0"/>
            <w:lang w:val="pt-BR"/>
          </w:rPr>
          <w:t>https://www.neoenergia.com/web/pernambuco/w/recupera-energia-abastecimento-residencias-pernambuco-1</w:t>
        </w:r>
      </w:hyperlink>
      <w:r w:rsidRPr="69A04A22" w:rsidR="04BDE4DB">
        <w:rPr>
          <w:noProof w:val="0"/>
          <w:lang w:val="pt-BR"/>
        </w:rPr>
        <w:t>. Acesso em: 11 jun. 2026.</w:t>
      </w:r>
    </w:p>
    <w:p w:rsidR="3C7EA495" w:rsidP="69A04A22" w:rsidRDefault="3C7EA495" w14:paraId="1799F5AF" w14:textId="752FA2ED">
      <w:pPr>
        <w:pStyle w:val="PargrafodaLista"/>
        <w:numPr>
          <w:ilvl w:val="0"/>
          <w:numId w:val="28"/>
        </w:numPr>
        <w:rPr>
          <w:noProof w:val="0"/>
          <w:lang w:val="pt-BR"/>
        </w:rPr>
      </w:pPr>
      <w:r w:rsidRPr="69A04A22" w:rsidR="3C7EA495">
        <w:rPr>
          <w:noProof w:val="0"/>
          <w:lang w:val="pt-BR"/>
        </w:rPr>
        <w:t xml:space="preserve">NEOENERGIA PERNAMBUCO. </w:t>
      </w:r>
      <w:r w:rsidRPr="69A04A22" w:rsidR="3C7EA495">
        <w:rPr>
          <w:b w:val="1"/>
          <w:bCs w:val="1"/>
          <w:noProof w:val="0"/>
          <w:lang w:val="pt-BR"/>
        </w:rPr>
        <w:t>Furtos de cabos de energia prejudicam cerca de 6,8 mil famílias em Pernambuco</w:t>
      </w:r>
      <w:r w:rsidRPr="69A04A22" w:rsidR="3C7EA495">
        <w:rPr>
          <w:noProof w:val="0"/>
          <w:lang w:val="pt-BR"/>
        </w:rPr>
        <w:t>. [</w:t>
      </w:r>
      <w:r w:rsidRPr="69A04A22" w:rsidR="3C7EA495">
        <w:rPr>
          <w:i w:val="1"/>
          <w:iCs w:val="1"/>
          <w:noProof w:val="0"/>
          <w:lang w:val="pt-BR"/>
        </w:rPr>
        <w:t>S. l.</w:t>
      </w:r>
      <w:r w:rsidRPr="69A04A22" w:rsidR="3C7EA495">
        <w:rPr>
          <w:noProof w:val="0"/>
          <w:lang w:val="pt-BR"/>
        </w:rPr>
        <w:t xml:space="preserve">], 2024. Disponível em: </w:t>
      </w:r>
      <w:hyperlink r:id="R54e0337d37a646d5">
        <w:r w:rsidRPr="69A04A22" w:rsidR="3C7EA495">
          <w:rPr>
            <w:rStyle w:val="Hyperlink"/>
            <w:noProof w:val="0"/>
            <w:lang w:val="pt-BR"/>
          </w:rPr>
          <w:t>https://www.neoenergia.com/web/pernambuco/w/furto-cabos-mil-familias-pernambuco</w:t>
        </w:r>
      </w:hyperlink>
      <w:r w:rsidRPr="69A04A22" w:rsidR="3C7EA495">
        <w:rPr>
          <w:noProof w:val="0"/>
          <w:lang w:val="pt-BR"/>
        </w:rPr>
        <w:t>. Acesso em: 11 jun. 2026.</w:t>
      </w:r>
    </w:p>
    <w:p w:rsidR="3C7EA495" w:rsidP="69A04A22" w:rsidRDefault="3C7EA495" w14:paraId="3F3C1882" w14:textId="478E6402">
      <w:pPr>
        <w:pStyle w:val="PargrafodaLista"/>
        <w:numPr>
          <w:ilvl w:val="0"/>
          <w:numId w:val="28"/>
        </w:numPr>
        <w:rPr>
          <w:noProof w:val="0"/>
          <w:lang w:val="pt-BR"/>
        </w:rPr>
      </w:pPr>
      <w:r w:rsidRPr="69A04A22" w:rsidR="3C7EA495">
        <w:rPr>
          <w:noProof w:val="0"/>
          <w:lang w:val="pt-BR"/>
        </w:rPr>
        <w:t xml:space="preserve">QINGXIAN ZEMING LANGXI ELECTRONIC. </w:t>
      </w:r>
      <w:r w:rsidRPr="69A04A22" w:rsidR="3C7EA495">
        <w:rPr>
          <w:b w:val="1"/>
          <w:bCs w:val="1"/>
          <w:noProof w:val="0"/>
          <w:lang w:val="pt-BR"/>
        </w:rPr>
        <w:t>ZMCT103C</w:t>
      </w:r>
      <w:r w:rsidRPr="69A04A22" w:rsidR="3C7EA495">
        <w:rPr>
          <w:noProof w:val="0"/>
          <w:lang w:val="pt-BR"/>
        </w:rPr>
        <w:t>: Current Transformer Datasheet. [</w:t>
      </w:r>
      <w:r w:rsidRPr="69A04A22" w:rsidR="3C7EA495">
        <w:rPr>
          <w:i w:val="1"/>
          <w:iCs w:val="1"/>
          <w:noProof w:val="0"/>
          <w:lang w:val="pt-BR"/>
        </w:rPr>
        <w:t>S. l.</w:t>
      </w:r>
      <w:r w:rsidRPr="69A04A22" w:rsidR="3C7EA495">
        <w:rPr>
          <w:noProof w:val="0"/>
          <w:lang w:val="pt-BR"/>
        </w:rPr>
        <w:t>]: [</w:t>
      </w:r>
      <w:r w:rsidRPr="69A04A22" w:rsidR="3C7EA495">
        <w:rPr>
          <w:i w:val="1"/>
          <w:iCs w:val="1"/>
          <w:noProof w:val="0"/>
          <w:lang w:val="pt-BR"/>
        </w:rPr>
        <w:t>s. n.</w:t>
      </w:r>
      <w:r w:rsidRPr="69A04A22" w:rsidR="3C7EA495">
        <w:rPr>
          <w:noProof w:val="0"/>
          <w:lang w:val="pt-BR"/>
        </w:rPr>
        <w:t>], [</w:t>
      </w:r>
      <w:r w:rsidRPr="69A04A22" w:rsidR="3C7EA495">
        <w:rPr>
          <w:i w:val="1"/>
          <w:iCs w:val="1"/>
          <w:noProof w:val="0"/>
          <w:lang w:val="pt-BR"/>
        </w:rPr>
        <w:t>s. d.</w:t>
      </w:r>
      <w:r w:rsidRPr="69A04A22" w:rsidR="3C7EA495">
        <w:rPr>
          <w:noProof w:val="0"/>
          <w:lang w:val="pt-BR"/>
        </w:rPr>
        <w:t xml:space="preserve">]. Disponível em: </w:t>
      </w:r>
      <w:hyperlink r:id="R31f9717e42b94888">
        <w:r w:rsidRPr="69A04A22" w:rsidR="3C7EA495">
          <w:rPr>
            <w:rStyle w:val="Hyperlink"/>
            <w:noProof w:val="0"/>
            <w:lang w:val="pt-BR"/>
          </w:rPr>
          <w:t>https://components101.com/sites/default/files/component_datasheet/ZMCT103C-Datasheet.pdf</w:t>
        </w:r>
      </w:hyperlink>
      <w:r w:rsidRPr="69A04A22" w:rsidR="3C7EA495">
        <w:rPr>
          <w:noProof w:val="0"/>
          <w:lang w:val="pt-BR"/>
        </w:rPr>
        <w:t>. Acesso em: 11 jun. 2026.</w:t>
      </w:r>
    </w:p>
    <w:p w:rsidR="69A04A22" w:rsidP="69A04A22" w:rsidRDefault="69A04A22" w14:paraId="1AA6E6FF" w14:textId="0A4471E0">
      <w:pPr>
        <w:pStyle w:val="PargrafodaLista"/>
        <w:spacing w:before="0" w:beforeAutospacing="off" w:after="0" w:afterAutospacing="off"/>
        <w:ind w:left="720"/>
        <w:rPr>
          <w:noProof w:val="0"/>
          <w:lang w:val="pt-BR"/>
        </w:rPr>
      </w:pPr>
    </w:p>
    <w:p w:rsidRPr="007821E4" w:rsidR="007821E4" w:rsidP="00947E6C" w:rsidRDefault="007821E4" w14:paraId="587C04D9" w14:noSpellErr="1" w14:textId="5CB327F3">
      <w:pPr>
        <w:pStyle w:val="Textodocorpo0"/>
        <w:spacing w:after="60"/>
        <w:ind w:firstLine="0"/>
        <w:jc w:val="both"/>
        <w:rPr>
          <w:color w:val="000000"/>
          <w:sz w:val="20"/>
          <w:szCs w:val="20"/>
          <w:lang w:val="pt-BR"/>
        </w:rPr>
      </w:pPr>
    </w:p>
    <w:sectPr w:rsidRPr="007821E4" w:rsidR="007821E4" w:rsidSect="007F51DF">
      <w:headerReference w:type="even" r:id="rId12"/>
      <w:type w:val="continuous"/>
      <w:pgSz w:w="11906" w:h="16838" w:orient="portrait" w:code="9"/>
      <w:pgMar w:top="737" w:right="567" w:bottom="760" w:left="567" w:header="567" w:footer="567" w:gutter="0"/>
      <w:cols w:space="567"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33DB" w:rsidRDefault="006533DB" w14:paraId="685BFADA" w14:textId="77777777">
      <w:r>
        <w:separator/>
      </w:r>
    </w:p>
  </w:endnote>
  <w:endnote w:type="continuationSeparator" w:id="0">
    <w:p w:rsidR="006533DB" w:rsidRDefault="006533DB" w14:paraId="1D1883A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1596A" w:rsidRDefault="00D1596A" w14:paraId="30197F51" w14:textId="1AB72F54">
    <w:pPr>
      <w:pStyle w:val="Rodap"/>
    </w:pPr>
    <w:r w:rsidRPr="00B72EB8">
      <w:rPr>
        <w:noProof/>
        <w:lang w:eastAsia="pt-BR"/>
      </w:rPr>
      <w:drawing>
        <wp:anchor distT="0" distB="0" distL="114300" distR="114300" simplePos="0" relativeHeight="251663360" behindDoc="0" locked="0" layoutInCell="1" allowOverlap="1" wp14:anchorId="009F6144" wp14:editId="6CFBABBB">
          <wp:simplePos x="0" y="0"/>
          <wp:positionH relativeFrom="column">
            <wp:posOffset>-360045</wp:posOffset>
          </wp:positionH>
          <wp:positionV relativeFrom="paragraph">
            <wp:posOffset>-337185</wp:posOffset>
          </wp:positionV>
          <wp:extent cx="7562850" cy="866775"/>
          <wp:effectExtent l="0" t="0" r="0" b="9525"/>
          <wp:wrapNone/>
          <wp:docPr id="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7562850" cy="866775"/>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1596A" w:rsidRDefault="00D1596A" w14:paraId="3DD03A10" w14:textId="15CC2631">
    <w:pPr>
      <w:pStyle w:val="Rodap"/>
    </w:pPr>
    <w:r w:rsidRPr="00B72EB8">
      <w:rPr>
        <w:noProof/>
        <w:lang w:eastAsia="pt-BR"/>
      </w:rPr>
      <w:drawing>
        <wp:anchor distT="0" distB="0" distL="114300" distR="114300" simplePos="0" relativeHeight="251661312" behindDoc="0" locked="0" layoutInCell="1" allowOverlap="1" wp14:anchorId="53E1F380" wp14:editId="7149A004">
          <wp:simplePos x="0" y="0"/>
          <wp:positionH relativeFrom="column">
            <wp:posOffset>-350520</wp:posOffset>
          </wp:positionH>
          <wp:positionV relativeFrom="paragraph">
            <wp:posOffset>-327660</wp:posOffset>
          </wp:positionV>
          <wp:extent cx="7562850" cy="866775"/>
          <wp:effectExtent l="0" t="0" r="0" b="9525"/>
          <wp:wrapNone/>
          <wp:docPr id="108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7562850" cy="866775"/>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33DB" w:rsidRDefault="006533DB" w14:paraId="1E5B13F1" w14:textId="77777777">
      <w:r>
        <w:separator/>
      </w:r>
    </w:p>
  </w:footnote>
  <w:footnote w:type="continuationSeparator" w:id="0">
    <w:p w:rsidR="006533DB" w:rsidRDefault="006533DB" w14:paraId="7CF3983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46B25" w:rsidP="00046B25" w:rsidRDefault="00821D2A" w14:paraId="174DB6F9" w14:textId="7A887645">
    <w:pPr>
      <w:autoSpaceDE w:val="0"/>
      <w:autoSpaceDN w:val="0"/>
      <w:adjustRightInd w:val="0"/>
      <w:ind w:left="1440"/>
      <w:jc w:val="left"/>
      <w:rPr>
        <w:rFonts w:ascii="Arial" w:hAnsi="Arial" w:cs="Arial"/>
        <w:sz w:val="16"/>
        <w:szCs w:val="16"/>
      </w:rPr>
    </w:pPr>
    <w:r>
      <w:rPr>
        <w:rFonts w:ascii="Arial" w:hAnsi="Arial" w:cs="Arial"/>
        <w:noProof/>
        <w:sz w:val="16"/>
        <w:szCs w:val="16"/>
      </w:rPr>
      <w:drawing>
        <wp:anchor distT="0" distB="0" distL="114300" distR="114300" simplePos="0" relativeHeight="251666432" behindDoc="0" locked="0" layoutInCell="1" allowOverlap="1" wp14:anchorId="6622D582" wp14:editId="4F32E955">
          <wp:simplePos x="0" y="0"/>
          <wp:positionH relativeFrom="column">
            <wp:posOffset>240030</wp:posOffset>
          </wp:positionH>
          <wp:positionV relativeFrom="paragraph">
            <wp:posOffset>-76835</wp:posOffset>
          </wp:positionV>
          <wp:extent cx="838200" cy="30670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MNR_completo-1.png"/>
                  <pic:cNvPicPr/>
                </pic:nvPicPr>
                <pic:blipFill>
                  <a:blip r:embed="rId1"/>
                  <a:stretch>
                    <a:fillRect/>
                  </a:stretch>
                </pic:blipFill>
                <pic:spPr>
                  <a:xfrm>
                    <a:off x="0" y="0"/>
                    <a:ext cx="838200" cy="306705"/>
                  </a:xfrm>
                  <a:prstGeom prst="rect">
                    <a:avLst/>
                  </a:prstGeom>
                </pic:spPr>
              </pic:pic>
            </a:graphicData>
          </a:graphic>
        </wp:anchor>
      </w:drawing>
    </w:r>
    <w:r w:rsidR="00046B25">
      <w:rPr>
        <w:rFonts w:ascii="Arial" w:hAnsi="Arial" w:cs="Arial"/>
        <w:sz w:val="16"/>
        <w:szCs w:val="16"/>
      </w:rPr>
      <w:t xml:space="preserve">         Anais da Mostra Nacional de Robótica - MNR 20</w:t>
    </w:r>
    <w:r w:rsidR="008C6175">
      <w:rPr>
        <w:rFonts w:ascii="Arial" w:hAnsi="Arial" w:cs="Arial"/>
        <w:sz w:val="16"/>
        <w:szCs w:val="16"/>
      </w:rPr>
      <w:t>2</w:t>
    </w:r>
    <w:r w:rsidR="007D2242">
      <w:rPr>
        <w:rFonts w:ascii="Arial" w:hAnsi="Arial" w:cs="Arial"/>
        <w:sz w:val="16"/>
        <w:szCs w:val="16"/>
      </w:rPr>
      <w:t>5</w:t>
    </w:r>
  </w:p>
  <w:p w:rsidRPr="00046B25" w:rsidR="00046B25" w:rsidP="00046B25" w:rsidRDefault="00046B25" w14:paraId="7105F7B9" w14:textId="33FEB56A">
    <w:pPr>
      <w:pBdr>
        <w:bottom w:val="single" w:color="auto" w:sz="4" w:space="1"/>
      </w:pBdr>
      <w:autoSpaceDE w:val="0"/>
      <w:autoSpaceDN w:val="0"/>
      <w:adjustRightInd w:val="0"/>
      <w:jc w:val="left"/>
      <w:rPr>
        <w:rFonts w:ascii="Arial" w:hAnsi="Arial" w:cs="Arial"/>
        <w:sz w:val="16"/>
        <w:szCs w:val="16"/>
      </w:rPr>
    </w:pPr>
    <w:r>
      <w:rPr>
        <w:rFonts w:ascii="Arial" w:hAnsi="Arial" w:cs="Arial"/>
        <w:sz w:val="16"/>
        <w:szCs w:val="16"/>
      </w:rPr>
      <w:t xml:space="preserve">                                         </w:t>
    </w:r>
    <w:r w:rsidRPr="00EC252E" w:rsidR="00EC252E">
      <w:rPr>
        <w:rFonts w:ascii="Arial" w:hAnsi="Arial" w:cs="Arial"/>
        <w:sz w:val="16"/>
        <w:szCs w:val="16"/>
      </w:rPr>
      <w:t>Ensino</w:t>
    </w:r>
    <w:r w:rsidR="000F7B98">
      <w:rPr>
        <w:rFonts w:ascii="Arial" w:hAnsi="Arial" w:cs="Arial"/>
        <w:sz w:val="16"/>
        <w:szCs w:val="16"/>
      </w:rPr>
      <w:t xml:space="preserve"> Médio, Técnico, </w:t>
    </w:r>
    <w:r w:rsidRPr="00EC252E" w:rsidR="00EC252E">
      <w:rPr>
        <w:rFonts w:ascii="Arial" w:hAnsi="Arial" w:cs="Arial"/>
        <w:sz w:val="16"/>
        <w:szCs w:val="16"/>
      </w:rPr>
      <w:t>Superior, Pós-graduação e Pesquisa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C6175" w:rsidP="008C6175" w:rsidRDefault="00821D2A" w14:paraId="2B846F66" w14:textId="67067217">
    <w:pPr>
      <w:autoSpaceDE w:val="0"/>
      <w:autoSpaceDN w:val="0"/>
      <w:adjustRightInd w:val="0"/>
      <w:ind w:left="1440"/>
      <w:jc w:val="left"/>
      <w:rPr>
        <w:rFonts w:ascii="Arial" w:hAnsi="Arial" w:cs="Arial"/>
        <w:sz w:val="16"/>
        <w:szCs w:val="16"/>
      </w:rPr>
    </w:pPr>
    <w:r>
      <w:rPr>
        <w:rFonts w:ascii="Arial" w:hAnsi="Arial" w:cs="Arial"/>
        <w:noProof/>
        <w:sz w:val="16"/>
        <w:szCs w:val="16"/>
      </w:rPr>
      <w:drawing>
        <wp:anchor distT="0" distB="0" distL="114300" distR="114300" simplePos="0" relativeHeight="251659776" behindDoc="0" locked="0" layoutInCell="1" allowOverlap="1" wp14:anchorId="43180E6B" wp14:editId="796FDF50">
          <wp:simplePos x="0" y="0"/>
          <wp:positionH relativeFrom="column">
            <wp:posOffset>228600</wp:posOffset>
          </wp:positionH>
          <wp:positionV relativeFrom="paragraph">
            <wp:posOffset>-74295</wp:posOffset>
          </wp:positionV>
          <wp:extent cx="838200" cy="306705"/>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MNR_completo-1.png"/>
                  <pic:cNvPicPr/>
                </pic:nvPicPr>
                <pic:blipFill>
                  <a:blip r:embed="rId1"/>
                  <a:stretch>
                    <a:fillRect/>
                  </a:stretch>
                </pic:blipFill>
                <pic:spPr>
                  <a:xfrm>
                    <a:off x="0" y="0"/>
                    <a:ext cx="838200" cy="306705"/>
                  </a:xfrm>
                  <a:prstGeom prst="rect">
                    <a:avLst/>
                  </a:prstGeom>
                </pic:spPr>
              </pic:pic>
            </a:graphicData>
          </a:graphic>
        </wp:anchor>
      </w:drawing>
    </w:r>
    <w:r w:rsidR="00913BF4">
      <w:rPr>
        <w:rFonts w:ascii="Arial" w:hAnsi="Arial" w:cs="Arial"/>
        <w:sz w:val="16"/>
        <w:szCs w:val="16"/>
      </w:rPr>
      <w:t xml:space="preserve">         </w:t>
    </w:r>
    <w:r w:rsidR="00C4024D">
      <w:rPr>
        <w:rFonts w:ascii="Arial" w:hAnsi="Arial" w:cs="Arial"/>
        <w:sz w:val="16"/>
        <w:szCs w:val="16"/>
      </w:rPr>
      <w:t>Anais da Mostra Nacional de Robótica - MNR 20</w:t>
    </w:r>
    <w:r w:rsidR="008C6175">
      <w:rPr>
        <w:rFonts w:ascii="Arial" w:hAnsi="Arial" w:cs="Arial"/>
        <w:sz w:val="16"/>
        <w:szCs w:val="16"/>
      </w:rPr>
      <w:t>2</w:t>
    </w:r>
    <w:r w:rsidR="007D2242">
      <w:rPr>
        <w:rFonts w:ascii="Arial" w:hAnsi="Arial" w:cs="Arial"/>
        <w:sz w:val="16"/>
        <w:szCs w:val="16"/>
      </w:rPr>
      <w:t>5</w:t>
    </w:r>
  </w:p>
  <w:p w:rsidRPr="00913BF4" w:rsidR="00913BF4" w:rsidP="00C4024D" w:rsidRDefault="00C4024D" w14:paraId="79CF3279" w14:textId="26EA549C">
    <w:pPr>
      <w:pBdr>
        <w:bottom w:val="single" w:color="auto" w:sz="4" w:space="1"/>
      </w:pBdr>
      <w:autoSpaceDE w:val="0"/>
      <w:autoSpaceDN w:val="0"/>
      <w:adjustRightInd w:val="0"/>
      <w:jc w:val="left"/>
      <w:rPr>
        <w:rFonts w:ascii="Arial" w:hAnsi="Arial" w:cs="Arial"/>
        <w:sz w:val="16"/>
        <w:szCs w:val="16"/>
      </w:rPr>
    </w:pPr>
    <w:r>
      <w:rPr>
        <w:rFonts w:ascii="Arial" w:hAnsi="Arial" w:cs="Arial"/>
        <w:sz w:val="16"/>
        <w:szCs w:val="16"/>
      </w:rPr>
      <w:t xml:space="preserve">                                         </w:t>
    </w:r>
    <w:r w:rsidRPr="00EC252E">
      <w:rPr>
        <w:rFonts w:ascii="Arial" w:hAnsi="Arial" w:cs="Arial"/>
        <w:sz w:val="16"/>
        <w:szCs w:val="16"/>
      </w:rPr>
      <w:t xml:space="preserve">Ensino </w:t>
    </w:r>
    <w:r w:rsidR="000F7B98">
      <w:rPr>
        <w:rFonts w:ascii="Arial" w:hAnsi="Arial" w:cs="Arial"/>
        <w:sz w:val="16"/>
        <w:szCs w:val="16"/>
      </w:rPr>
      <w:t xml:space="preserve">Médio, Técnico, </w:t>
    </w:r>
    <w:r w:rsidRPr="00EC252E">
      <w:rPr>
        <w:rFonts w:ascii="Arial" w:hAnsi="Arial" w:cs="Arial"/>
        <w:sz w:val="16"/>
        <w:szCs w:val="16"/>
      </w:rPr>
      <w:t>Superior, Pós-graduação e Pesquisa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17b7f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9dad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BF04ED"/>
    <w:multiLevelType w:val="hybridMultilevel"/>
    <w:tmpl w:val="2AD8F03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0927447F"/>
    <w:multiLevelType w:val="hybridMultilevel"/>
    <w:tmpl w:val="4DFC2C50"/>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1AF13581"/>
    <w:multiLevelType w:val="hybridMultilevel"/>
    <w:tmpl w:val="9634AF4C"/>
    <w:lvl w:ilvl="0" w:tplc="D24EA09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F9B2AFD"/>
    <w:multiLevelType w:val="hybridMultilevel"/>
    <w:tmpl w:val="B0B6D09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20C71BF3"/>
    <w:multiLevelType w:val="multilevel"/>
    <w:tmpl w:val="C2BC4B42"/>
    <w:lvl w:ilvl="0">
      <w:start w:val="1"/>
      <w:numFmt w:val="decimal"/>
      <w:lvlText w:val="%1."/>
      <w:lvlJc w:val="left"/>
      <w:pPr>
        <w:ind w:left="360" w:hanging="360"/>
      </w:pPr>
      <w:rPr>
        <w:rFonts w:hint="default"/>
        <w:b/>
        <w:bCs/>
        <w:i w:val="0"/>
        <w:iCs w:val="0"/>
        <w:smallCaps w:val="0"/>
        <w:strike w:val="0"/>
        <w:color w:val="000000"/>
        <w:spacing w:val="0"/>
        <w:w w:val="100"/>
        <w:position w:val="0"/>
        <w:sz w:val="24"/>
        <w:szCs w:val="23"/>
        <w:u w:val="none"/>
        <w:lang w:val="pt-P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D04D6C"/>
    <w:multiLevelType w:val="multilevel"/>
    <w:tmpl w:val="8D1A8D80"/>
    <w:lvl w:ilvl="0">
      <w:start w:val="2"/>
      <w:numFmt w:val="decimal"/>
      <w:lvlText w:val="2.%1"/>
      <w:lvlJc w:val="left"/>
      <w:rPr>
        <w:rFonts w:hint="default" w:ascii="Times New Roman" w:hAnsi="Times New Roman" w:eastAsia="Arial" w:cs="Times New Roman"/>
        <w:b/>
        <w:bCs/>
        <w:i w:val="0"/>
        <w:iCs w:val="0"/>
        <w:smallCaps w:val="0"/>
        <w:strike w:val="0"/>
        <w:color w:val="000000"/>
        <w:spacing w:val="0"/>
        <w:w w:val="100"/>
        <w:position w:val="0"/>
        <w:sz w:val="22"/>
        <w:szCs w:val="23"/>
        <w:u w:val="none"/>
        <w:lang w:val="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0B259D8"/>
    <w:multiLevelType w:val="multilevel"/>
    <w:tmpl w:val="A1D025FA"/>
    <w:lvl w:ilvl="0">
      <w:start w:val="1"/>
      <w:numFmt w:val="decimal"/>
      <w:lvlText w:val="%1."/>
      <w:lvlJc w:val="left"/>
      <w:pPr>
        <w:ind w:left="360" w:hanging="360"/>
      </w:pPr>
      <w:rPr>
        <w:rFonts w:hint="default"/>
        <w:b/>
        <w:bCs/>
        <w:i w:val="0"/>
        <w:iCs w:val="0"/>
        <w:smallCaps w:val="0"/>
        <w:strike w:val="0"/>
        <w:color w:val="000000"/>
        <w:spacing w:val="0"/>
        <w:w w:val="100"/>
        <w:position w:val="0"/>
        <w:sz w:val="23"/>
        <w:szCs w:val="23"/>
        <w:u w:val="none"/>
        <w:lang w:val="pt-P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186289A"/>
    <w:multiLevelType w:val="multilevel"/>
    <w:tmpl w:val="A1D025FA"/>
    <w:lvl w:ilvl="0">
      <w:start w:val="1"/>
      <w:numFmt w:val="decimal"/>
      <w:lvlText w:val="%1."/>
      <w:lvlJc w:val="left"/>
      <w:pPr>
        <w:ind w:left="360" w:hanging="360"/>
      </w:pPr>
      <w:rPr>
        <w:rFonts w:hint="default"/>
        <w:b/>
        <w:bCs/>
        <w:i w:val="0"/>
        <w:iCs w:val="0"/>
        <w:smallCaps w:val="0"/>
        <w:strike w:val="0"/>
        <w:color w:val="000000"/>
        <w:spacing w:val="0"/>
        <w:w w:val="100"/>
        <w:position w:val="0"/>
        <w:sz w:val="23"/>
        <w:szCs w:val="23"/>
        <w:u w:val="none"/>
        <w:lang w:val="pt-P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3417B09"/>
    <w:multiLevelType w:val="singleLevel"/>
    <w:tmpl w:val="0C090001"/>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3D342B18"/>
    <w:multiLevelType w:val="singleLevel"/>
    <w:tmpl w:val="0C09000F"/>
    <w:lvl w:ilvl="0">
      <w:start w:val="1"/>
      <w:numFmt w:val="decimal"/>
      <w:lvlText w:val="%1."/>
      <w:lvlJc w:val="left"/>
      <w:pPr>
        <w:tabs>
          <w:tab w:val="num" w:pos="360"/>
        </w:tabs>
        <w:ind w:left="360" w:hanging="360"/>
      </w:pPr>
    </w:lvl>
  </w:abstractNum>
  <w:abstractNum w:abstractNumId="10" w15:restartNumberingAfterBreak="0">
    <w:nsid w:val="3D4C4F26"/>
    <w:multiLevelType w:val="singleLevel"/>
    <w:tmpl w:val="0C090001"/>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4789295C"/>
    <w:multiLevelType w:val="hybridMultilevel"/>
    <w:tmpl w:val="BFDAB5F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15:restartNumberingAfterBreak="0">
    <w:nsid w:val="48564BA7"/>
    <w:multiLevelType w:val="hybridMultilevel"/>
    <w:tmpl w:val="F1BC380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59AA13D0"/>
    <w:multiLevelType w:val="singleLevel"/>
    <w:tmpl w:val="0C090001"/>
    <w:lvl w:ilvl="0">
      <w:start w:val="1"/>
      <w:numFmt w:val="bullet"/>
      <w:lvlText w:val=""/>
      <w:lvlJc w:val="left"/>
      <w:pPr>
        <w:tabs>
          <w:tab w:val="num" w:pos="360"/>
        </w:tabs>
        <w:ind w:left="360" w:hanging="360"/>
      </w:pPr>
      <w:rPr>
        <w:rFonts w:hint="default" w:ascii="Symbol" w:hAnsi="Symbol"/>
      </w:rPr>
    </w:lvl>
  </w:abstractNum>
  <w:abstractNum w:abstractNumId="14" w15:restartNumberingAfterBreak="0">
    <w:nsid w:val="666D4143"/>
    <w:multiLevelType w:val="multilevel"/>
    <w:tmpl w:val="B1024A2C"/>
    <w:lvl w:ilvl="0">
      <w:start w:val="1"/>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19"/>
        <w:szCs w:val="19"/>
        <w:u w:val="none"/>
        <w:lang w:val="pt-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7E174DB"/>
    <w:multiLevelType w:val="singleLevel"/>
    <w:tmpl w:val="0C090001"/>
    <w:lvl w:ilvl="0">
      <w:start w:val="1"/>
      <w:numFmt w:val="bullet"/>
      <w:lvlText w:val=""/>
      <w:lvlJc w:val="left"/>
      <w:pPr>
        <w:tabs>
          <w:tab w:val="num" w:pos="360"/>
        </w:tabs>
        <w:ind w:left="360" w:hanging="360"/>
      </w:pPr>
      <w:rPr>
        <w:rFonts w:hint="default" w:ascii="Symbol" w:hAnsi="Symbol"/>
      </w:rPr>
    </w:lvl>
  </w:abstractNum>
  <w:abstractNum w:abstractNumId="16" w15:restartNumberingAfterBreak="0">
    <w:nsid w:val="6A0170EF"/>
    <w:multiLevelType w:val="multilevel"/>
    <w:tmpl w:val="BE2878D6"/>
    <w:lvl w:ilvl="0">
      <w:start w:val="1"/>
      <w:numFmt w:val="decimal"/>
      <w:lvlText w:val="%1"/>
      <w:lvlJc w:val="left"/>
      <w:pPr>
        <w:ind w:left="0" w:firstLine="0"/>
      </w:pPr>
      <w:rPr>
        <w:rFonts w:hint="default" w:ascii="Times New Roman" w:hAnsi="Times New Roman" w:eastAsia="Arial" w:cs="Times New Roman"/>
        <w:b/>
        <w:bCs/>
        <w:i w:val="0"/>
        <w:iCs w:val="0"/>
        <w:smallCaps w:val="0"/>
        <w:strike w:val="0"/>
        <w:color w:val="000000"/>
        <w:spacing w:val="0"/>
        <w:w w:val="100"/>
        <w:position w:val="0"/>
        <w:sz w:val="23"/>
        <w:szCs w:val="23"/>
        <w:u w:val="none"/>
        <w:lang w:val="pt-PT"/>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7" w15:restartNumberingAfterBreak="0">
    <w:nsid w:val="6AA92DF8"/>
    <w:multiLevelType w:val="singleLevel"/>
    <w:tmpl w:val="0C090001"/>
    <w:lvl w:ilvl="0">
      <w:start w:val="1"/>
      <w:numFmt w:val="bullet"/>
      <w:lvlText w:val=""/>
      <w:lvlJc w:val="left"/>
      <w:pPr>
        <w:tabs>
          <w:tab w:val="num" w:pos="360"/>
        </w:tabs>
        <w:ind w:left="360" w:hanging="360"/>
      </w:pPr>
      <w:rPr>
        <w:rFonts w:hint="default" w:ascii="Symbol" w:hAnsi="Symbol"/>
      </w:rPr>
    </w:lvl>
  </w:abstractNum>
  <w:abstractNum w:abstractNumId="18" w15:restartNumberingAfterBreak="0">
    <w:nsid w:val="6B4348EA"/>
    <w:multiLevelType w:val="multilevel"/>
    <w:tmpl w:val="EBD86AD0"/>
    <w:lvl w:ilvl="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19"/>
        <w:szCs w:val="19"/>
        <w:u w:val="none"/>
        <w:lang w:val="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7443787"/>
    <w:multiLevelType w:val="singleLevel"/>
    <w:tmpl w:val="0C09000F"/>
    <w:lvl w:ilvl="0">
      <w:start w:val="1"/>
      <w:numFmt w:val="decimal"/>
      <w:lvlText w:val="%1."/>
      <w:lvlJc w:val="left"/>
      <w:pPr>
        <w:tabs>
          <w:tab w:val="num" w:pos="360"/>
        </w:tabs>
        <w:ind w:left="360" w:hanging="360"/>
      </w:pPr>
    </w:lvl>
  </w:abstractNum>
  <w:abstractNum w:abstractNumId="20" w15:restartNumberingAfterBreak="0">
    <w:nsid w:val="77957025"/>
    <w:multiLevelType w:val="multilevel"/>
    <w:tmpl w:val="25A44BB8"/>
    <w:lvl w:ilvl="0">
      <w:start w:val="1"/>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19"/>
        <w:szCs w:val="19"/>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7A959D8"/>
    <w:multiLevelType w:val="hybridMultilevel"/>
    <w:tmpl w:val="604E13B0"/>
    <w:lvl w:ilvl="0" w:tplc="C1FC5D3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7AA14F3"/>
    <w:multiLevelType w:val="multilevel"/>
    <w:tmpl w:val="A9767DEC"/>
    <w:lvl w:ilvl="0">
      <w:start w:val="1"/>
      <w:numFmt w:val="decimal"/>
      <w:lvlText w:val="%1."/>
      <w:lvlJc w:val="left"/>
      <w:pPr>
        <w:ind w:left="360" w:hanging="360"/>
      </w:pPr>
      <w:rPr>
        <w:rFonts w:hint="default"/>
        <w:b/>
        <w:bCs/>
        <w:i w:val="0"/>
        <w:iCs w:val="0"/>
        <w:smallCaps w:val="0"/>
        <w:strike w:val="0"/>
        <w:color w:val="000000"/>
        <w:spacing w:val="0"/>
        <w:w w:val="100"/>
        <w:position w:val="0"/>
        <w:sz w:val="24"/>
        <w:szCs w:val="23"/>
        <w:u w:val="none"/>
        <w:lang w:val="pt-PT"/>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FD01DF7"/>
    <w:multiLevelType w:val="multilevel"/>
    <w:tmpl w:val="5CC6817C"/>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4" w15:restartNumberingAfterBreak="0">
    <w:nsid w:val="7FDC68B7"/>
    <w:multiLevelType w:val="singleLevel"/>
    <w:tmpl w:val="0C090001"/>
    <w:lvl w:ilvl="0">
      <w:start w:val="1"/>
      <w:numFmt w:val="bullet"/>
      <w:lvlText w:val=""/>
      <w:lvlJc w:val="left"/>
      <w:pPr>
        <w:tabs>
          <w:tab w:val="num" w:pos="360"/>
        </w:tabs>
        <w:ind w:left="360" w:hanging="360"/>
      </w:pPr>
      <w:rPr>
        <w:rFonts w:hint="default" w:ascii="Symbol" w:hAnsi="Symbol"/>
      </w:rPr>
    </w:lvl>
  </w:abstractNum>
  <w:num w:numId="29">
    <w:abstractNumId w:val="26"/>
  </w:num>
  <w:num w:numId="28">
    <w:abstractNumId w:val="25"/>
  </w:num>
  <w:num w:numId="1" w16cid:durableId="28575625">
    <w:abstractNumId w:val="23"/>
  </w:num>
  <w:num w:numId="2" w16cid:durableId="471337675">
    <w:abstractNumId w:val="24"/>
  </w:num>
  <w:num w:numId="3" w16cid:durableId="2128505497">
    <w:abstractNumId w:val="19"/>
  </w:num>
  <w:num w:numId="4" w16cid:durableId="298653031">
    <w:abstractNumId w:val="15"/>
  </w:num>
  <w:num w:numId="5" w16cid:durableId="1783452349">
    <w:abstractNumId w:val="13"/>
  </w:num>
  <w:num w:numId="6" w16cid:durableId="2011256277">
    <w:abstractNumId w:val="10"/>
  </w:num>
  <w:num w:numId="7" w16cid:durableId="557664369">
    <w:abstractNumId w:val="8"/>
  </w:num>
  <w:num w:numId="8" w16cid:durableId="1652055723">
    <w:abstractNumId w:val="17"/>
  </w:num>
  <w:num w:numId="9" w16cid:durableId="729499514">
    <w:abstractNumId w:val="9"/>
  </w:num>
  <w:num w:numId="10" w16cid:durableId="938610703">
    <w:abstractNumId w:val="21"/>
  </w:num>
  <w:num w:numId="11" w16cid:durableId="1427536396">
    <w:abstractNumId w:val="2"/>
  </w:num>
  <w:num w:numId="12" w16cid:durableId="1271086283">
    <w:abstractNumId w:val="3"/>
  </w:num>
  <w:num w:numId="13" w16cid:durableId="347144565">
    <w:abstractNumId w:val="23"/>
  </w:num>
  <w:num w:numId="14" w16cid:durableId="1473016025">
    <w:abstractNumId w:val="23"/>
  </w:num>
  <w:num w:numId="15" w16cid:durableId="47533050">
    <w:abstractNumId w:val="22"/>
  </w:num>
  <w:num w:numId="16" w16cid:durableId="589236692">
    <w:abstractNumId w:val="14"/>
  </w:num>
  <w:num w:numId="17" w16cid:durableId="1429420733">
    <w:abstractNumId w:val="16"/>
  </w:num>
  <w:num w:numId="18" w16cid:durableId="593243264">
    <w:abstractNumId w:val="7"/>
  </w:num>
  <w:num w:numId="19" w16cid:durableId="1687899390">
    <w:abstractNumId w:val="1"/>
  </w:num>
  <w:num w:numId="20" w16cid:durableId="16662847">
    <w:abstractNumId w:val="18"/>
  </w:num>
  <w:num w:numId="21" w16cid:durableId="103889265">
    <w:abstractNumId w:val="5"/>
  </w:num>
  <w:num w:numId="22" w16cid:durableId="1442603607">
    <w:abstractNumId w:val="6"/>
  </w:num>
  <w:num w:numId="23" w16cid:durableId="1244992290">
    <w:abstractNumId w:val="4"/>
  </w:num>
  <w:num w:numId="24" w16cid:durableId="2037004273">
    <w:abstractNumId w:val="20"/>
  </w:num>
  <w:num w:numId="25" w16cid:durableId="895434068">
    <w:abstractNumId w:val="0"/>
  </w:num>
  <w:num w:numId="26" w16cid:durableId="2141611432">
    <w:abstractNumId w:val="12"/>
  </w:num>
  <w:num w:numId="27" w16cid:durableId="1700666525">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17"/>
    <w:rsid w:val="00000796"/>
    <w:rsid w:val="00000B13"/>
    <w:rsid w:val="0000288D"/>
    <w:rsid w:val="00011862"/>
    <w:rsid w:val="00013CC0"/>
    <w:rsid w:val="000152B2"/>
    <w:rsid w:val="0002544C"/>
    <w:rsid w:val="00027FAC"/>
    <w:rsid w:val="00030B12"/>
    <w:rsid w:val="0003491A"/>
    <w:rsid w:val="0003616C"/>
    <w:rsid w:val="000459E1"/>
    <w:rsid w:val="00046B25"/>
    <w:rsid w:val="0005302A"/>
    <w:rsid w:val="0005702B"/>
    <w:rsid w:val="0005739A"/>
    <w:rsid w:val="00062278"/>
    <w:rsid w:val="00065873"/>
    <w:rsid w:val="00065EF0"/>
    <w:rsid w:val="0007092C"/>
    <w:rsid w:val="000710B4"/>
    <w:rsid w:val="00076FE7"/>
    <w:rsid w:val="000878A6"/>
    <w:rsid w:val="000920EE"/>
    <w:rsid w:val="000937C4"/>
    <w:rsid w:val="0009533A"/>
    <w:rsid w:val="000A2034"/>
    <w:rsid w:val="000A5453"/>
    <w:rsid w:val="000A65AB"/>
    <w:rsid w:val="000B11C2"/>
    <w:rsid w:val="000B207E"/>
    <w:rsid w:val="000B36FE"/>
    <w:rsid w:val="000B7E8D"/>
    <w:rsid w:val="000D1055"/>
    <w:rsid w:val="000D5A94"/>
    <w:rsid w:val="000E0308"/>
    <w:rsid w:val="000E1A96"/>
    <w:rsid w:val="000E75B5"/>
    <w:rsid w:val="000F11D2"/>
    <w:rsid w:val="000F7A51"/>
    <w:rsid w:val="000F7B98"/>
    <w:rsid w:val="00100AD9"/>
    <w:rsid w:val="00102EDC"/>
    <w:rsid w:val="00103519"/>
    <w:rsid w:val="001145D5"/>
    <w:rsid w:val="0011583C"/>
    <w:rsid w:val="00125B1A"/>
    <w:rsid w:val="00126E30"/>
    <w:rsid w:val="00127398"/>
    <w:rsid w:val="00136D0D"/>
    <w:rsid w:val="00142080"/>
    <w:rsid w:val="00144E41"/>
    <w:rsid w:val="00146D55"/>
    <w:rsid w:val="00147994"/>
    <w:rsid w:val="001509BF"/>
    <w:rsid w:val="00151AAF"/>
    <w:rsid w:val="001570E6"/>
    <w:rsid w:val="001575E2"/>
    <w:rsid w:val="00160D50"/>
    <w:rsid w:val="00162047"/>
    <w:rsid w:val="0016500D"/>
    <w:rsid w:val="00165052"/>
    <w:rsid w:val="00166183"/>
    <w:rsid w:val="00170FF6"/>
    <w:rsid w:val="00171DA6"/>
    <w:rsid w:val="00187F4B"/>
    <w:rsid w:val="00190104"/>
    <w:rsid w:val="00190A65"/>
    <w:rsid w:val="00194288"/>
    <w:rsid w:val="00197C95"/>
    <w:rsid w:val="001B1469"/>
    <w:rsid w:val="001B231E"/>
    <w:rsid w:val="001B7E87"/>
    <w:rsid w:val="001C36CB"/>
    <w:rsid w:val="001C49CB"/>
    <w:rsid w:val="001D035B"/>
    <w:rsid w:val="001D770C"/>
    <w:rsid w:val="001E0FF8"/>
    <w:rsid w:val="001F2D17"/>
    <w:rsid w:val="002038FF"/>
    <w:rsid w:val="002054BE"/>
    <w:rsid w:val="00210DB6"/>
    <w:rsid w:val="00226444"/>
    <w:rsid w:val="002270ED"/>
    <w:rsid w:val="002375EA"/>
    <w:rsid w:val="00242423"/>
    <w:rsid w:val="00252CAA"/>
    <w:rsid w:val="00255309"/>
    <w:rsid w:val="00263B57"/>
    <w:rsid w:val="00266216"/>
    <w:rsid w:val="00271F33"/>
    <w:rsid w:val="002942B8"/>
    <w:rsid w:val="00294A61"/>
    <w:rsid w:val="002A1476"/>
    <w:rsid w:val="002A540B"/>
    <w:rsid w:val="002A790E"/>
    <w:rsid w:val="002B4895"/>
    <w:rsid w:val="002B66CE"/>
    <w:rsid w:val="002C55A6"/>
    <w:rsid w:val="002C5BA2"/>
    <w:rsid w:val="002C69BD"/>
    <w:rsid w:val="002D1C52"/>
    <w:rsid w:val="002D3238"/>
    <w:rsid w:val="002D3C80"/>
    <w:rsid w:val="002F6068"/>
    <w:rsid w:val="002F7E1D"/>
    <w:rsid w:val="003000BB"/>
    <w:rsid w:val="00307FE9"/>
    <w:rsid w:val="00310426"/>
    <w:rsid w:val="00311D95"/>
    <w:rsid w:val="0032174E"/>
    <w:rsid w:val="00321CD0"/>
    <w:rsid w:val="003228C0"/>
    <w:rsid w:val="00323E2F"/>
    <w:rsid w:val="003258F6"/>
    <w:rsid w:val="003267CC"/>
    <w:rsid w:val="00332470"/>
    <w:rsid w:val="0033291C"/>
    <w:rsid w:val="00332C2B"/>
    <w:rsid w:val="003341BE"/>
    <w:rsid w:val="00340F12"/>
    <w:rsid w:val="00345A90"/>
    <w:rsid w:val="003607B0"/>
    <w:rsid w:val="0036223D"/>
    <w:rsid w:val="003644BC"/>
    <w:rsid w:val="00367386"/>
    <w:rsid w:val="003764B7"/>
    <w:rsid w:val="00383BF5"/>
    <w:rsid w:val="00383D3F"/>
    <w:rsid w:val="00384D97"/>
    <w:rsid w:val="00385F1B"/>
    <w:rsid w:val="00393107"/>
    <w:rsid w:val="00394271"/>
    <w:rsid w:val="003956C9"/>
    <w:rsid w:val="003A7B18"/>
    <w:rsid w:val="003B03E2"/>
    <w:rsid w:val="003B4914"/>
    <w:rsid w:val="003B5F25"/>
    <w:rsid w:val="003C4D69"/>
    <w:rsid w:val="003C6317"/>
    <w:rsid w:val="003C67EE"/>
    <w:rsid w:val="003C695C"/>
    <w:rsid w:val="003D3B2B"/>
    <w:rsid w:val="003D6A5A"/>
    <w:rsid w:val="003D75AB"/>
    <w:rsid w:val="003E349D"/>
    <w:rsid w:val="003E6242"/>
    <w:rsid w:val="003F7A02"/>
    <w:rsid w:val="00400AAF"/>
    <w:rsid w:val="0040379C"/>
    <w:rsid w:val="00404624"/>
    <w:rsid w:val="00404CAF"/>
    <w:rsid w:val="00405D72"/>
    <w:rsid w:val="00412C9F"/>
    <w:rsid w:val="00421717"/>
    <w:rsid w:val="00426F1A"/>
    <w:rsid w:val="004359D1"/>
    <w:rsid w:val="0043677B"/>
    <w:rsid w:val="00441E4F"/>
    <w:rsid w:val="00445AF4"/>
    <w:rsid w:val="00447F87"/>
    <w:rsid w:val="004508BB"/>
    <w:rsid w:val="004624F3"/>
    <w:rsid w:val="00463CD6"/>
    <w:rsid w:val="00467767"/>
    <w:rsid w:val="004723C3"/>
    <w:rsid w:val="00472DAD"/>
    <w:rsid w:val="00473EA5"/>
    <w:rsid w:val="00474C07"/>
    <w:rsid w:val="00475EA5"/>
    <w:rsid w:val="004836F5"/>
    <w:rsid w:val="00484EC1"/>
    <w:rsid w:val="00487BA4"/>
    <w:rsid w:val="004A5B50"/>
    <w:rsid w:val="004B1B7A"/>
    <w:rsid w:val="004B5A3A"/>
    <w:rsid w:val="004C04E7"/>
    <w:rsid w:val="004C0C0D"/>
    <w:rsid w:val="004C265D"/>
    <w:rsid w:val="004C7430"/>
    <w:rsid w:val="004D0756"/>
    <w:rsid w:val="004D2487"/>
    <w:rsid w:val="004D5970"/>
    <w:rsid w:val="004D6D9B"/>
    <w:rsid w:val="004E2A53"/>
    <w:rsid w:val="004E2D4E"/>
    <w:rsid w:val="004E5DB4"/>
    <w:rsid w:val="004E6998"/>
    <w:rsid w:val="004F6ED3"/>
    <w:rsid w:val="005015BB"/>
    <w:rsid w:val="00502332"/>
    <w:rsid w:val="00502752"/>
    <w:rsid w:val="00504C7A"/>
    <w:rsid w:val="005059C7"/>
    <w:rsid w:val="00524575"/>
    <w:rsid w:val="00525E23"/>
    <w:rsid w:val="00527644"/>
    <w:rsid w:val="00530B76"/>
    <w:rsid w:val="0054351C"/>
    <w:rsid w:val="0055204A"/>
    <w:rsid w:val="00552B50"/>
    <w:rsid w:val="0056684C"/>
    <w:rsid w:val="00574BD5"/>
    <w:rsid w:val="00581275"/>
    <w:rsid w:val="005828C4"/>
    <w:rsid w:val="00582A5F"/>
    <w:rsid w:val="00584A84"/>
    <w:rsid w:val="00586395"/>
    <w:rsid w:val="00592B74"/>
    <w:rsid w:val="005A1082"/>
    <w:rsid w:val="005A3562"/>
    <w:rsid w:val="005A4285"/>
    <w:rsid w:val="005A4398"/>
    <w:rsid w:val="005B3D5C"/>
    <w:rsid w:val="005B52B6"/>
    <w:rsid w:val="005B72AC"/>
    <w:rsid w:val="005B73B9"/>
    <w:rsid w:val="005C638A"/>
    <w:rsid w:val="005C795D"/>
    <w:rsid w:val="005D1D5E"/>
    <w:rsid w:val="005E4107"/>
    <w:rsid w:val="005F1D3F"/>
    <w:rsid w:val="006007F7"/>
    <w:rsid w:val="00610A21"/>
    <w:rsid w:val="00613513"/>
    <w:rsid w:val="00621167"/>
    <w:rsid w:val="006219E7"/>
    <w:rsid w:val="006254FE"/>
    <w:rsid w:val="00626DBB"/>
    <w:rsid w:val="00627927"/>
    <w:rsid w:val="00635203"/>
    <w:rsid w:val="00636564"/>
    <w:rsid w:val="00641FF6"/>
    <w:rsid w:val="006479E3"/>
    <w:rsid w:val="00651CA1"/>
    <w:rsid w:val="00651FDE"/>
    <w:rsid w:val="0065236C"/>
    <w:rsid w:val="00652E81"/>
    <w:rsid w:val="006533DB"/>
    <w:rsid w:val="00656826"/>
    <w:rsid w:val="006612BB"/>
    <w:rsid w:val="00665A0E"/>
    <w:rsid w:val="0067102F"/>
    <w:rsid w:val="00672EFD"/>
    <w:rsid w:val="00676EF5"/>
    <w:rsid w:val="006775AB"/>
    <w:rsid w:val="006819DA"/>
    <w:rsid w:val="006832EC"/>
    <w:rsid w:val="00684A6A"/>
    <w:rsid w:val="00684BE4"/>
    <w:rsid w:val="006909B2"/>
    <w:rsid w:val="00691FA5"/>
    <w:rsid w:val="006950CC"/>
    <w:rsid w:val="00695C65"/>
    <w:rsid w:val="006A4DDD"/>
    <w:rsid w:val="006A5C77"/>
    <w:rsid w:val="006B2650"/>
    <w:rsid w:val="006B4AAA"/>
    <w:rsid w:val="006B75EF"/>
    <w:rsid w:val="006C0EB4"/>
    <w:rsid w:val="006C7D06"/>
    <w:rsid w:val="006C7DD4"/>
    <w:rsid w:val="006D01BF"/>
    <w:rsid w:val="006D20E3"/>
    <w:rsid w:val="006D3841"/>
    <w:rsid w:val="006D4EF8"/>
    <w:rsid w:val="006D57A7"/>
    <w:rsid w:val="006D7376"/>
    <w:rsid w:val="006F31B4"/>
    <w:rsid w:val="00700A70"/>
    <w:rsid w:val="00702853"/>
    <w:rsid w:val="00703CD1"/>
    <w:rsid w:val="00705D38"/>
    <w:rsid w:val="00707914"/>
    <w:rsid w:val="0071777E"/>
    <w:rsid w:val="00721754"/>
    <w:rsid w:val="00723E5B"/>
    <w:rsid w:val="00724F4A"/>
    <w:rsid w:val="00727F32"/>
    <w:rsid w:val="007307E9"/>
    <w:rsid w:val="007448F1"/>
    <w:rsid w:val="00755F16"/>
    <w:rsid w:val="007607C6"/>
    <w:rsid w:val="00760B87"/>
    <w:rsid w:val="00773081"/>
    <w:rsid w:val="0078080B"/>
    <w:rsid w:val="007821E4"/>
    <w:rsid w:val="00783F01"/>
    <w:rsid w:val="0079594F"/>
    <w:rsid w:val="007959B8"/>
    <w:rsid w:val="00795EE9"/>
    <w:rsid w:val="007970E2"/>
    <w:rsid w:val="007A0DFF"/>
    <w:rsid w:val="007A11EF"/>
    <w:rsid w:val="007A4438"/>
    <w:rsid w:val="007A497C"/>
    <w:rsid w:val="007B4BF3"/>
    <w:rsid w:val="007B7E09"/>
    <w:rsid w:val="007C34B5"/>
    <w:rsid w:val="007C3F18"/>
    <w:rsid w:val="007D0453"/>
    <w:rsid w:val="007D0D06"/>
    <w:rsid w:val="007D2242"/>
    <w:rsid w:val="007D3E8A"/>
    <w:rsid w:val="007E527B"/>
    <w:rsid w:val="007E555F"/>
    <w:rsid w:val="007E6E60"/>
    <w:rsid w:val="007F3A6D"/>
    <w:rsid w:val="007F4DB6"/>
    <w:rsid w:val="007F51DF"/>
    <w:rsid w:val="007F5600"/>
    <w:rsid w:val="007F63C1"/>
    <w:rsid w:val="00801808"/>
    <w:rsid w:val="008119F2"/>
    <w:rsid w:val="0081427C"/>
    <w:rsid w:val="00816C04"/>
    <w:rsid w:val="008177C6"/>
    <w:rsid w:val="00821D2A"/>
    <w:rsid w:val="008301CC"/>
    <w:rsid w:val="008338B0"/>
    <w:rsid w:val="0085263C"/>
    <w:rsid w:val="00853D87"/>
    <w:rsid w:val="00856045"/>
    <w:rsid w:val="00857EDF"/>
    <w:rsid w:val="0086241A"/>
    <w:rsid w:val="00864A04"/>
    <w:rsid w:val="00865B09"/>
    <w:rsid w:val="00867408"/>
    <w:rsid w:val="00873887"/>
    <w:rsid w:val="00874E04"/>
    <w:rsid w:val="00876A94"/>
    <w:rsid w:val="00877CCB"/>
    <w:rsid w:val="00881DF4"/>
    <w:rsid w:val="00884E30"/>
    <w:rsid w:val="008858D1"/>
    <w:rsid w:val="008870ED"/>
    <w:rsid w:val="008876ED"/>
    <w:rsid w:val="008961E4"/>
    <w:rsid w:val="008A5293"/>
    <w:rsid w:val="008B4A0E"/>
    <w:rsid w:val="008B4C44"/>
    <w:rsid w:val="008B4ECD"/>
    <w:rsid w:val="008B5197"/>
    <w:rsid w:val="008B5F64"/>
    <w:rsid w:val="008C03A4"/>
    <w:rsid w:val="008C208A"/>
    <w:rsid w:val="008C3AF4"/>
    <w:rsid w:val="008C6175"/>
    <w:rsid w:val="008D73C6"/>
    <w:rsid w:val="008E1EFE"/>
    <w:rsid w:val="008E253B"/>
    <w:rsid w:val="008E694E"/>
    <w:rsid w:val="008E74F2"/>
    <w:rsid w:val="00901747"/>
    <w:rsid w:val="00913BF4"/>
    <w:rsid w:val="009237A4"/>
    <w:rsid w:val="0092614E"/>
    <w:rsid w:val="00927288"/>
    <w:rsid w:val="00933488"/>
    <w:rsid w:val="009368C0"/>
    <w:rsid w:val="00942372"/>
    <w:rsid w:val="00943D8F"/>
    <w:rsid w:val="00944150"/>
    <w:rsid w:val="00947E6C"/>
    <w:rsid w:val="00951D39"/>
    <w:rsid w:val="00952275"/>
    <w:rsid w:val="009544FE"/>
    <w:rsid w:val="00954CF6"/>
    <w:rsid w:val="009550C2"/>
    <w:rsid w:val="0096459A"/>
    <w:rsid w:val="00966620"/>
    <w:rsid w:val="0096692F"/>
    <w:rsid w:val="00967202"/>
    <w:rsid w:val="00970B2B"/>
    <w:rsid w:val="00972289"/>
    <w:rsid w:val="00981F89"/>
    <w:rsid w:val="009845AA"/>
    <w:rsid w:val="00984BBE"/>
    <w:rsid w:val="009A00AF"/>
    <w:rsid w:val="009B3916"/>
    <w:rsid w:val="009C0C1A"/>
    <w:rsid w:val="009C5B41"/>
    <w:rsid w:val="009D6EC7"/>
    <w:rsid w:val="009E2264"/>
    <w:rsid w:val="009E36B9"/>
    <w:rsid w:val="009E52F9"/>
    <w:rsid w:val="00A014A6"/>
    <w:rsid w:val="00A02675"/>
    <w:rsid w:val="00A1326D"/>
    <w:rsid w:val="00A14058"/>
    <w:rsid w:val="00A155B5"/>
    <w:rsid w:val="00A157A3"/>
    <w:rsid w:val="00A2511A"/>
    <w:rsid w:val="00A268AC"/>
    <w:rsid w:val="00A32766"/>
    <w:rsid w:val="00A33245"/>
    <w:rsid w:val="00A33FBB"/>
    <w:rsid w:val="00A40E95"/>
    <w:rsid w:val="00A44A5E"/>
    <w:rsid w:val="00A452EC"/>
    <w:rsid w:val="00A45A7D"/>
    <w:rsid w:val="00A50DD9"/>
    <w:rsid w:val="00A51285"/>
    <w:rsid w:val="00A54B7C"/>
    <w:rsid w:val="00A6003C"/>
    <w:rsid w:val="00A60255"/>
    <w:rsid w:val="00A7067B"/>
    <w:rsid w:val="00A86620"/>
    <w:rsid w:val="00A87155"/>
    <w:rsid w:val="00A926BC"/>
    <w:rsid w:val="00A92F48"/>
    <w:rsid w:val="00A937A4"/>
    <w:rsid w:val="00A95803"/>
    <w:rsid w:val="00AA09BC"/>
    <w:rsid w:val="00AA48F6"/>
    <w:rsid w:val="00AA5700"/>
    <w:rsid w:val="00AA71BA"/>
    <w:rsid w:val="00AB2081"/>
    <w:rsid w:val="00AC03C0"/>
    <w:rsid w:val="00AC4516"/>
    <w:rsid w:val="00AD017D"/>
    <w:rsid w:val="00AD152E"/>
    <w:rsid w:val="00AE0817"/>
    <w:rsid w:val="00AE0F3C"/>
    <w:rsid w:val="00AE6B1F"/>
    <w:rsid w:val="00AF0CDA"/>
    <w:rsid w:val="00AF2499"/>
    <w:rsid w:val="00AF2B82"/>
    <w:rsid w:val="00AF2CE1"/>
    <w:rsid w:val="00AF4537"/>
    <w:rsid w:val="00AF46FE"/>
    <w:rsid w:val="00AF6DD6"/>
    <w:rsid w:val="00B02E86"/>
    <w:rsid w:val="00B034CE"/>
    <w:rsid w:val="00B03EE0"/>
    <w:rsid w:val="00B04262"/>
    <w:rsid w:val="00B04457"/>
    <w:rsid w:val="00B06BBC"/>
    <w:rsid w:val="00B15991"/>
    <w:rsid w:val="00B17744"/>
    <w:rsid w:val="00B17970"/>
    <w:rsid w:val="00B17988"/>
    <w:rsid w:val="00B34550"/>
    <w:rsid w:val="00B4431E"/>
    <w:rsid w:val="00B45634"/>
    <w:rsid w:val="00B5072D"/>
    <w:rsid w:val="00B5311A"/>
    <w:rsid w:val="00B55140"/>
    <w:rsid w:val="00B5639C"/>
    <w:rsid w:val="00B639E0"/>
    <w:rsid w:val="00B659F7"/>
    <w:rsid w:val="00B674AB"/>
    <w:rsid w:val="00B75E22"/>
    <w:rsid w:val="00B77262"/>
    <w:rsid w:val="00B833D3"/>
    <w:rsid w:val="00B860D6"/>
    <w:rsid w:val="00B95DF7"/>
    <w:rsid w:val="00BA182B"/>
    <w:rsid w:val="00BB5C10"/>
    <w:rsid w:val="00BB79C9"/>
    <w:rsid w:val="00BC1975"/>
    <w:rsid w:val="00BD3C63"/>
    <w:rsid w:val="00BE1BD2"/>
    <w:rsid w:val="00BE26DA"/>
    <w:rsid w:val="00BE3909"/>
    <w:rsid w:val="00BE50C2"/>
    <w:rsid w:val="00BE5325"/>
    <w:rsid w:val="00BE5C08"/>
    <w:rsid w:val="00BF647E"/>
    <w:rsid w:val="00C10B9C"/>
    <w:rsid w:val="00C10DEF"/>
    <w:rsid w:val="00C13C55"/>
    <w:rsid w:val="00C14F6F"/>
    <w:rsid w:val="00C20256"/>
    <w:rsid w:val="00C23DD9"/>
    <w:rsid w:val="00C262F4"/>
    <w:rsid w:val="00C3023F"/>
    <w:rsid w:val="00C303B8"/>
    <w:rsid w:val="00C31A38"/>
    <w:rsid w:val="00C34287"/>
    <w:rsid w:val="00C4024D"/>
    <w:rsid w:val="00C4341B"/>
    <w:rsid w:val="00C534AE"/>
    <w:rsid w:val="00C6339E"/>
    <w:rsid w:val="00C65E36"/>
    <w:rsid w:val="00C72EA2"/>
    <w:rsid w:val="00C73E01"/>
    <w:rsid w:val="00C76CFA"/>
    <w:rsid w:val="00C8180B"/>
    <w:rsid w:val="00C87AF0"/>
    <w:rsid w:val="00C92297"/>
    <w:rsid w:val="00C9289F"/>
    <w:rsid w:val="00CA3FAB"/>
    <w:rsid w:val="00CA444D"/>
    <w:rsid w:val="00CA5BF2"/>
    <w:rsid w:val="00CC0A07"/>
    <w:rsid w:val="00CC1A44"/>
    <w:rsid w:val="00CD420B"/>
    <w:rsid w:val="00CD6BFB"/>
    <w:rsid w:val="00CE1848"/>
    <w:rsid w:val="00CE472A"/>
    <w:rsid w:val="00D03A62"/>
    <w:rsid w:val="00D14B9E"/>
    <w:rsid w:val="00D1596A"/>
    <w:rsid w:val="00D21257"/>
    <w:rsid w:val="00D26510"/>
    <w:rsid w:val="00D26CCB"/>
    <w:rsid w:val="00D2791B"/>
    <w:rsid w:val="00D306B1"/>
    <w:rsid w:val="00D33AF0"/>
    <w:rsid w:val="00D36735"/>
    <w:rsid w:val="00D37668"/>
    <w:rsid w:val="00D42034"/>
    <w:rsid w:val="00D432CF"/>
    <w:rsid w:val="00D473F1"/>
    <w:rsid w:val="00D47429"/>
    <w:rsid w:val="00D52F11"/>
    <w:rsid w:val="00D53344"/>
    <w:rsid w:val="00D5541B"/>
    <w:rsid w:val="00D56AAE"/>
    <w:rsid w:val="00D620FD"/>
    <w:rsid w:val="00D63771"/>
    <w:rsid w:val="00D6573B"/>
    <w:rsid w:val="00D66729"/>
    <w:rsid w:val="00D70A29"/>
    <w:rsid w:val="00D80A7A"/>
    <w:rsid w:val="00D82F91"/>
    <w:rsid w:val="00D83661"/>
    <w:rsid w:val="00D838B3"/>
    <w:rsid w:val="00D94EF3"/>
    <w:rsid w:val="00D9589E"/>
    <w:rsid w:val="00DA3A76"/>
    <w:rsid w:val="00DA5E32"/>
    <w:rsid w:val="00DC376F"/>
    <w:rsid w:val="00DC786D"/>
    <w:rsid w:val="00DC7A48"/>
    <w:rsid w:val="00DC7D69"/>
    <w:rsid w:val="00DD5108"/>
    <w:rsid w:val="00DD727E"/>
    <w:rsid w:val="00DE060A"/>
    <w:rsid w:val="00DE3ECB"/>
    <w:rsid w:val="00DE6F05"/>
    <w:rsid w:val="00DE7868"/>
    <w:rsid w:val="00E0207C"/>
    <w:rsid w:val="00E03E75"/>
    <w:rsid w:val="00E04059"/>
    <w:rsid w:val="00E0661E"/>
    <w:rsid w:val="00E13EEE"/>
    <w:rsid w:val="00E17C86"/>
    <w:rsid w:val="00E303A8"/>
    <w:rsid w:val="00E35259"/>
    <w:rsid w:val="00E35E7A"/>
    <w:rsid w:val="00E3613B"/>
    <w:rsid w:val="00E427D8"/>
    <w:rsid w:val="00E4456F"/>
    <w:rsid w:val="00E46ACB"/>
    <w:rsid w:val="00E47187"/>
    <w:rsid w:val="00E478EE"/>
    <w:rsid w:val="00E51D1F"/>
    <w:rsid w:val="00E705E6"/>
    <w:rsid w:val="00E7565C"/>
    <w:rsid w:val="00E85131"/>
    <w:rsid w:val="00E91363"/>
    <w:rsid w:val="00E971BE"/>
    <w:rsid w:val="00EA2511"/>
    <w:rsid w:val="00EA2D0D"/>
    <w:rsid w:val="00EA2E4F"/>
    <w:rsid w:val="00EA428C"/>
    <w:rsid w:val="00EB4989"/>
    <w:rsid w:val="00EC252E"/>
    <w:rsid w:val="00EC2C49"/>
    <w:rsid w:val="00EC5512"/>
    <w:rsid w:val="00EC5C1F"/>
    <w:rsid w:val="00EC7A3E"/>
    <w:rsid w:val="00ED0867"/>
    <w:rsid w:val="00ED1664"/>
    <w:rsid w:val="00ED344A"/>
    <w:rsid w:val="00ED6675"/>
    <w:rsid w:val="00ED761C"/>
    <w:rsid w:val="00EE4820"/>
    <w:rsid w:val="00EE5728"/>
    <w:rsid w:val="00EE5E30"/>
    <w:rsid w:val="00EE7004"/>
    <w:rsid w:val="00EF01C3"/>
    <w:rsid w:val="00EF318B"/>
    <w:rsid w:val="00EF3DCF"/>
    <w:rsid w:val="00EF6F8B"/>
    <w:rsid w:val="00F00ADD"/>
    <w:rsid w:val="00F0482A"/>
    <w:rsid w:val="00F13EFA"/>
    <w:rsid w:val="00F200CB"/>
    <w:rsid w:val="00F22214"/>
    <w:rsid w:val="00F23416"/>
    <w:rsid w:val="00F236BC"/>
    <w:rsid w:val="00F30E18"/>
    <w:rsid w:val="00F31BE5"/>
    <w:rsid w:val="00F41560"/>
    <w:rsid w:val="00F53F84"/>
    <w:rsid w:val="00F61CE3"/>
    <w:rsid w:val="00F627B7"/>
    <w:rsid w:val="00F62AC6"/>
    <w:rsid w:val="00F649AA"/>
    <w:rsid w:val="00F65906"/>
    <w:rsid w:val="00F668E7"/>
    <w:rsid w:val="00F6730F"/>
    <w:rsid w:val="00F67F72"/>
    <w:rsid w:val="00F7D7A3"/>
    <w:rsid w:val="00F952CD"/>
    <w:rsid w:val="00F95A2B"/>
    <w:rsid w:val="00FA379F"/>
    <w:rsid w:val="00FA4D68"/>
    <w:rsid w:val="00FA6031"/>
    <w:rsid w:val="00FB2666"/>
    <w:rsid w:val="00FB5D1E"/>
    <w:rsid w:val="00FC013E"/>
    <w:rsid w:val="00FC78DD"/>
    <w:rsid w:val="00FD242A"/>
    <w:rsid w:val="00FD31B0"/>
    <w:rsid w:val="00FD6EB9"/>
    <w:rsid w:val="00FE239D"/>
    <w:rsid w:val="00FE43EE"/>
    <w:rsid w:val="0194352F"/>
    <w:rsid w:val="01F26FC9"/>
    <w:rsid w:val="02A3A62F"/>
    <w:rsid w:val="02FF1D83"/>
    <w:rsid w:val="04BDE4DB"/>
    <w:rsid w:val="04C39761"/>
    <w:rsid w:val="04DCE90F"/>
    <w:rsid w:val="059E88EC"/>
    <w:rsid w:val="063EB6C8"/>
    <w:rsid w:val="064520CA"/>
    <w:rsid w:val="06E15F59"/>
    <w:rsid w:val="073314BC"/>
    <w:rsid w:val="083E05E3"/>
    <w:rsid w:val="08D864B7"/>
    <w:rsid w:val="090CD22C"/>
    <w:rsid w:val="0BC76E41"/>
    <w:rsid w:val="0BE97958"/>
    <w:rsid w:val="0C5B4559"/>
    <w:rsid w:val="0CA14082"/>
    <w:rsid w:val="0CDA96A0"/>
    <w:rsid w:val="0D96ACA7"/>
    <w:rsid w:val="0DD2CF1B"/>
    <w:rsid w:val="0DD5BB29"/>
    <w:rsid w:val="0DF1D365"/>
    <w:rsid w:val="0E707320"/>
    <w:rsid w:val="0EE905B0"/>
    <w:rsid w:val="0F065FC6"/>
    <w:rsid w:val="11679CF4"/>
    <w:rsid w:val="11AC3FC1"/>
    <w:rsid w:val="11B7DB50"/>
    <w:rsid w:val="11D7DA19"/>
    <w:rsid w:val="11DFF06B"/>
    <w:rsid w:val="12737F99"/>
    <w:rsid w:val="13792931"/>
    <w:rsid w:val="1389E2D4"/>
    <w:rsid w:val="1472116A"/>
    <w:rsid w:val="1560D17B"/>
    <w:rsid w:val="15B797E8"/>
    <w:rsid w:val="176E76F2"/>
    <w:rsid w:val="1A297D9C"/>
    <w:rsid w:val="1A6871D3"/>
    <w:rsid w:val="1A711996"/>
    <w:rsid w:val="1AC44D77"/>
    <w:rsid w:val="1C8C0795"/>
    <w:rsid w:val="1C905A3C"/>
    <w:rsid w:val="1D45837B"/>
    <w:rsid w:val="1DC6F12C"/>
    <w:rsid w:val="1DEC5642"/>
    <w:rsid w:val="1E736606"/>
    <w:rsid w:val="1EE9D4B5"/>
    <w:rsid w:val="1F37F0A5"/>
    <w:rsid w:val="1FCDEE32"/>
    <w:rsid w:val="1FE30845"/>
    <w:rsid w:val="1FE6351F"/>
    <w:rsid w:val="20E7531B"/>
    <w:rsid w:val="21D4852C"/>
    <w:rsid w:val="22145CD7"/>
    <w:rsid w:val="236A28F0"/>
    <w:rsid w:val="25707407"/>
    <w:rsid w:val="25CF7B71"/>
    <w:rsid w:val="2631AD8F"/>
    <w:rsid w:val="28469551"/>
    <w:rsid w:val="2934A177"/>
    <w:rsid w:val="29C55A68"/>
    <w:rsid w:val="29E3D95D"/>
    <w:rsid w:val="2A44A187"/>
    <w:rsid w:val="2A49D422"/>
    <w:rsid w:val="2B059B9D"/>
    <w:rsid w:val="2B32445A"/>
    <w:rsid w:val="2B933865"/>
    <w:rsid w:val="2C0E12C9"/>
    <w:rsid w:val="2C438761"/>
    <w:rsid w:val="2CBEC55A"/>
    <w:rsid w:val="2CCA6E9F"/>
    <w:rsid w:val="2D018A33"/>
    <w:rsid w:val="2D548384"/>
    <w:rsid w:val="2D6B7BFB"/>
    <w:rsid w:val="2F767755"/>
    <w:rsid w:val="2F90FB5D"/>
    <w:rsid w:val="2FAB96DE"/>
    <w:rsid w:val="2FB2C259"/>
    <w:rsid w:val="306FE93A"/>
    <w:rsid w:val="3080716D"/>
    <w:rsid w:val="31B15E9A"/>
    <w:rsid w:val="31E75ABD"/>
    <w:rsid w:val="325ABA53"/>
    <w:rsid w:val="35A80F81"/>
    <w:rsid w:val="35D41F46"/>
    <w:rsid w:val="35FA14CF"/>
    <w:rsid w:val="36AE796D"/>
    <w:rsid w:val="3764E6DE"/>
    <w:rsid w:val="3B12963C"/>
    <w:rsid w:val="3BD60FAC"/>
    <w:rsid w:val="3C7EA495"/>
    <w:rsid w:val="3CA6CC7A"/>
    <w:rsid w:val="3EB3B0D0"/>
    <w:rsid w:val="3EBF0A75"/>
    <w:rsid w:val="3F8E5853"/>
    <w:rsid w:val="3FEE05A3"/>
    <w:rsid w:val="3FF9066A"/>
    <w:rsid w:val="40093507"/>
    <w:rsid w:val="40298893"/>
    <w:rsid w:val="409D21CE"/>
    <w:rsid w:val="41078130"/>
    <w:rsid w:val="4137A814"/>
    <w:rsid w:val="41873F71"/>
    <w:rsid w:val="41F9617E"/>
    <w:rsid w:val="45443B37"/>
    <w:rsid w:val="45B85637"/>
    <w:rsid w:val="46FD5E20"/>
    <w:rsid w:val="48621236"/>
    <w:rsid w:val="49142D5F"/>
    <w:rsid w:val="4CEE572F"/>
    <w:rsid w:val="4D4A9EC3"/>
    <w:rsid w:val="4DB7F4CC"/>
    <w:rsid w:val="4EAF58F8"/>
    <w:rsid w:val="50DCA803"/>
    <w:rsid w:val="51663B55"/>
    <w:rsid w:val="51E3335A"/>
    <w:rsid w:val="5273D1AF"/>
    <w:rsid w:val="531CC108"/>
    <w:rsid w:val="5418DE0E"/>
    <w:rsid w:val="544A7824"/>
    <w:rsid w:val="549BB378"/>
    <w:rsid w:val="54B53006"/>
    <w:rsid w:val="5600CE37"/>
    <w:rsid w:val="56A6032F"/>
    <w:rsid w:val="57224789"/>
    <w:rsid w:val="5778A51F"/>
    <w:rsid w:val="5845BCDE"/>
    <w:rsid w:val="59BF13D6"/>
    <w:rsid w:val="5A38F533"/>
    <w:rsid w:val="5A6D0799"/>
    <w:rsid w:val="5AC20C5F"/>
    <w:rsid w:val="5B2AD640"/>
    <w:rsid w:val="5B35741E"/>
    <w:rsid w:val="5C0B6E39"/>
    <w:rsid w:val="5D0F5D23"/>
    <w:rsid w:val="5D568429"/>
    <w:rsid w:val="5D9FD56C"/>
    <w:rsid w:val="5E6AA0F1"/>
    <w:rsid w:val="5EC92C59"/>
    <w:rsid w:val="5EFFFE2E"/>
    <w:rsid w:val="5F115BD2"/>
    <w:rsid w:val="5F8B0A4F"/>
    <w:rsid w:val="5FB2C291"/>
    <w:rsid w:val="61074C9D"/>
    <w:rsid w:val="611EB6A7"/>
    <w:rsid w:val="6208571F"/>
    <w:rsid w:val="62AFB779"/>
    <w:rsid w:val="634A4493"/>
    <w:rsid w:val="6490D813"/>
    <w:rsid w:val="64FFA492"/>
    <w:rsid w:val="651D15EE"/>
    <w:rsid w:val="66C23739"/>
    <w:rsid w:val="67F44C90"/>
    <w:rsid w:val="685076C8"/>
    <w:rsid w:val="698FC019"/>
    <w:rsid w:val="69A04A22"/>
    <w:rsid w:val="69AD5738"/>
    <w:rsid w:val="69D35E42"/>
    <w:rsid w:val="6A7A8E7B"/>
    <w:rsid w:val="6ABDD3E6"/>
    <w:rsid w:val="6D256FE5"/>
    <w:rsid w:val="6D35DC74"/>
    <w:rsid w:val="6D8F8F30"/>
    <w:rsid w:val="6E8ADBB0"/>
    <w:rsid w:val="6F9E580E"/>
    <w:rsid w:val="6FEAE1B4"/>
    <w:rsid w:val="702EA9B3"/>
    <w:rsid w:val="70705353"/>
    <w:rsid w:val="71CC1A8F"/>
    <w:rsid w:val="7217DEE2"/>
    <w:rsid w:val="74043AD4"/>
    <w:rsid w:val="7441C25D"/>
    <w:rsid w:val="752B10A5"/>
    <w:rsid w:val="75E827D8"/>
    <w:rsid w:val="76787157"/>
    <w:rsid w:val="772C70AE"/>
    <w:rsid w:val="780048BC"/>
    <w:rsid w:val="7908063D"/>
    <w:rsid w:val="79483041"/>
    <w:rsid w:val="79CE4604"/>
    <w:rsid w:val="79EC7E02"/>
    <w:rsid w:val="7A12C34F"/>
    <w:rsid w:val="7A69EF83"/>
    <w:rsid w:val="7AEECFF2"/>
    <w:rsid w:val="7C4FB2C7"/>
    <w:rsid w:val="7C906F12"/>
    <w:rsid w:val="7CE3CAA8"/>
    <w:rsid w:val="7D883915"/>
    <w:rsid w:val="7E02CAC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233BF4"/>
  <w15:docId w15:val="{68866700-C067-462A-9F94-FBDEF43BFF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jc w:val="both"/>
    </w:pPr>
    <w:rPr>
      <w:lang w:val="pt-BR"/>
    </w:rPr>
  </w:style>
  <w:style w:type="paragraph" w:styleId="Ttulo1">
    <w:name w:val="heading 1"/>
    <w:next w:val="parasba"/>
    <w:qFormat/>
    <w:pPr>
      <w:keepNext/>
      <w:keepLines/>
      <w:widowControl w:val="0"/>
      <w:numPr>
        <w:numId w:val="1"/>
      </w:numPr>
      <w:spacing w:before="240"/>
      <w:outlineLvl w:val="0"/>
    </w:pPr>
    <w:rPr>
      <w:rFonts w:ascii="Arial" w:hAnsi="Arial"/>
      <w:b/>
      <w:caps/>
      <w:kern w:val="28"/>
      <w:sz w:val="24"/>
      <w:lang w:val="pt-BR"/>
    </w:rPr>
  </w:style>
  <w:style w:type="paragraph" w:styleId="Ttulo2">
    <w:name w:val="heading 2"/>
    <w:next w:val="parasba"/>
    <w:link w:val="Ttulo2Char"/>
    <w:qFormat/>
    <w:pPr>
      <w:keepNext/>
      <w:keepLines/>
      <w:widowControl w:val="0"/>
      <w:numPr>
        <w:ilvl w:val="1"/>
        <w:numId w:val="1"/>
      </w:numPr>
      <w:spacing w:before="240"/>
      <w:outlineLvl w:val="1"/>
    </w:pPr>
    <w:rPr>
      <w:rFonts w:ascii="Arial" w:hAnsi="Arial"/>
      <w:b/>
      <w:sz w:val="24"/>
      <w:lang w:val="pt-BR"/>
    </w:rPr>
  </w:style>
  <w:style w:type="paragraph" w:styleId="Ttulo3">
    <w:name w:val="heading 3"/>
    <w:next w:val="parasba"/>
    <w:qFormat/>
    <w:pPr>
      <w:keepNext/>
      <w:keepLines/>
      <w:widowControl w:val="0"/>
      <w:numPr>
        <w:ilvl w:val="2"/>
        <w:numId w:val="1"/>
      </w:numPr>
      <w:spacing w:before="240"/>
      <w:outlineLvl w:val="2"/>
    </w:pPr>
    <w:rPr>
      <w:rFonts w:ascii="Arial" w:hAnsi="Arial"/>
      <w:b/>
      <w:lang w:val="pt-BR"/>
    </w:rPr>
  </w:style>
  <w:style w:type="paragraph" w:styleId="Ttulo4">
    <w:name w:val="heading 4"/>
    <w:basedOn w:val="Normal"/>
    <w:next w:val="Normal"/>
    <w:qFormat/>
    <w:pPr>
      <w:keepNext/>
      <w:numPr>
        <w:ilvl w:val="3"/>
        <w:numId w:val="1"/>
      </w:numPr>
      <w:spacing w:before="240"/>
      <w:outlineLvl w:val="3"/>
    </w:pPr>
    <w:rPr>
      <w:rFonts w:ascii="Arial" w:hAnsi="Arial"/>
      <w:b/>
      <w:sz w:val="24"/>
    </w:rPr>
  </w:style>
  <w:style w:type="paragraph" w:styleId="Ttulo5">
    <w:name w:val="heading 5"/>
    <w:basedOn w:val="Normal"/>
    <w:next w:val="Normal"/>
    <w:qFormat/>
    <w:pPr>
      <w:numPr>
        <w:ilvl w:val="4"/>
        <w:numId w:val="1"/>
      </w:numPr>
      <w:spacing w:before="240"/>
      <w:outlineLvl w:val="4"/>
    </w:pPr>
    <w:rPr>
      <w:sz w:val="22"/>
    </w:rPr>
  </w:style>
  <w:style w:type="paragraph" w:styleId="Ttulo6">
    <w:name w:val="heading 6"/>
    <w:basedOn w:val="Normal"/>
    <w:next w:val="Normal"/>
    <w:qFormat/>
    <w:pPr>
      <w:numPr>
        <w:ilvl w:val="5"/>
        <w:numId w:val="1"/>
      </w:numPr>
      <w:spacing w:before="240"/>
      <w:outlineLvl w:val="5"/>
    </w:pPr>
    <w:rPr>
      <w:i/>
      <w:sz w:val="22"/>
    </w:rPr>
  </w:style>
  <w:style w:type="paragraph" w:styleId="Ttulo7">
    <w:name w:val="heading 7"/>
    <w:basedOn w:val="Normal"/>
    <w:next w:val="Normal"/>
    <w:qFormat/>
    <w:pPr>
      <w:numPr>
        <w:ilvl w:val="6"/>
        <w:numId w:val="1"/>
      </w:numPr>
      <w:spacing w:before="240"/>
      <w:outlineLvl w:val="6"/>
    </w:pPr>
    <w:rPr>
      <w:rFonts w:ascii="Arial" w:hAnsi="Arial"/>
    </w:rPr>
  </w:style>
  <w:style w:type="paragraph" w:styleId="Ttulo8">
    <w:name w:val="heading 8"/>
    <w:basedOn w:val="Normal"/>
    <w:next w:val="Normal"/>
    <w:qFormat/>
    <w:pPr>
      <w:numPr>
        <w:ilvl w:val="7"/>
        <w:numId w:val="1"/>
      </w:numPr>
      <w:spacing w:before="240"/>
      <w:outlineLvl w:val="7"/>
    </w:pPr>
    <w:rPr>
      <w:rFonts w:ascii="Arial" w:hAnsi="Arial"/>
      <w:i/>
    </w:rPr>
  </w:style>
  <w:style w:type="paragraph" w:styleId="Ttulo9">
    <w:name w:val="heading 9"/>
    <w:basedOn w:val="Normal"/>
    <w:next w:val="Normal"/>
    <w:qFormat/>
    <w:pPr>
      <w:numPr>
        <w:ilvl w:val="8"/>
        <w:numId w:val="1"/>
      </w:numPr>
      <w:spacing w:before="240"/>
      <w:outlineLvl w:val="8"/>
    </w:pPr>
    <w:rPr>
      <w:rFonts w:ascii="Arial" w:hAnsi="Arial"/>
      <w:b/>
      <w:i/>
      <w:sz w:val="1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semiHidden/>
    <w:pPr>
      <w:tabs>
        <w:tab w:val="center" w:pos="4153"/>
        <w:tab w:val="right" w:pos="8306"/>
      </w:tabs>
    </w:pPr>
  </w:style>
  <w:style w:type="paragraph" w:styleId="titulo" w:customStyle="1">
    <w:name w:val="titulo"/>
    <w:pPr>
      <w:ind w:left="284" w:right="284"/>
      <w:jc w:val="center"/>
      <w:outlineLvl w:val="0"/>
    </w:pPr>
    <w:rPr>
      <w:rFonts w:ascii="Arial" w:hAnsi="Arial"/>
      <w:b/>
      <w:caps/>
      <w:sz w:val="28"/>
      <w:lang w:val="pt-BR"/>
    </w:rPr>
  </w:style>
  <w:style w:type="paragraph" w:styleId="autores" w:customStyle="1">
    <w:name w:val="autores"/>
    <w:pPr>
      <w:keepLines/>
      <w:spacing w:before="120" w:after="60"/>
      <w:jc w:val="center"/>
    </w:pPr>
    <w:rPr>
      <w:b/>
      <w:sz w:val="24"/>
      <w:lang w:val="pt-BR"/>
    </w:rPr>
  </w:style>
  <w:style w:type="paragraph" w:styleId="endereco" w:customStyle="1">
    <w:name w:val="endereco"/>
    <w:pPr>
      <w:jc w:val="center"/>
    </w:pPr>
    <w:rPr>
      <w:lang w:val="pt-BR"/>
    </w:rPr>
  </w:style>
  <w:style w:type="paragraph" w:styleId="legenda" w:customStyle="1">
    <w:name w:val="legenda"/>
    <w:pPr>
      <w:jc w:val="center"/>
    </w:pPr>
    <w:rPr>
      <w:b/>
      <w:lang w:val="pt-BR"/>
    </w:rPr>
  </w:style>
  <w:style w:type="paragraph" w:styleId="refbiblio" w:customStyle="1">
    <w:name w:val="refbiblio"/>
    <w:pPr>
      <w:spacing w:before="120" w:after="60"/>
      <w:ind w:left="567" w:hanging="567"/>
      <w:jc w:val="both"/>
    </w:pPr>
    <w:rPr>
      <w:lang w:val="pt-BR"/>
    </w:rPr>
  </w:style>
  <w:style w:type="paragraph" w:styleId="tit1semnum" w:customStyle="1">
    <w:name w:val="tit1semnum"/>
    <w:next w:val="Normal"/>
    <w:pPr>
      <w:keepNext/>
      <w:keepLines/>
      <w:widowControl w:val="0"/>
      <w:spacing w:before="240"/>
    </w:pPr>
    <w:rPr>
      <w:rFonts w:ascii="Arial" w:hAnsi="Arial"/>
      <w:b/>
      <w:caps/>
      <w:sz w:val="24"/>
      <w:lang w:val="pt-BR"/>
    </w:rPr>
  </w:style>
  <w:style w:type="paragraph" w:styleId="tit2semnum" w:customStyle="1">
    <w:name w:val="tit2semnum"/>
    <w:next w:val="Normal"/>
    <w:pPr>
      <w:keepNext/>
      <w:keepLines/>
      <w:widowControl w:val="0"/>
      <w:spacing w:before="240"/>
    </w:pPr>
    <w:rPr>
      <w:rFonts w:ascii="Arial" w:hAnsi="Arial"/>
      <w:b/>
      <w:sz w:val="24"/>
      <w:lang w:val="pt-BR"/>
    </w:rPr>
  </w:style>
  <w:style w:type="paragraph" w:styleId="tit3semnum" w:customStyle="1">
    <w:name w:val="tit3semnum"/>
    <w:next w:val="Normal"/>
    <w:pPr>
      <w:keepNext/>
      <w:keepLines/>
      <w:widowControl w:val="0"/>
      <w:spacing w:before="240"/>
    </w:pPr>
    <w:rPr>
      <w:rFonts w:ascii="Arial" w:hAnsi="Arial"/>
      <w:b/>
      <w:lang w:val="pt-BR"/>
    </w:rPr>
  </w:style>
  <w:style w:type="paragraph" w:styleId="Rodap">
    <w:name w:val="footer"/>
    <w:basedOn w:val="Normal"/>
    <w:semiHidden/>
    <w:pPr>
      <w:tabs>
        <w:tab w:val="center" w:pos="4153"/>
        <w:tab w:val="right" w:pos="8306"/>
      </w:tabs>
    </w:pPr>
  </w:style>
  <w:style w:type="character" w:styleId="Nmerodepgina">
    <w:name w:val="page number"/>
    <w:basedOn w:val="Fontepargpadro"/>
    <w:semiHidden/>
    <w:rPr>
      <w:rFonts w:ascii="Arial" w:hAnsi="Arial"/>
      <w:b/>
      <w:sz w:val="16"/>
    </w:rPr>
  </w:style>
  <w:style w:type="paragraph" w:styleId="equacoes" w:customStyle="1">
    <w:name w:val="equacoes"/>
    <w:basedOn w:val="Normal"/>
    <w:pPr>
      <w:tabs>
        <w:tab w:val="left" w:pos="567"/>
        <w:tab w:val="right" w:pos="5103"/>
      </w:tabs>
      <w:jc w:val="left"/>
    </w:pPr>
  </w:style>
  <w:style w:type="paragraph" w:styleId="Legenda0">
    <w:name w:val="caption"/>
    <w:basedOn w:val="Normal"/>
    <w:next w:val="Normal"/>
    <w:qFormat/>
    <w:pPr>
      <w:spacing w:before="120" w:after="120"/>
    </w:pPr>
    <w:rPr>
      <w:b/>
    </w:rPr>
  </w:style>
  <w:style w:type="paragraph" w:styleId="parasba" w:customStyle="1">
    <w:name w:val="parasba"/>
    <w:pPr>
      <w:spacing w:before="120" w:after="60"/>
      <w:jc w:val="both"/>
    </w:pPr>
    <w:rPr>
      <w:noProof/>
    </w:rPr>
  </w:style>
  <w:style w:type="character" w:styleId="Hyperlink">
    <w:name w:val="Hyperlink"/>
    <w:basedOn w:val="Fontepargpadro"/>
    <w:semiHidden/>
    <w:rPr>
      <w:color w:val="0000FF"/>
      <w:u w:val="single"/>
    </w:rPr>
  </w:style>
  <w:style w:type="paragraph" w:styleId="footerimpar" w:customStyle="1">
    <w:name w:val="footer_impar"/>
    <w:basedOn w:val="Rodap"/>
    <w:pPr>
      <w:jc w:val="right"/>
    </w:pPr>
    <w:rPr>
      <w:rFonts w:ascii="Arial" w:hAnsi="Arial"/>
      <w:b/>
      <w:sz w:val="16"/>
    </w:rPr>
  </w:style>
  <w:style w:type="paragraph" w:styleId="footerpar" w:customStyle="1">
    <w:name w:val="footer_par"/>
    <w:basedOn w:val="footerimpar"/>
    <w:pPr>
      <w:jc w:val="left"/>
    </w:pPr>
  </w:style>
  <w:style w:type="paragraph" w:styleId="Textodebalo">
    <w:name w:val="Balloon Text"/>
    <w:basedOn w:val="Normal"/>
    <w:link w:val="TextodebaloChar"/>
    <w:uiPriority w:val="99"/>
    <w:semiHidden/>
    <w:unhideWhenUsed/>
    <w:rsid w:val="00A40E95"/>
    <w:rPr>
      <w:rFonts w:ascii="Lucida Grande" w:hAnsi="Lucida Grande" w:cs="Lucida Grande"/>
      <w:sz w:val="18"/>
      <w:szCs w:val="18"/>
    </w:rPr>
  </w:style>
  <w:style w:type="character" w:styleId="TextodebaloChar" w:customStyle="1">
    <w:name w:val="Texto de balão Char"/>
    <w:basedOn w:val="Fontepargpadro"/>
    <w:link w:val="Textodebalo"/>
    <w:uiPriority w:val="99"/>
    <w:semiHidden/>
    <w:rsid w:val="00A40E95"/>
    <w:rPr>
      <w:rFonts w:ascii="Lucida Grande" w:hAnsi="Lucida Grande" w:cs="Lucida Grande"/>
      <w:sz w:val="18"/>
      <w:szCs w:val="18"/>
      <w:lang w:val="pt-BR"/>
    </w:rPr>
  </w:style>
  <w:style w:type="character" w:styleId="apple-style-span" w:customStyle="1">
    <w:name w:val="apple-style-span"/>
    <w:basedOn w:val="Fontepargpadro"/>
    <w:rsid w:val="008961E4"/>
  </w:style>
  <w:style w:type="character" w:styleId="Ttulo2Char" w:customStyle="1">
    <w:name w:val="Título 2 Char"/>
    <w:basedOn w:val="Fontepargpadro"/>
    <w:link w:val="Ttulo2"/>
    <w:rsid w:val="00EF318B"/>
    <w:rPr>
      <w:rFonts w:ascii="Arial" w:hAnsi="Arial"/>
      <w:b/>
      <w:sz w:val="24"/>
      <w:lang w:val="pt-BR"/>
    </w:rPr>
  </w:style>
  <w:style w:type="character" w:styleId="TextodoEspaoReservado">
    <w:name w:val="Placeholder Text"/>
    <w:basedOn w:val="Fontepargpadro"/>
    <w:uiPriority w:val="99"/>
    <w:semiHidden/>
    <w:rsid w:val="004D0756"/>
    <w:rPr>
      <w:color w:val="808080"/>
    </w:rPr>
  </w:style>
  <w:style w:type="character" w:styleId="Textodocorpo" w:customStyle="1">
    <w:name w:val="Texto do corpo_"/>
    <w:basedOn w:val="Fontepargpadro"/>
    <w:link w:val="Textodocorpo0"/>
    <w:rsid w:val="00D26510"/>
    <w:rPr>
      <w:sz w:val="19"/>
      <w:szCs w:val="19"/>
      <w:shd w:val="clear" w:color="auto" w:fill="FFFFFF"/>
    </w:rPr>
  </w:style>
  <w:style w:type="character" w:styleId="TextodocorpoItlico" w:customStyle="1">
    <w:name w:val="Texto do corpo + Itálico"/>
    <w:basedOn w:val="Textodocorpo"/>
    <w:rsid w:val="00D26510"/>
    <w:rPr>
      <w:i/>
      <w:iCs/>
      <w:color w:val="000000"/>
      <w:spacing w:val="0"/>
      <w:w w:val="100"/>
      <w:position w:val="0"/>
      <w:sz w:val="19"/>
      <w:szCs w:val="19"/>
      <w:shd w:val="clear" w:color="auto" w:fill="FFFFFF"/>
      <w:lang w:val="pt-BR"/>
    </w:rPr>
  </w:style>
  <w:style w:type="character" w:styleId="TextodocorpoNegrito" w:customStyle="1">
    <w:name w:val="Texto do corpo + Negrito"/>
    <w:basedOn w:val="Textodocorpo"/>
    <w:rsid w:val="00D26510"/>
    <w:rPr>
      <w:b/>
      <w:bCs/>
      <w:color w:val="000000"/>
      <w:spacing w:val="0"/>
      <w:w w:val="100"/>
      <w:position w:val="0"/>
      <w:sz w:val="19"/>
      <w:szCs w:val="19"/>
      <w:shd w:val="clear" w:color="auto" w:fill="FFFFFF"/>
      <w:lang w:val="pt-PT"/>
    </w:rPr>
  </w:style>
  <w:style w:type="character" w:styleId="Ttulo20" w:customStyle="1">
    <w:name w:val="Título #2_"/>
    <w:basedOn w:val="Fontepargpadro"/>
    <w:link w:val="Ttulo21"/>
    <w:rsid w:val="00D26510"/>
    <w:rPr>
      <w:rFonts w:ascii="Arial" w:hAnsi="Arial" w:eastAsia="Arial" w:cs="Arial"/>
      <w:b/>
      <w:bCs/>
      <w:sz w:val="23"/>
      <w:szCs w:val="23"/>
      <w:shd w:val="clear" w:color="auto" w:fill="FFFFFF"/>
    </w:rPr>
  </w:style>
  <w:style w:type="paragraph" w:styleId="Textodocorpo0" w:customStyle="1">
    <w:name w:val="Texto do corpo"/>
    <w:basedOn w:val="Normal"/>
    <w:link w:val="Textodocorpo"/>
    <w:rsid w:val="00D26510"/>
    <w:pPr>
      <w:widowControl w:val="0"/>
      <w:shd w:val="clear" w:color="auto" w:fill="FFFFFF"/>
      <w:spacing w:before="120" w:line="230" w:lineRule="exact"/>
      <w:ind w:hanging="360"/>
      <w:jc w:val="center"/>
    </w:pPr>
    <w:rPr>
      <w:sz w:val="19"/>
      <w:szCs w:val="19"/>
      <w:lang w:val="en-US"/>
    </w:rPr>
  </w:style>
  <w:style w:type="paragraph" w:styleId="Ttulo21" w:customStyle="1">
    <w:name w:val="Título #2"/>
    <w:basedOn w:val="Normal"/>
    <w:link w:val="Ttulo20"/>
    <w:rsid w:val="00D26510"/>
    <w:pPr>
      <w:widowControl w:val="0"/>
      <w:shd w:val="clear" w:color="auto" w:fill="FFFFFF"/>
      <w:spacing w:before="180" w:after="180" w:line="0" w:lineRule="atLeast"/>
      <w:outlineLvl w:val="1"/>
    </w:pPr>
    <w:rPr>
      <w:rFonts w:ascii="Arial" w:hAnsi="Arial" w:eastAsia="Arial" w:cs="Arial"/>
      <w:b/>
      <w:bCs/>
      <w:sz w:val="23"/>
      <w:szCs w:val="23"/>
      <w:lang w:val="en-US"/>
    </w:rPr>
  </w:style>
  <w:style w:type="paragraph" w:styleId="PargrafodaLista">
    <w:name w:val="List Paragraph"/>
    <w:basedOn w:val="Normal"/>
    <w:uiPriority w:val="34"/>
    <w:qFormat/>
    <w:rsid w:val="00901747"/>
    <w:pPr>
      <w:ind w:left="720"/>
      <w:contextualSpacing/>
    </w:pPr>
  </w:style>
  <w:style w:type="character" w:styleId="ndice" w:customStyle="1">
    <w:name w:val="Índice_"/>
    <w:basedOn w:val="Fontepargpadro"/>
    <w:link w:val="ndice0"/>
    <w:rsid w:val="00901747"/>
    <w:rPr>
      <w:sz w:val="19"/>
      <w:szCs w:val="19"/>
      <w:shd w:val="clear" w:color="auto" w:fill="FFFFFF"/>
      <w:lang w:val="pt-BR"/>
    </w:rPr>
  </w:style>
  <w:style w:type="paragraph" w:styleId="ndice0" w:customStyle="1">
    <w:name w:val="Índice"/>
    <w:basedOn w:val="Normal"/>
    <w:link w:val="ndice"/>
    <w:rsid w:val="00901747"/>
    <w:pPr>
      <w:widowControl w:val="0"/>
      <w:shd w:val="clear" w:color="auto" w:fill="FFFFFF"/>
      <w:spacing w:line="235" w:lineRule="exact"/>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95940">
      <w:bodyDiv w:val="1"/>
      <w:marLeft w:val="0"/>
      <w:marRight w:val="0"/>
      <w:marTop w:val="0"/>
      <w:marBottom w:val="0"/>
      <w:divBdr>
        <w:top w:val="none" w:sz="0" w:space="0" w:color="auto"/>
        <w:left w:val="none" w:sz="0" w:space="0" w:color="auto"/>
        <w:bottom w:val="none" w:sz="0" w:space="0" w:color="auto"/>
        <w:right w:val="none" w:sz="0" w:space="0" w:color="auto"/>
      </w:divBdr>
    </w:div>
    <w:div w:id="254824946">
      <w:bodyDiv w:val="1"/>
      <w:marLeft w:val="0"/>
      <w:marRight w:val="0"/>
      <w:marTop w:val="0"/>
      <w:marBottom w:val="0"/>
      <w:divBdr>
        <w:top w:val="none" w:sz="0" w:space="0" w:color="auto"/>
        <w:left w:val="none" w:sz="0" w:space="0" w:color="auto"/>
        <w:bottom w:val="none" w:sz="0" w:space="0" w:color="auto"/>
        <w:right w:val="none" w:sz="0" w:space="0" w:color="auto"/>
      </w:divBdr>
    </w:div>
    <w:div w:id="423767492">
      <w:bodyDiv w:val="1"/>
      <w:marLeft w:val="0"/>
      <w:marRight w:val="0"/>
      <w:marTop w:val="0"/>
      <w:marBottom w:val="0"/>
      <w:divBdr>
        <w:top w:val="none" w:sz="0" w:space="0" w:color="auto"/>
        <w:left w:val="none" w:sz="0" w:space="0" w:color="auto"/>
        <w:bottom w:val="none" w:sz="0" w:space="0" w:color="auto"/>
        <w:right w:val="none" w:sz="0" w:space="0" w:color="auto"/>
      </w:divBdr>
    </w:div>
    <w:div w:id="618536238">
      <w:bodyDiv w:val="1"/>
      <w:marLeft w:val="0"/>
      <w:marRight w:val="0"/>
      <w:marTop w:val="0"/>
      <w:marBottom w:val="0"/>
      <w:divBdr>
        <w:top w:val="none" w:sz="0" w:space="0" w:color="auto"/>
        <w:left w:val="none" w:sz="0" w:space="0" w:color="auto"/>
        <w:bottom w:val="none" w:sz="0" w:space="0" w:color="auto"/>
        <w:right w:val="none" w:sz="0" w:space="0" w:color="auto"/>
      </w:divBdr>
    </w:div>
    <w:div w:id="1055548883">
      <w:bodyDiv w:val="1"/>
      <w:marLeft w:val="0"/>
      <w:marRight w:val="0"/>
      <w:marTop w:val="0"/>
      <w:marBottom w:val="0"/>
      <w:divBdr>
        <w:top w:val="none" w:sz="0" w:space="0" w:color="auto"/>
        <w:left w:val="none" w:sz="0" w:space="0" w:color="auto"/>
        <w:bottom w:val="none" w:sz="0" w:space="0" w:color="auto"/>
        <w:right w:val="none" w:sz="0" w:space="0" w:color="auto"/>
      </w:divBdr>
    </w:div>
    <w:div w:id="1294405900">
      <w:bodyDiv w:val="1"/>
      <w:marLeft w:val="0"/>
      <w:marRight w:val="0"/>
      <w:marTop w:val="0"/>
      <w:marBottom w:val="0"/>
      <w:divBdr>
        <w:top w:val="none" w:sz="0" w:space="0" w:color="auto"/>
        <w:left w:val="none" w:sz="0" w:space="0" w:color="auto"/>
        <w:bottom w:val="none" w:sz="0" w:space="0" w:color="auto"/>
        <w:right w:val="none" w:sz="0" w:space="0" w:color="auto"/>
      </w:divBdr>
    </w:div>
    <w:div w:id="1498424525">
      <w:bodyDiv w:val="1"/>
      <w:marLeft w:val="0"/>
      <w:marRight w:val="0"/>
      <w:marTop w:val="0"/>
      <w:marBottom w:val="0"/>
      <w:divBdr>
        <w:top w:val="none" w:sz="0" w:space="0" w:color="auto"/>
        <w:left w:val="none" w:sz="0" w:space="0" w:color="auto"/>
        <w:bottom w:val="none" w:sz="0" w:space="0" w:color="auto"/>
        <w:right w:val="none" w:sz="0" w:space="0" w:color="auto"/>
      </w:divBdr>
    </w:div>
    <w:div w:id="1659269072">
      <w:bodyDiv w:val="1"/>
      <w:marLeft w:val="0"/>
      <w:marRight w:val="0"/>
      <w:marTop w:val="0"/>
      <w:marBottom w:val="0"/>
      <w:divBdr>
        <w:top w:val="none" w:sz="0" w:space="0" w:color="auto"/>
        <w:left w:val="none" w:sz="0" w:space="0" w:color="auto"/>
        <w:bottom w:val="none" w:sz="0" w:space="0" w:color="auto"/>
        <w:right w:val="none" w:sz="0" w:space="0" w:color="auto"/>
      </w:divBdr>
    </w:div>
    <w:div w:id="1883588486">
      <w:bodyDiv w:val="1"/>
      <w:marLeft w:val="0"/>
      <w:marRight w:val="0"/>
      <w:marTop w:val="0"/>
      <w:marBottom w:val="0"/>
      <w:divBdr>
        <w:top w:val="none" w:sz="0" w:space="0" w:color="auto"/>
        <w:left w:val="none" w:sz="0" w:space="0" w:color="auto"/>
        <w:bottom w:val="none" w:sz="0" w:space="0" w:color="auto"/>
        <w:right w:val="none" w:sz="0" w:space="0" w:color="auto"/>
      </w:divBdr>
    </w:div>
    <w:div w:id="1965840321">
      <w:bodyDiv w:val="1"/>
      <w:marLeft w:val="0"/>
      <w:marRight w:val="0"/>
      <w:marTop w:val="0"/>
      <w:marBottom w:val="0"/>
      <w:divBdr>
        <w:top w:val="none" w:sz="0" w:space="0" w:color="auto"/>
        <w:left w:val="none" w:sz="0" w:space="0" w:color="auto"/>
        <w:bottom w:val="none" w:sz="0" w:space="0" w:color="auto"/>
        <w:right w:val="none" w:sz="0" w:space="0" w:color="auto"/>
      </w:divBdr>
    </w:div>
    <w:div w:id="1983271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hyperlink" Target="mailto:Mbvo@cesar.school" TargetMode="External" Id="R42cc90092b5942f1" /><Relationship Type="http://schemas.openxmlformats.org/officeDocument/2006/relationships/hyperlink" Target="mailto:lfpa@cesar.school" TargetMode="External" Id="R9440ead132844a53" /><Relationship Type="http://schemas.openxmlformats.org/officeDocument/2006/relationships/hyperlink" Target="mailto:fsmf@cesar.school" TargetMode="External" Id="Rf52e6079695249d2" /><Relationship Type="http://schemas.openxmlformats.org/officeDocument/2006/relationships/hyperlink" Target="mailto:fbq@cesar.school" TargetMode="External" Id="R3c73558d62354336" /><Relationship Type="http://schemas.openxmlformats.org/officeDocument/2006/relationships/hyperlink" Target="mailto:tera@cesar.school" TargetMode="External" Id="R592ada11de614732" /><Relationship Type="http://schemas.openxmlformats.org/officeDocument/2006/relationships/hyperlink" Target="mailto:sfm@cesar.school" TargetMode="External" Id="Rec8e70eafb7f40c3" /><Relationship Type="http://schemas.openxmlformats.org/officeDocument/2006/relationships/hyperlink" Target="mailto:rbnm@cesar.school" TargetMode="External" Id="R7f839022d9de4b29" /><Relationship Type="http://schemas.openxmlformats.org/officeDocument/2006/relationships/hyperlink" Target="mailto:inv@cesar.school" TargetMode="External" Id="Rff9b34dbcd8c4f60" /><Relationship Type="http://schemas.openxmlformats.org/officeDocument/2006/relationships/hyperlink" Target="mailto:jpsb@cesar.school" TargetMode="External" Id="Rf27f191821a140a5" /><Relationship Type="http://schemas.openxmlformats.org/officeDocument/2006/relationships/image" Target="/media/image2.png" Id="rId1583984898" /><Relationship Type="http://schemas.openxmlformats.org/officeDocument/2006/relationships/hyperlink" Target="https://github.com/tiagooEM/Projeto-SE" TargetMode="External" Id="Ree5f3fb8131b4c43" /><Relationship Type="http://schemas.openxmlformats.org/officeDocument/2006/relationships/image" Target="/media/image.jpg" Id="rId2054399970" /><Relationship Type="http://schemas.openxmlformats.org/officeDocument/2006/relationships/hyperlink" Target="https://docs.oasis-open.org/mqtt/mqtt/v3.1.1/os/mqtt-v3.1.1-os.html" TargetMode="External" Id="R292d6c9a0f234d3a" /><Relationship Type="http://schemas.openxmlformats.org/officeDocument/2006/relationships/hyperlink" Target="https://www.planalto.gov.br/" TargetMode="External" Id="R50f45b39b5b44777" /><Relationship Type="http://schemas.openxmlformats.org/officeDocument/2006/relationships/hyperlink" Target="https://embarcados.com.br/valor-rms-ou-eficaz/" TargetMode="External" Id="R349eec6825204212" /><Relationship Type="http://schemas.openxmlformats.org/officeDocument/2006/relationships/hyperlink" Target="https://www.espressif.com/sites/default/files/documentation/esp32_datasheet_en.pdf" TargetMode="External" Id="R5e0558132bc44e65" /><Relationship Type="http://schemas.openxmlformats.org/officeDocument/2006/relationships/hyperlink" Target="https://www.neoenergia.com/web/pernambuco/w/furto-cabos-energia-prejudica-familias-pernambuco" TargetMode="External" Id="R94326d74a88f4810" /><Relationship Type="http://schemas.openxmlformats.org/officeDocument/2006/relationships/hyperlink" Target="https://www.neoenergia.com/web/pernambuco/w/recupera-energia-abastecimento-residencias-pernambuco-1" TargetMode="External" Id="R1e913e7c397d4d1a" /><Relationship Type="http://schemas.openxmlformats.org/officeDocument/2006/relationships/hyperlink" Target="https://www.neoenergia.com/web/pernambuco/w/furto-cabos-mil-familias-pernambuco" TargetMode="External" Id="R54e0337d37a646d5" /><Relationship Type="http://schemas.openxmlformats.org/officeDocument/2006/relationships/hyperlink" Target="https://components101.com/sites/default/files/component_datasheet/ZMCT103C-Datasheet.pdf" TargetMode="External" Id="R31f9717e42b94888" /></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F373D-15A4-4E07-83FD-BF596D8F48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DCA-FEEC-UNICAMP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TITULO</dc:title>
  <dc:creator>Alexandre Simões</dc:creator>
  <lastModifiedBy>Usuário Convidado</lastModifiedBy>
  <revision>4</revision>
  <lastPrinted>2011-10-13T14:11:00.0000000Z</lastPrinted>
  <dcterms:created xsi:type="dcterms:W3CDTF">2025-05-12T14:19:00.0000000Z</dcterms:created>
  <dcterms:modified xsi:type="dcterms:W3CDTF">2026-06-12T02:59:05.8804976Z</dcterms:modified>
</coreProperties>
</file>