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/>
        <w:jc w:val="center"/>
      </w:pPr>
      <w:r>
        <w:rPr>
          <w:b/>
          <w:bCs/>
        </w:rPr>
        <w:t xml:space="preserve">FORMULÁRIO DE EXEMPLO – CBMSC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pct" w:w="2500"/>
          </w:tcPr>
          <w:p>
            <w:r>
              <w:rPr>
                <w:b/>
                <w:bCs/>
              </w:rPr>
              <w:t xml:space="preserve">Razão social</w:t>
            </w:r>
          </w:p>
        </w:tc>
        <w:tc>
          <w:tcPr>
            <w:tcW w:type="pct" w:w="2500"/>
          </w:tcPr>
          <w:p>
            <w:r>
              <w:rPr>
                <w:b w:val="false"/>
                <w:bCs w:val="false"/>
              </w:rPr>
              <w:t xml:space="preserve">{{razao_social}}</w:t>
            </w:r>
          </w:p>
        </w:tc>
      </w:tr>
      <w:tr>
        <w:tc>
          <w:tcPr>
            <w:tcW w:type="pct" w:w="2500"/>
          </w:tcPr>
          <w:p>
            <w:r>
              <w:rPr>
                <w:b/>
                <w:bCs/>
              </w:rPr>
              <w:t xml:space="preserve">Endereço</w:t>
            </w:r>
          </w:p>
        </w:tc>
        <w:tc>
          <w:tcPr>
            <w:tcW w:type="pct" w:w="2500"/>
          </w:tcPr>
          <w:p>
            <w:r>
              <w:rPr>
                <w:b w:val="false"/>
                <w:bCs w:val="false"/>
              </w:rPr>
              <w:t xml:space="preserve">{{endereco}}</w:t>
            </w:r>
          </w:p>
        </w:tc>
      </w:tr>
      <w:tr>
        <w:tc>
          <w:tcPr>
            <w:tcW w:type="pct" w:w="2500"/>
          </w:tcPr>
          <w:p>
            <w:r>
              <w:rPr>
                <w:b/>
                <w:bCs/>
              </w:rPr>
              <w:t xml:space="preserve">Área (m²)</w:t>
            </w:r>
          </w:p>
        </w:tc>
        <w:tc>
          <w:tcPr>
            <w:tcW w:type="pct" w:w="2500"/>
          </w:tcPr>
          <w:p>
            <w:r>
              <w:rPr>
                <w:b w:val="false"/>
                <w:bCs w:val="false"/>
              </w:rPr>
              <w:t xml:space="preserve">{{area_m2}}</w:t>
            </w:r>
          </w:p>
        </w:tc>
      </w:tr>
      <w:tr>
        <w:tc>
          <w:tcPr>
            <w:tcW w:type="pct" w:w="2500"/>
          </w:tcPr>
          <w:p>
            <w:r>
              <w:rPr>
                <w:b/>
                <w:bCs/>
              </w:rPr>
              <w:t xml:space="preserve">Ocupação</w:t>
            </w:r>
          </w:p>
        </w:tc>
        <w:tc>
          <w:tcPr>
            <w:tcW w:type="pct" w:w="2500"/>
          </w:tcPr>
          <w:p>
            <w:r>
              <w:rPr>
                <w:b w:val="false"/>
                <w:bCs w:val="false"/>
              </w:rPr>
              <w:t xml:space="preserve">{{ocupacao}}</w:t>
            </w:r>
          </w:p>
        </w:tc>
      </w:tr>
      <w:tr>
        <w:tc>
          <w:tcPr>
            <w:tcW w:type="pct" w:w="2500"/>
          </w:tcPr>
          <w:p>
            <w:r>
              <w:rPr>
                <w:b/>
                <w:bCs/>
              </w:rPr>
              <w:t xml:space="preserve">Nº de pavimentos</w:t>
            </w:r>
          </w:p>
        </w:tc>
        <w:tc>
          <w:tcPr>
            <w:tcW w:type="pct" w:w="2500"/>
          </w:tcPr>
          <w:p>
            <w:r>
              <w:rPr>
                <w:b w:val="false"/>
                <w:bCs w:val="false"/>
              </w:rPr>
              <w:t xml:space="preserve">{{num_pavimentos}}</w:t>
            </w:r>
          </w:p>
        </w:tc>
      </w:tr>
    </w:tbl>
    <w:p>
      <w:pPr>
        <w:spacing w:before="400"/>
      </w:pPr>
      <w:r>
        <w:t xml:space="preserve">Florianópolis, {{data}}.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2026-10-01T21:26:13.430Z</dcterms:created>
  <dcterms:modified xsi:type="dcterms:W3CDTF">2026-10-01T21:26:13.430Z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