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Conditioned Games Only (Archetype: Conditioned Games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9 pts: Conditioned Game: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9 pts: Conditioned Game: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9 pts: Conditioned Game: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9 pts: Conditioned Game: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