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(Archetype: Progressive Family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9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