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Dynamic Block Session (High Constraint) (Archetype: Dynamic Block Session (High 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Boast-Cross-Drive: Boast-Cross-Drive Deep Only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9 pts: Conditioned Game: Boast-Cross-Drive: Boast-Cross-Drive Extra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Drop-Drive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