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11 pts: Conditioned Gam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