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C160E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2BDECECC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0C29EC9C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681DBE86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6A7771EB" w14:textId="3F66DC49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  <w:r w:rsidRPr="00AD5AAB">
        <w:rPr>
          <w:rFonts w:ascii="Arial" w:hAnsi="Arial" w:cs="Arial"/>
          <w:sz w:val="40"/>
          <w:szCs w:val="40"/>
        </w:rPr>
        <w:t>Projeto</w:t>
      </w:r>
      <w:r w:rsidRPr="00AD5AAB">
        <w:rPr>
          <w:rFonts w:ascii="Arial" w:hAnsi="Arial" w:cs="Arial"/>
          <w:spacing w:val="-3"/>
          <w:sz w:val="40"/>
          <w:szCs w:val="40"/>
        </w:rPr>
        <w:t xml:space="preserve"> </w:t>
      </w:r>
      <w:r w:rsidRPr="00AD5AAB">
        <w:rPr>
          <w:rFonts w:ascii="Arial" w:hAnsi="Arial" w:cs="Arial"/>
          <w:sz w:val="40"/>
          <w:szCs w:val="40"/>
        </w:rPr>
        <w:t>da</w:t>
      </w:r>
      <w:r w:rsidRPr="00AD5AAB">
        <w:rPr>
          <w:rFonts w:ascii="Arial" w:hAnsi="Arial" w:cs="Arial"/>
          <w:spacing w:val="-2"/>
          <w:sz w:val="40"/>
          <w:szCs w:val="40"/>
        </w:rPr>
        <w:t xml:space="preserve"> Disciplina de Des</w:t>
      </w:r>
      <w:r w:rsidRPr="00AD5AAB">
        <w:rPr>
          <w:rFonts w:ascii="Arial" w:hAnsi="Arial" w:cs="Arial"/>
          <w:spacing w:val="-2"/>
          <w:sz w:val="40"/>
          <w:szCs w:val="40"/>
        </w:rPr>
        <w:t>envolvimento Seguro</w:t>
      </w:r>
    </w:p>
    <w:p w14:paraId="035A378A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40"/>
          <w:szCs w:val="40"/>
        </w:rPr>
      </w:pPr>
    </w:p>
    <w:p w14:paraId="5369BD3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</w:p>
    <w:p w14:paraId="37116394" w14:textId="58230AFF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  <w:r w:rsidRPr="00AD5AAB">
        <w:rPr>
          <w:rFonts w:ascii="Arial" w:hAnsi="Arial" w:cs="Arial"/>
          <w:spacing w:val="-2"/>
          <w:sz w:val="40"/>
          <w:szCs w:val="40"/>
        </w:rPr>
        <w:t>PUCPR</w:t>
      </w:r>
    </w:p>
    <w:p w14:paraId="3125F25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17CDE73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512B0D8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7BB1EB5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739F8FB9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4B59A1EB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 w:rsidRPr="00AD5AAB">
        <w:rPr>
          <w:rFonts w:ascii="Arial" w:hAnsi="Arial" w:cs="Arial"/>
          <w:spacing w:val="-2"/>
          <w:sz w:val="32"/>
          <w:szCs w:val="32"/>
        </w:rPr>
        <w:t>Equipe:</w:t>
      </w:r>
    </w:p>
    <w:p w14:paraId="48A59BF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</w:p>
    <w:p w14:paraId="145E677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proofErr w:type="spellStart"/>
      <w:r w:rsidRPr="00AD5AAB">
        <w:rPr>
          <w:rFonts w:ascii="Arial" w:hAnsi="Arial" w:cs="Arial"/>
          <w:spacing w:val="-2"/>
          <w:sz w:val="32"/>
          <w:szCs w:val="32"/>
        </w:rPr>
        <w:t>Michello</w:t>
      </w:r>
      <w:proofErr w:type="spellEnd"/>
      <w:r w:rsidRPr="00AD5AAB">
        <w:rPr>
          <w:rFonts w:ascii="Arial" w:hAnsi="Arial" w:cs="Arial"/>
          <w:spacing w:val="-2"/>
          <w:sz w:val="32"/>
          <w:szCs w:val="32"/>
        </w:rPr>
        <w:t xml:space="preserve"> Viana de Almeida</w:t>
      </w:r>
    </w:p>
    <w:p w14:paraId="04B52F29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 w:rsidRPr="00AD5AAB">
        <w:rPr>
          <w:rFonts w:ascii="Arial" w:hAnsi="Arial" w:cs="Arial"/>
          <w:spacing w:val="-2"/>
          <w:sz w:val="32"/>
          <w:szCs w:val="32"/>
        </w:rPr>
        <w:t>Tiago Saddi Domingues</w:t>
      </w:r>
    </w:p>
    <w:p w14:paraId="00F0E708" w14:textId="77777777" w:rsidR="00985B5A" w:rsidRPr="00AD5AAB" w:rsidRDefault="00985B5A" w:rsidP="00734251">
      <w:pPr>
        <w:spacing w:line="276" w:lineRule="auto"/>
        <w:rPr>
          <w:rFonts w:ascii="Arial" w:hAnsi="Arial" w:cs="Arial"/>
          <w:sz w:val="28"/>
          <w:szCs w:val="28"/>
        </w:rPr>
      </w:pPr>
    </w:p>
    <w:p w14:paraId="70866810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65DB2882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6017E612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7214B625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589DAB41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6090063A" w14:textId="77777777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6EAC50C" w14:textId="77777777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BBBCF94" w14:textId="77777777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8880033" w14:textId="55AB321A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t>Brasília</w:t>
      </w:r>
    </w:p>
    <w:p w14:paraId="05D41716" w14:textId="7567A045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t>2024</w:t>
      </w:r>
    </w:p>
    <w:p w14:paraId="237C76E5" w14:textId="77777777" w:rsidR="00985B5A" w:rsidRPr="00AD5AAB" w:rsidRDefault="00985B5A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br w:type="page"/>
      </w:r>
    </w:p>
    <w:sdt>
      <w:sdtPr>
        <w:rPr>
          <w:rFonts w:ascii="Arial" w:hAnsi="Arial" w:cs="Arial"/>
          <w:b/>
          <w:bCs/>
          <w:sz w:val="32"/>
          <w:szCs w:val="32"/>
        </w:rPr>
        <w:id w:val="1358465939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6CDCC94F" w14:textId="1735262D" w:rsidR="00985B5A" w:rsidRPr="00AD5AAB" w:rsidRDefault="00985B5A" w:rsidP="00734251">
          <w:pPr>
            <w:spacing w:line="276" w:lineRule="auto"/>
            <w:jc w:val="center"/>
            <w:rPr>
              <w:rFonts w:ascii="Arial" w:hAnsi="Arial" w:cs="Arial"/>
              <w:b/>
              <w:bCs/>
              <w:sz w:val="32"/>
              <w:szCs w:val="32"/>
            </w:rPr>
          </w:pPr>
          <w:r w:rsidRPr="00AD5AAB">
            <w:rPr>
              <w:rFonts w:ascii="Arial" w:hAnsi="Arial" w:cs="Arial"/>
              <w:b/>
              <w:bCs/>
              <w:sz w:val="32"/>
              <w:szCs w:val="32"/>
            </w:rPr>
            <w:t>Sumário</w:t>
          </w:r>
        </w:p>
        <w:p w14:paraId="1538D07C" w14:textId="1BCE0CEA" w:rsidR="00D70E4C" w:rsidRDefault="00985B5A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 w:rsidRPr="00AD5AAB">
            <w:rPr>
              <w:rFonts w:ascii="Arial" w:hAnsi="Arial" w:cs="Arial"/>
            </w:rPr>
            <w:fldChar w:fldCharType="begin"/>
          </w:r>
          <w:r w:rsidRPr="00AD5AAB">
            <w:rPr>
              <w:rFonts w:ascii="Arial" w:hAnsi="Arial" w:cs="Arial"/>
            </w:rPr>
            <w:instrText xml:space="preserve"> TOC \o "1-3" \h \z \u </w:instrText>
          </w:r>
          <w:r w:rsidRPr="00AD5AAB">
            <w:rPr>
              <w:rFonts w:ascii="Arial" w:hAnsi="Arial" w:cs="Arial"/>
            </w:rPr>
            <w:fldChar w:fldCharType="separate"/>
          </w:r>
          <w:hyperlink w:anchor="_Toc179014395" w:history="1">
            <w:r w:rsidR="00D70E4C" w:rsidRPr="00214818">
              <w:rPr>
                <w:rStyle w:val="Hyperlink"/>
                <w:noProof/>
              </w:rPr>
              <w:t>1</w:t>
            </w:r>
            <w:r w:rsidR="00D70E4C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D70E4C" w:rsidRPr="00214818">
              <w:rPr>
                <w:rStyle w:val="Hyperlink"/>
                <w:noProof/>
              </w:rPr>
              <w:t>Introdução</w:t>
            </w:r>
            <w:r w:rsidR="00D70E4C">
              <w:rPr>
                <w:noProof/>
                <w:webHidden/>
              </w:rPr>
              <w:tab/>
            </w:r>
            <w:r w:rsidR="00D70E4C">
              <w:rPr>
                <w:noProof/>
                <w:webHidden/>
              </w:rPr>
              <w:fldChar w:fldCharType="begin"/>
            </w:r>
            <w:r w:rsidR="00D70E4C">
              <w:rPr>
                <w:noProof/>
                <w:webHidden/>
              </w:rPr>
              <w:instrText xml:space="preserve"> PAGEREF _Toc179014395 \h </w:instrText>
            </w:r>
            <w:r w:rsidR="00D70E4C">
              <w:rPr>
                <w:noProof/>
                <w:webHidden/>
              </w:rPr>
            </w:r>
            <w:r w:rsidR="00D70E4C">
              <w:rPr>
                <w:noProof/>
                <w:webHidden/>
              </w:rPr>
              <w:fldChar w:fldCharType="separate"/>
            </w:r>
            <w:r w:rsidR="00D70E4C">
              <w:rPr>
                <w:noProof/>
                <w:webHidden/>
              </w:rPr>
              <w:t>3</w:t>
            </w:r>
            <w:r w:rsidR="00D70E4C">
              <w:rPr>
                <w:noProof/>
                <w:webHidden/>
              </w:rPr>
              <w:fldChar w:fldCharType="end"/>
            </w:r>
          </w:hyperlink>
        </w:p>
        <w:p w14:paraId="3FA2DBBF" w14:textId="06141A28" w:rsidR="00D70E4C" w:rsidRDefault="00D70E4C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396" w:history="1">
            <w:r w:rsidRPr="00214818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Documento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4F8CA" w14:textId="441FC0D1" w:rsidR="00D70E4C" w:rsidRDefault="00D70E4C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397" w:history="1">
            <w:r w:rsidRPr="00214818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Regras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94562" w14:textId="46DC4E99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398" w:history="1">
            <w:r w:rsidRPr="00214818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Critérios de avaliação: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79EF0" w14:textId="126D31C6" w:rsidR="00D70E4C" w:rsidRDefault="00D70E4C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399" w:history="1">
            <w:r w:rsidRPr="00214818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Descrição do Sistema de Gerenciamento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92AF7" w14:textId="0B5D58F4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0" w:history="1">
            <w:r w:rsidRPr="00214818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Objetivo do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20E09" w14:textId="537F4DEC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1" w:history="1">
            <w:r w:rsidRPr="00214818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Descrição do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153FA" w14:textId="35728FAD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2" w:history="1">
            <w:r w:rsidRPr="00214818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F5618" w14:textId="380054E3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3" w:history="1">
            <w:r w:rsidRPr="00214818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Design Patterns Utilizados: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69A00" w14:textId="2A2C1123" w:rsidR="00D70E4C" w:rsidRDefault="00D70E4C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4" w:history="1">
            <w:r w:rsidRPr="00214818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Repositório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EF68B" w14:textId="4A92546B" w:rsidR="00D70E4C" w:rsidRDefault="00D70E4C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5" w:history="1">
            <w:r w:rsidRPr="00214818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Construção inicial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53F22" w14:textId="699F8D60" w:rsidR="00D70E4C" w:rsidRDefault="00D70E4C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6" w:history="1">
            <w:r w:rsidRPr="00214818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Justificativa dos padrões de projetos escolhidos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3F94F" w14:textId="6E54D3C8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7" w:history="1">
            <w:r w:rsidRPr="00214818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00C36" w14:textId="732508B9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8" w:history="1">
            <w:r w:rsidRPr="00214818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5C85" w14:textId="3F0CF578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9" w:history="1">
            <w:r w:rsidRPr="00214818">
              <w:rPr>
                <w:rStyle w:val="Hyperlink"/>
                <w:noProof/>
              </w:rPr>
              <w:t>7.3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Factory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7192F" w14:textId="28923900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10" w:history="1">
            <w:r w:rsidRPr="00214818">
              <w:rPr>
                <w:rStyle w:val="Hyperlink"/>
                <w:noProof/>
              </w:rPr>
              <w:t>7.4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DE2C3" w14:textId="553F04E6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11" w:history="1">
            <w:r w:rsidRPr="00214818">
              <w:rPr>
                <w:rStyle w:val="Hyperlink"/>
                <w:noProof/>
              </w:rPr>
              <w:t>7.5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Decorator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136A5" w14:textId="28CBD475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12" w:history="1">
            <w:r w:rsidRPr="00214818">
              <w:rPr>
                <w:rStyle w:val="Hyperlink"/>
                <w:noProof/>
              </w:rPr>
              <w:t>7.6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Data Access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3BD7A" w14:textId="3C3A2FAF" w:rsidR="00985B5A" w:rsidRPr="00AD5AAB" w:rsidRDefault="00985B5A" w:rsidP="00734251">
          <w:pPr>
            <w:spacing w:line="276" w:lineRule="auto"/>
            <w:rPr>
              <w:rFonts w:ascii="Arial" w:hAnsi="Arial" w:cs="Arial"/>
            </w:rPr>
          </w:pPr>
          <w:r w:rsidRPr="00AD5AAB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3C69C52" w14:textId="631C1929" w:rsidR="00985B5A" w:rsidRPr="00AD5AAB" w:rsidRDefault="00985B5A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br w:type="page"/>
      </w:r>
    </w:p>
    <w:p w14:paraId="33E29546" w14:textId="168C3620" w:rsidR="00F65A38" w:rsidRPr="00AD5AAB" w:rsidRDefault="00F65A38" w:rsidP="00734251">
      <w:pPr>
        <w:pStyle w:val="Ttulo1"/>
        <w:spacing w:line="276" w:lineRule="auto"/>
      </w:pPr>
      <w:bookmarkStart w:id="0" w:name="_Toc169671867"/>
      <w:bookmarkStart w:id="1" w:name="_Toc179014395"/>
      <w:r w:rsidRPr="00AD5AAB">
        <w:lastRenderedPageBreak/>
        <w:t>Introdução</w:t>
      </w:r>
      <w:bookmarkEnd w:id="1"/>
    </w:p>
    <w:p w14:paraId="51FC57E8" w14:textId="77777777" w:rsidR="00F65A38" w:rsidRPr="00AD5AAB" w:rsidRDefault="00F65A38" w:rsidP="00734251">
      <w:pPr>
        <w:spacing w:line="276" w:lineRule="auto"/>
        <w:rPr>
          <w:rFonts w:ascii="Arial" w:hAnsi="Arial" w:cs="Arial"/>
        </w:rPr>
      </w:pPr>
    </w:p>
    <w:p w14:paraId="0DA72430" w14:textId="70DABC30" w:rsidR="00F65A38" w:rsidRPr="00AD5AAB" w:rsidRDefault="00F65A38" w:rsidP="00D70E4C">
      <w:pPr>
        <w:spacing w:line="276" w:lineRule="auto"/>
        <w:ind w:firstLine="432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A codificação segura é a prática de desenvolver</w:t>
      </w:r>
      <w:r w:rsidRPr="00AD5AAB">
        <w:rPr>
          <w:rFonts w:ascii="Arial" w:hAnsi="Arial" w:cs="Arial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software de computador de forma a evitar a introdução</w:t>
      </w:r>
      <w:r w:rsidRPr="00AD5AAB">
        <w:rPr>
          <w:rFonts w:ascii="Arial" w:hAnsi="Arial" w:cs="Arial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acidental de vulnerabilidades de segurança. Defeitos,</w:t>
      </w:r>
      <w:r w:rsidRPr="00AD5AAB">
        <w:rPr>
          <w:rFonts w:ascii="Arial" w:hAnsi="Arial" w:cs="Arial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bugs, falhas lógicas e falta de padronização são</w:t>
      </w:r>
      <w:r w:rsidRPr="00AD5AAB">
        <w:rPr>
          <w:rFonts w:ascii="Arial" w:hAnsi="Arial" w:cs="Arial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consistentemente a principal causa das vulnerabilidades</w:t>
      </w:r>
      <w:r w:rsidRPr="00AD5AAB">
        <w:rPr>
          <w:rFonts w:ascii="Arial" w:hAnsi="Arial" w:cs="Arial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 xml:space="preserve">de </w:t>
      </w:r>
      <w:proofErr w:type="spellStart"/>
      <w:r w:rsidRPr="00AD5AAB">
        <w:rPr>
          <w:rFonts w:ascii="Arial" w:hAnsi="Arial" w:cs="Arial"/>
          <w:sz w:val="24"/>
          <w:szCs w:val="24"/>
        </w:rPr>
        <w:t>software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comumente exploradas [CWE, 2021]</w:t>
      </w:r>
    </w:p>
    <w:p w14:paraId="49E3D56F" w14:textId="77723120" w:rsidR="00F65A38" w:rsidRPr="00AD5AAB" w:rsidRDefault="00F65A38" w:rsidP="00D70E4C">
      <w:pPr>
        <w:spacing w:line="276" w:lineRule="auto"/>
        <w:ind w:firstLine="432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O objetivo desse projeto e a aplicação dessa prática de desenvolvimento de software. Devesse observar que e</w:t>
      </w:r>
      <w:r w:rsidRPr="00AD5AAB">
        <w:rPr>
          <w:rFonts w:ascii="Arial" w:hAnsi="Arial" w:cs="Arial"/>
          <w:sz w:val="24"/>
          <w:szCs w:val="24"/>
        </w:rPr>
        <w:t>xistem diversas comunidades que oferecem suporte</w:t>
      </w:r>
      <w:r w:rsidRPr="00AD5AAB">
        <w:rPr>
          <w:rFonts w:ascii="Arial" w:hAnsi="Arial" w:cs="Arial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à codificação segura com padrões e regras para</w:t>
      </w:r>
      <w:r w:rsidRPr="00AD5AAB">
        <w:rPr>
          <w:rFonts w:ascii="Arial" w:hAnsi="Arial" w:cs="Arial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diversas linguagens de programação, como SEI CERT,</w:t>
      </w:r>
      <w:r w:rsidRPr="00AD5AAB">
        <w:rPr>
          <w:rFonts w:ascii="Arial" w:hAnsi="Arial" w:cs="Arial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OWASP, CWE, entre outros.</w:t>
      </w:r>
    </w:p>
    <w:p w14:paraId="1F1FE036" w14:textId="7A265631" w:rsidR="00F65A38" w:rsidRPr="00AD5AAB" w:rsidRDefault="00F65A38" w:rsidP="00D70E4C">
      <w:pPr>
        <w:spacing w:line="276" w:lineRule="auto"/>
        <w:ind w:firstLine="432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 xml:space="preserve">Para o projeto, optou-se pela aplicação </w:t>
      </w:r>
      <w:r w:rsidR="00943BDB" w:rsidRPr="00AD5AAB">
        <w:rPr>
          <w:rFonts w:ascii="Arial" w:hAnsi="Arial" w:cs="Arial"/>
          <w:sz w:val="24"/>
          <w:szCs w:val="24"/>
        </w:rPr>
        <w:t xml:space="preserve">dos </w:t>
      </w:r>
      <w:hyperlink r:id="rId7" w:history="1">
        <w:r w:rsidR="00943BDB" w:rsidRPr="00D70E4C">
          <w:t>padrões e regra do SEI CERT</w:t>
        </w:r>
      </w:hyperlink>
      <w:r w:rsidR="00943BDB" w:rsidRPr="00AD5AAB">
        <w:rPr>
          <w:rFonts w:ascii="Arial" w:hAnsi="Arial" w:cs="Arial"/>
          <w:sz w:val="24"/>
          <w:szCs w:val="24"/>
        </w:rPr>
        <w:t xml:space="preserve">. </w:t>
      </w:r>
    </w:p>
    <w:p w14:paraId="3A33536B" w14:textId="1B975B42" w:rsidR="00F65A38" w:rsidRPr="00734251" w:rsidRDefault="00943BDB" w:rsidP="00D70E4C">
      <w:pPr>
        <w:spacing w:line="276" w:lineRule="auto"/>
        <w:ind w:firstLine="432"/>
        <w:rPr>
          <w:rFonts w:ascii="Arial" w:hAnsi="Arial" w:cs="Arial"/>
          <w:sz w:val="24"/>
          <w:szCs w:val="24"/>
          <w:u w:val="single"/>
        </w:rPr>
      </w:pPr>
      <w:r w:rsidRPr="00AD5AAB">
        <w:rPr>
          <w:rFonts w:ascii="Arial" w:hAnsi="Arial" w:cs="Arial"/>
          <w:sz w:val="24"/>
          <w:szCs w:val="24"/>
        </w:rPr>
        <w:t xml:space="preserve">O SEI CERT </w:t>
      </w:r>
      <w:proofErr w:type="spellStart"/>
      <w:r w:rsidRPr="00AD5AAB">
        <w:rPr>
          <w:rFonts w:ascii="Arial" w:hAnsi="Arial" w:cs="Arial"/>
          <w:sz w:val="24"/>
          <w:szCs w:val="24"/>
        </w:rPr>
        <w:t>Coding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Standards é um conjunto de</w:t>
      </w:r>
      <w:r w:rsidRPr="00AD5AAB">
        <w:rPr>
          <w:rFonts w:ascii="Arial" w:hAnsi="Arial" w:cs="Arial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práticas de programação que visam aumentar a</w:t>
      </w:r>
      <w:r w:rsidRPr="00AD5AAB">
        <w:rPr>
          <w:rFonts w:ascii="Arial" w:hAnsi="Arial" w:cs="Arial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segurança e a robustez de códigos em várias</w:t>
      </w:r>
      <w:r w:rsidRPr="00AD5AAB">
        <w:rPr>
          <w:rFonts w:ascii="Arial" w:hAnsi="Arial" w:cs="Arial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linguagens de programação, incluindo Java.</w:t>
      </w:r>
      <w:r w:rsidR="00AD5AAB" w:rsidRPr="00AD5AAB">
        <w:rPr>
          <w:rFonts w:ascii="Arial" w:hAnsi="Arial" w:cs="Arial"/>
          <w:sz w:val="24"/>
          <w:szCs w:val="24"/>
        </w:rPr>
        <w:t xml:space="preserve"> </w:t>
      </w:r>
      <w:r w:rsidR="00AD5AAB" w:rsidRPr="00AD5AAB">
        <w:rPr>
          <w:rFonts w:ascii="Arial" w:hAnsi="Arial" w:cs="Arial"/>
          <w:sz w:val="24"/>
          <w:szCs w:val="24"/>
        </w:rPr>
        <w:t>Essas diretrizes são publicadas pelo Software</w:t>
      </w:r>
      <w:r w:rsidR="00AD5AAB" w:rsidRPr="00AD5AA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5AAB" w:rsidRPr="00AD5AAB">
        <w:rPr>
          <w:rFonts w:ascii="Arial" w:hAnsi="Arial" w:cs="Arial"/>
          <w:sz w:val="24"/>
          <w:szCs w:val="24"/>
        </w:rPr>
        <w:t>Engineering</w:t>
      </w:r>
      <w:proofErr w:type="spellEnd"/>
      <w:r w:rsidR="00AD5AAB" w:rsidRPr="00AD5AA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5AAB" w:rsidRPr="00AD5AAB">
        <w:rPr>
          <w:rFonts w:ascii="Arial" w:hAnsi="Arial" w:cs="Arial"/>
          <w:sz w:val="24"/>
          <w:szCs w:val="24"/>
        </w:rPr>
        <w:t>Institute</w:t>
      </w:r>
      <w:proofErr w:type="spellEnd"/>
      <w:r w:rsidR="00AD5AAB" w:rsidRPr="00AD5AAB">
        <w:rPr>
          <w:rFonts w:ascii="Arial" w:hAnsi="Arial" w:cs="Arial"/>
          <w:sz w:val="24"/>
          <w:szCs w:val="24"/>
        </w:rPr>
        <w:t xml:space="preserve"> (SEI) da Carnegie Mellon</w:t>
      </w:r>
      <w:r w:rsidR="00AD5AAB" w:rsidRPr="00AD5AA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5AAB" w:rsidRPr="00AD5AAB">
        <w:rPr>
          <w:rFonts w:ascii="Arial" w:hAnsi="Arial" w:cs="Arial"/>
          <w:sz w:val="24"/>
          <w:szCs w:val="24"/>
        </w:rPr>
        <w:t>University</w:t>
      </w:r>
      <w:proofErr w:type="spellEnd"/>
      <w:r w:rsidR="00AD5AAB" w:rsidRPr="00AD5AAB">
        <w:rPr>
          <w:rFonts w:ascii="Arial" w:hAnsi="Arial" w:cs="Arial"/>
          <w:sz w:val="24"/>
          <w:szCs w:val="24"/>
        </w:rPr>
        <w:t>.</w:t>
      </w:r>
    </w:p>
    <w:p w14:paraId="4C47BE5A" w14:textId="77777777" w:rsidR="00AD5AAB" w:rsidRPr="00AD5AAB" w:rsidRDefault="00AD5AAB" w:rsidP="00734251">
      <w:pPr>
        <w:spacing w:line="276" w:lineRule="auto"/>
        <w:rPr>
          <w:rFonts w:ascii="Arial" w:hAnsi="Arial" w:cs="Arial"/>
          <w:sz w:val="24"/>
          <w:szCs w:val="24"/>
        </w:rPr>
      </w:pPr>
    </w:p>
    <w:p w14:paraId="070A5D42" w14:textId="4A3A2678" w:rsidR="00985B5A" w:rsidRPr="00AD5AAB" w:rsidRDefault="00985B5A" w:rsidP="00734251">
      <w:pPr>
        <w:pStyle w:val="Ttulo1"/>
        <w:spacing w:line="276" w:lineRule="auto"/>
      </w:pPr>
      <w:bookmarkStart w:id="2" w:name="_Toc179014396"/>
      <w:r w:rsidRPr="00AD5AAB">
        <w:t>Documento de projeto</w:t>
      </w:r>
      <w:bookmarkEnd w:id="0"/>
      <w:bookmarkEnd w:id="2"/>
    </w:p>
    <w:p w14:paraId="47FE2198" w14:textId="77777777" w:rsidR="00985B5A" w:rsidRPr="00AD5AAB" w:rsidRDefault="00985B5A" w:rsidP="00734251">
      <w:pPr>
        <w:spacing w:line="276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5463020F" w14:textId="77777777" w:rsidR="00985B5A" w:rsidRPr="00AD5AAB" w:rsidRDefault="00985B5A" w:rsidP="00734251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Este documento descreve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o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Sistema de Gerenciamento de Pedidos desenvolvido </w:t>
      </w:r>
      <w:r w:rsidRPr="00AD5AAB">
        <w:rPr>
          <w:rFonts w:ascii="Arial" w:hAnsi="Arial" w:cs="Arial"/>
          <w:sz w:val="24"/>
          <w:szCs w:val="24"/>
        </w:rPr>
        <w:t xml:space="preserve">em Java que utiliza vários Design </w:t>
      </w:r>
      <w:proofErr w:type="spellStart"/>
      <w:r w:rsidRPr="00AD5AAB">
        <w:rPr>
          <w:rFonts w:ascii="Arial" w:hAnsi="Arial" w:cs="Arial"/>
          <w:sz w:val="24"/>
          <w:szCs w:val="24"/>
        </w:rPr>
        <w:t>Patterns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para resolver problemas comuns de design de software</w:t>
      </w:r>
      <w:r w:rsidRPr="00AD5AAB">
        <w:rPr>
          <w:rFonts w:ascii="Arial" w:hAnsi="Arial" w:cs="Arial"/>
          <w:sz w:val="24"/>
          <w:szCs w:val="24"/>
        </w:rPr>
        <w:t xml:space="preserve"> e aplica, para essa disciplina, boas práticas para desenvolvimento seguro de software</w:t>
      </w:r>
      <w:r w:rsidRPr="00AD5AAB">
        <w:rPr>
          <w:rFonts w:ascii="Arial" w:hAnsi="Arial" w:cs="Arial"/>
          <w:sz w:val="24"/>
          <w:szCs w:val="24"/>
        </w:rPr>
        <w:t xml:space="preserve">. </w:t>
      </w:r>
    </w:p>
    <w:p w14:paraId="11DAF146" w14:textId="4F0A35B6" w:rsidR="00985B5A" w:rsidRPr="00AD5AAB" w:rsidRDefault="00985B5A" w:rsidP="00734251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  <w:u w:val="single"/>
        </w:rPr>
      </w:pPr>
      <w:r w:rsidRPr="00AD5AAB">
        <w:rPr>
          <w:rFonts w:ascii="Arial" w:hAnsi="Arial" w:cs="Arial"/>
          <w:sz w:val="24"/>
          <w:szCs w:val="24"/>
        </w:rPr>
        <w:t xml:space="preserve">Este projeto integra padrões de projeto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>, estruturais e comportamentais para criar uma aplicação robusta, modular e fácil de manter</w:t>
      </w:r>
      <w:r w:rsidRPr="00AD5AAB">
        <w:rPr>
          <w:rFonts w:ascii="Arial" w:hAnsi="Arial" w:cs="Arial"/>
          <w:sz w:val="24"/>
          <w:szCs w:val="24"/>
        </w:rPr>
        <w:t>, além dos requisitos obrigatórios</w:t>
      </w:r>
      <w:r w:rsidRPr="00AD5AAB">
        <w:rPr>
          <w:rFonts w:ascii="Arial" w:hAnsi="Arial" w:cs="Arial"/>
          <w:sz w:val="24"/>
          <w:szCs w:val="24"/>
        </w:rPr>
        <w:t>.</w:t>
      </w:r>
    </w:p>
    <w:p w14:paraId="61236F77" w14:textId="77777777" w:rsidR="00985B5A" w:rsidRPr="00AD5AAB" w:rsidRDefault="00985B5A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32146F53" w14:textId="4DBB8897" w:rsidR="00985B5A" w:rsidRPr="00AD5AAB" w:rsidRDefault="00AD5AAB" w:rsidP="00734251">
      <w:pPr>
        <w:pStyle w:val="Ttulo1"/>
        <w:spacing w:line="276" w:lineRule="auto"/>
      </w:pPr>
      <w:bookmarkStart w:id="3" w:name="_Toc179014397"/>
      <w:r>
        <w:t>Regras do projeto</w:t>
      </w:r>
      <w:bookmarkEnd w:id="3"/>
    </w:p>
    <w:p w14:paraId="532A2FE3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5C61E17D" w14:textId="5735D8E2" w:rsidR="00985B5A" w:rsidRPr="00AD5AAB" w:rsidRDefault="00376676" w:rsidP="00734251">
      <w:pPr>
        <w:spacing w:line="276" w:lineRule="auto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 xml:space="preserve">O projeto </w:t>
      </w:r>
      <w:r w:rsidRPr="00AD5AAB">
        <w:rPr>
          <w:rFonts w:ascii="Arial" w:hAnsi="Arial" w:cs="Arial"/>
          <w:sz w:val="24"/>
          <w:szCs w:val="24"/>
        </w:rPr>
        <w:t xml:space="preserve">aplica as seguintes </w:t>
      </w:r>
      <w:r w:rsidR="00AD5AAB">
        <w:rPr>
          <w:rFonts w:ascii="Arial" w:hAnsi="Arial" w:cs="Arial"/>
          <w:sz w:val="24"/>
          <w:szCs w:val="24"/>
        </w:rPr>
        <w:t>regras</w:t>
      </w:r>
      <w:r w:rsidRPr="00AD5AAB">
        <w:rPr>
          <w:rFonts w:ascii="Arial" w:hAnsi="Arial" w:cs="Arial"/>
          <w:sz w:val="24"/>
          <w:szCs w:val="24"/>
        </w:rPr>
        <w:t>:</w:t>
      </w:r>
    </w:p>
    <w:p w14:paraId="4987C653" w14:textId="1F5CC82C" w:rsidR="00AD5AAB" w:rsidRPr="00AD5AAB" w:rsidRDefault="00C86CB8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8" w:history="1">
        <w:r w:rsidR="00AD5AAB" w:rsidRPr="00C86CB8">
          <w:rPr>
            <w:rStyle w:val="Hyperlink"/>
            <w:rFonts w:ascii="Arial" w:hAnsi="Arial" w:cs="Arial"/>
          </w:rPr>
          <w:t>Validação e Sanitização de Entrada</w:t>
        </w:r>
      </w:hyperlink>
      <w:r>
        <w:rPr>
          <w:rFonts w:ascii="Arial" w:hAnsi="Arial" w:cs="Arial"/>
        </w:rPr>
        <w:t xml:space="preserve"> </w:t>
      </w:r>
      <w:r w:rsidR="00AD5AAB" w:rsidRPr="00AD5AAB">
        <w:rPr>
          <w:rFonts w:ascii="Arial" w:hAnsi="Arial" w:cs="Arial"/>
        </w:rPr>
        <w:t>:</w:t>
      </w:r>
    </w:p>
    <w:p w14:paraId="78D03DFC" w14:textId="00DDF086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 xml:space="preserve">IDS00-J. Prevent SQL injection (e XSS, </w:t>
      </w:r>
      <w:proofErr w:type="spellStart"/>
      <w:r w:rsidRPr="00AD5AAB">
        <w:rPr>
          <w:rFonts w:ascii="Arial" w:hAnsi="Arial" w:cs="Arial"/>
          <w:lang w:val="en-US"/>
        </w:rPr>
        <w:t>caso</w:t>
      </w:r>
      <w:proofErr w:type="spellEnd"/>
      <w:r w:rsidRPr="00AD5AAB">
        <w:rPr>
          <w:rFonts w:ascii="Arial" w:hAnsi="Arial" w:cs="Arial"/>
          <w:lang w:val="en-US"/>
        </w:rPr>
        <w:t xml:space="preserve"> web</w:t>
      </w:r>
      <w:r>
        <w:rPr>
          <w:rFonts w:ascii="Arial" w:hAnsi="Arial" w:cs="Arial"/>
          <w:lang w:val="en-US"/>
        </w:rPr>
        <w:t>)</w:t>
      </w:r>
    </w:p>
    <w:p w14:paraId="67E6D299" w14:textId="50E0A78C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IDS01-J. Normalize strings before validating them</w:t>
      </w:r>
    </w:p>
    <w:p w14:paraId="5DA1C828" w14:textId="77777777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  <w:lang w:val="en-US"/>
        </w:rPr>
        <w:t xml:space="preserve">IDS03-J. Do not log </w:t>
      </w:r>
      <w:proofErr w:type="spellStart"/>
      <w:r w:rsidRPr="00AD5AAB">
        <w:rPr>
          <w:rFonts w:ascii="Arial" w:hAnsi="Arial" w:cs="Arial"/>
          <w:lang w:val="en-US"/>
        </w:rPr>
        <w:t>unsanitized</w:t>
      </w:r>
      <w:proofErr w:type="spellEnd"/>
      <w:r w:rsidRPr="00AD5AAB">
        <w:rPr>
          <w:rFonts w:ascii="Arial" w:hAnsi="Arial" w:cs="Arial"/>
          <w:lang w:val="en-US"/>
        </w:rPr>
        <w:t xml:space="preserve"> user input</w:t>
      </w:r>
      <w:r>
        <w:rPr>
          <w:rFonts w:ascii="Arial" w:hAnsi="Arial" w:cs="Arial"/>
          <w:lang w:val="en-US"/>
        </w:rPr>
        <w:t xml:space="preserve"> </w:t>
      </w:r>
    </w:p>
    <w:p w14:paraId="740F54E8" w14:textId="77777777" w:rsidR="00AD5AAB" w:rsidRPr="00AD5AAB" w:rsidRDefault="00AD5AAB" w:rsidP="00734251">
      <w:pPr>
        <w:spacing w:line="276" w:lineRule="auto"/>
        <w:rPr>
          <w:rFonts w:ascii="Arial" w:hAnsi="Arial" w:cs="Arial"/>
        </w:rPr>
      </w:pPr>
    </w:p>
    <w:p w14:paraId="74359385" w14:textId="0DFF724E" w:rsidR="00AD5AAB" w:rsidRPr="00AD5AAB" w:rsidRDefault="00A87F69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9" w:history="1">
        <w:r w:rsidR="00AD5AAB" w:rsidRPr="00A87F69">
          <w:rPr>
            <w:rStyle w:val="Hyperlink"/>
            <w:rFonts w:ascii="Arial" w:hAnsi="Arial" w:cs="Arial"/>
          </w:rPr>
          <w:t>Declarações</w:t>
        </w:r>
      </w:hyperlink>
      <w:r w:rsidR="00AD5AAB" w:rsidRPr="00AD5AAB">
        <w:rPr>
          <w:rFonts w:ascii="Arial" w:hAnsi="Arial" w:cs="Arial"/>
        </w:rPr>
        <w:t>:</w:t>
      </w:r>
    </w:p>
    <w:p w14:paraId="526FDC26" w14:textId="0B2E0B57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lastRenderedPageBreak/>
        <w:t>DCL01-J. Do not reuse public identifiers from the Java</w:t>
      </w:r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Standard Library</w:t>
      </w:r>
    </w:p>
    <w:p w14:paraId="48899E1F" w14:textId="4F11B967" w:rsidR="00376676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 xml:space="preserve">DCL02-J. Do not modify the collection's elements during </w:t>
      </w:r>
      <w:proofErr w:type="spellStart"/>
      <w:r w:rsidRPr="00AD5AAB">
        <w:rPr>
          <w:rFonts w:ascii="Arial" w:hAnsi="Arial" w:cs="Arial"/>
          <w:lang w:val="en-US"/>
        </w:rPr>
        <w:t>na</w:t>
      </w:r>
      <w:proofErr w:type="spellEnd"/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enhanced for statement</w:t>
      </w:r>
    </w:p>
    <w:p w14:paraId="4549C91B" w14:textId="77777777" w:rsidR="00AD5AAB" w:rsidRPr="00AD5AAB" w:rsidRDefault="00AD5AAB" w:rsidP="00734251">
      <w:pPr>
        <w:spacing w:line="276" w:lineRule="auto"/>
        <w:rPr>
          <w:rFonts w:ascii="Arial" w:hAnsi="Arial" w:cs="Arial"/>
          <w:lang w:val="en-US"/>
        </w:rPr>
      </w:pPr>
    </w:p>
    <w:p w14:paraId="3B0F8341" w14:textId="13D2B036" w:rsidR="00AD5AAB" w:rsidRPr="00AD5AAB" w:rsidRDefault="00A87F69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10" w:history="1">
        <w:r w:rsidR="00AD5AAB" w:rsidRPr="00AD5AAB">
          <w:rPr>
            <w:rStyle w:val="Hyperlink"/>
            <w:rFonts w:ascii="Arial" w:hAnsi="Arial" w:cs="Arial"/>
          </w:rPr>
          <w:t>Comportamento Excepcional</w:t>
        </w:r>
      </w:hyperlink>
      <w:r w:rsidR="00AD5AAB" w:rsidRPr="00AD5AAB">
        <w:rPr>
          <w:rFonts w:ascii="Arial" w:hAnsi="Arial" w:cs="Arial"/>
        </w:rPr>
        <w:t>:</w:t>
      </w:r>
    </w:p>
    <w:p w14:paraId="365AAF07" w14:textId="2DC46213" w:rsidR="00AD5AAB" w:rsidRPr="00A87F69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ERR00-J. Do not suppress or ignore checked exceptions</w:t>
      </w:r>
    </w:p>
    <w:p w14:paraId="4AB2C70F" w14:textId="339538E9" w:rsid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 xml:space="preserve">ERR07-J. Do not throw </w:t>
      </w:r>
      <w:proofErr w:type="spellStart"/>
      <w:r w:rsidRPr="00AD5AAB">
        <w:rPr>
          <w:rFonts w:ascii="Arial" w:hAnsi="Arial" w:cs="Arial"/>
          <w:lang w:val="en-US"/>
        </w:rPr>
        <w:t>RuntimeException</w:t>
      </w:r>
      <w:proofErr w:type="spellEnd"/>
      <w:r w:rsidRPr="00AD5AAB">
        <w:rPr>
          <w:rFonts w:ascii="Arial" w:hAnsi="Arial" w:cs="Arial"/>
          <w:lang w:val="en-US"/>
        </w:rPr>
        <w:t>, Exception, or</w:t>
      </w:r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Throwable</w:t>
      </w:r>
    </w:p>
    <w:p w14:paraId="7DE145FA" w14:textId="77777777" w:rsidR="00AD5AAB" w:rsidRPr="00AD5AAB" w:rsidRDefault="00AD5AAB" w:rsidP="00734251">
      <w:pPr>
        <w:spacing w:line="276" w:lineRule="auto"/>
        <w:rPr>
          <w:rFonts w:ascii="Arial" w:hAnsi="Arial" w:cs="Arial"/>
          <w:lang w:val="en-US"/>
        </w:rPr>
      </w:pPr>
    </w:p>
    <w:p w14:paraId="478B66B0" w14:textId="626FC17D" w:rsidR="00AD5AAB" w:rsidRPr="00AD5AAB" w:rsidRDefault="00734251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11" w:history="1">
        <w:r w:rsidR="00AD5AAB" w:rsidRPr="00AD5AAB">
          <w:rPr>
            <w:rStyle w:val="Hyperlink"/>
            <w:rFonts w:ascii="Arial" w:hAnsi="Arial" w:cs="Arial"/>
          </w:rPr>
          <w:t>Diversos</w:t>
        </w:r>
      </w:hyperlink>
      <w:r w:rsidR="00AD5AAB" w:rsidRPr="00AD5AAB">
        <w:rPr>
          <w:rFonts w:ascii="Arial" w:hAnsi="Arial" w:cs="Arial"/>
        </w:rPr>
        <w:t>:</w:t>
      </w:r>
    </w:p>
    <w:p w14:paraId="49EF386A" w14:textId="74E0A0C4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MSC01-J. Do not use an empty infinite loop</w:t>
      </w:r>
    </w:p>
    <w:p w14:paraId="79542979" w14:textId="361B7C7E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MSC04-J. Do not leak memory</w:t>
      </w:r>
    </w:p>
    <w:p w14:paraId="2CC80789" w14:textId="55443E6B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MSC02-J. Generate strong random number</w:t>
      </w:r>
    </w:p>
    <w:p w14:paraId="10D5E0EC" w14:textId="270711D7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MSC03-J. Never hard code sensitive information</w:t>
      </w:r>
    </w:p>
    <w:p w14:paraId="6CE1E974" w14:textId="33859738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MSC07-J. Prevent multiple instantiations of singleton</w:t>
      </w:r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objects</w:t>
      </w:r>
    </w:p>
    <w:p w14:paraId="716C8909" w14:textId="77777777" w:rsidR="00AD5AAB" w:rsidRDefault="00AD5AAB" w:rsidP="00734251">
      <w:pPr>
        <w:spacing w:line="276" w:lineRule="auto"/>
        <w:rPr>
          <w:rFonts w:ascii="Arial" w:hAnsi="Arial" w:cs="Arial"/>
        </w:rPr>
      </w:pPr>
    </w:p>
    <w:p w14:paraId="368CA3E7" w14:textId="77777777" w:rsidR="00AD5AAB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>Deverá desenvolver um projeto em Java (web ou console)</w:t>
      </w:r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 xml:space="preserve">e cadastrar as tarefas no </w:t>
      </w:r>
      <w:proofErr w:type="spellStart"/>
      <w:r w:rsidRPr="00AD5AAB">
        <w:rPr>
          <w:rFonts w:ascii="Arial" w:hAnsi="Arial" w:cs="Arial"/>
        </w:rPr>
        <w:t>Trello.</w:t>
      </w:r>
      <w:proofErr w:type="spellEnd"/>
    </w:p>
    <w:p w14:paraId="225F50FE" w14:textId="7162580C" w:rsidR="00376676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>Deverá possuir pelo menos 5 funcionalidades diferentes</w:t>
      </w:r>
      <w:r w:rsidRPr="00AD5AAB"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neste projeto, com persistência em banco de dados</w:t>
      </w:r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relacional.</w:t>
      </w:r>
    </w:p>
    <w:p w14:paraId="68BD9F42" w14:textId="6881CA79" w:rsidR="00AD5AAB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 xml:space="preserve">Deverá desenvolver o projeto com MVC, DAO e </w:t>
      </w:r>
      <w:proofErr w:type="spellStart"/>
      <w:r w:rsidRPr="00AD5AAB">
        <w:rPr>
          <w:rFonts w:ascii="Arial" w:hAnsi="Arial" w:cs="Arial"/>
        </w:rPr>
        <w:t>Singleton</w:t>
      </w:r>
      <w:proofErr w:type="spellEnd"/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para a classe de conexão ao banco de dados relacional.</w:t>
      </w:r>
    </w:p>
    <w:p w14:paraId="291665F0" w14:textId="6941EC3D" w:rsidR="00AD5AAB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 xml:space="preserve">Deverá considerar o </w:t>
      </w:r>
      <w:proofErr w:type="spellStart"/>
      <w:r w:rsidRPr="00AD5AAB">
        <w:rPr>
          <w:rFonts w:ascii="Arial" w:hAnsi="Arial" w:cs="Arial"/>
        </w:rPr>
        <w:t>Cognito</w:t>
      </w:r>
      <w:proofErr w:type="spellEnd"/>
      <w:r w:rsidRPr="00AD5AAB">
        <w:rPr>
          <w:rFonts w:ascii="Arial" w:hAnsi="Arial" w:cs="Arial"/>
        </w:rPr>
        <w:t xml:space="preserve"> para cadastro e</w:t>
      </w:r>
      <w:r w:rsidRPr="00AD5AAB"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autenticação dos usuários do projeto em um ou mais</w:t>
      </w:r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grupos.</w:t>
      </w:r>
    </w:p>
    <w:p w14:paraId="6FD5155B" w14:textId="77777777" w:rsidR="00C86CB8" w:rsidRPr="00C86CB8" w:rsidRDefault="00C86CB8" w:rsidP="00734251">
      <w:pPr>
        <w:spacing w:line="276" w:lineRule="auto"/>
        <w:rPr>
          <w:rFonts w:ascii="Arial" w:hAnsi="Arial" w:cs="Arial"/>
        </w:rPr>
      </w:pPr>
    </w:p>
    <w:p w14:paraId="7154A15F" w14:textId="77777777" w:rsidR="00376676" w:rsidRPr="00AD5AAB" w:rsidRDefault="00376676" w:rsidP="00734251">
      <w:pPr>
        <w:pStyle w:val="Ttulo2"/>
        <w:spacing w:line="276" w:lineRule="auto"/>
      </w:pPr>
      <w:bookmarkStart w:id="4" w:name="_Toc169671869"/>
      <w:bookmarkStart w:id="5" w:name="_Toc179014398"/>
      <w:r w:rsidRPr="00AD5AAB">
        <w:t>Critérios de avaliação:</w:t>
      </w:r>
      <w:bookmarkEnd w:id="4"/>
      <w:bookmarkEnd w:id="5"/>
    </w:p>
    <w:p w14:paraId="56BFA57B" w14:textId="77777777" w:rsidR="00376676" w:rsidRPr="00AD5AAB" w:rsidRDefault="00376676" w:rsidP="00734251">
      <w:pPr>
        <w:pStyle w:val="Ttulo2"/>
        <w:numPr>
          <w:ilvl w:val="0"/>
          <w:numId w:val="0"/>
        </w:numPr>
        <w:spacing w:line="276" w:lineRule="auto"/>
        <w:ind w:left="1152"/>
      </w:pPr>
    </w:p>
    <w:p w14:paraId="113C5626" w14:textId="765C9E38" w:rsidR="00376676" w:rsidRPr="00AD5AAB" w:rsidRDefault="00376676" w:rsidP="00734251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</w:rPr>
      </w:pPr>
      <w:r w:rsidRPr="00AD5AAB">
        <w:rPr>
          <w:sz w:val="24"/>
          <w:szCs w:val="24"/>
        </w:rPr>
        <w:t>Qualidade da Solução: Os projetos serão avaliados com base na clareza do plano, na relevância e aplicabilidade d</w:t>
      </w:r>
      <w:r w:rsidR="00E54513" w:rsidRPr="00AD5AAB">
        <w:rPr>
          <w:sz w:val="24"/>
          <w:szCs w:val="24"/>
        </w:rPr>
        <w:t>as</w:t>
      </w:r>
      <w:r w:rsidRPr="00AD5AAB">
        <w:rPr>
          <w:sz w:val="24"/>
          <w:szCs w:val="24"/>
        </w:rPr>
        <w:t xml:space="preserve"> </w:t>
      </w:r>
      <w:r w:rsidR="00E54513" w:rsidRPr="00AD5AAB">
        <w:rPr>
          <w:sz w:val="24"/>
          <w:szCs w:val="24"/>
        </w:rPr>
        <w:t>boas práticas escolhidas</w:t>
      </w:r>
      <w:r w:rsidRPr="00AD5AAB">
        <w:rPr>
          <w:sz w:val="24"/>
          <w:szCs w:val="24"/>
        </w:rPr>
        <w:t>, e na qualidade da justificativa para cada escolha.</w:t>
      </w:r>
    </w:p>
    <w:p w14:paraId="52C1A9F3" w14:textId="77777777" w:rsidR="00376676" w:rsidRPr="00AD5AAB" w:rsidRDefault="00376676" w:rsidP="00734251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</w:rPr>
      </w:pPr>
      <w:r w:rsidRPr="00AD5AAB">
        <w:rPr>
          <w:sz w:val="24"/>
          <w:szCs w:val="24"/>
        </w:rPr>
        <w:t>Criatividade: Inovação na escolha do tema, na abordagem do problema e na solução proposta.</w:t>
      </w:r>
    </w:p>
    <w:p w14:paraId="6AA1A751" w14:textId="164DEA0D" w:rsidR="00376676" w:rsidRPr="00AD5AAB" w:rsidRDefault="00376676" w:rsidP="00734251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</w:rPr>
        <w:sectPr w:rsidR="00376676" w:rsidRPr="00AD5AAB" w:rsidSect="00D70E4C">
          <w:footerReference w:type="default" r:id="rId12"/>
          <w:pgSz w:w="11900" w:h="16840" w:code="9"/>
          <w:pgMar w:top="1038" w:right="1038" w:bottom="278" w:left="1418" w:header="720" w:footer="720" w:gutter="0"/>
          <w:cols w:space="720"/>
        </w:sectPr>
      </w:pPr>
      <w:r w:rsidRPr="00AD5AAB">
        <w:rPr>
          <w:sz w:val="24"/>
          <w:szCs w:val="24"/>
        </w:rPr>
        <w:t>O projeto dev</w:t>
      </w:r>
      <w:r w:rsidR="00E54513" w:rsidRPr="00AD5AAB">
        <w:rPr>
          <w:sz w:val="24"/>
          <w:szCs w:val="24"/>
        </w:rPr>
        <w:t>e</w:t>
      </w:r>
      <w:r w:rsidRPr="00AD5AAB">
        <w:rPr>
          <w:sz w:val="24"/>
          <w:szCs w:val="24"/>
        </w:rPr>
        <w:t xml:space="preserve"> </w:t>
      </w:r>
      <w:r w:rsidR="00E54513" w:rsidRPr="00AD5AAB">
        <w:rPr>
          <w:sz w:val="24"/>
          <w:szCs w:val="24"/>
        </w:rPr>
        <w:t>ter pelo menos</w:t>
      </w:r>
      <w:r w:rsidRPr="00AD5AAB">
        <w:rPr>
          <w:sz w:val="24"/>
          <w:szCs w:val="24"/>
        </w:rPr>
        <w:t xml:space="preserve"> 5 </w:t>
      </w:r>
      <w:r w:rsidR="00E54513" w:rsidRPr="00AD5AAB">
        <w:rPr>
          <w:sz w:val="24"/>
          <w:szCs w:val="24"/>
        </w:rPr>
        <w:t>funcionalidades, com aplicação de x boas práticas</w:t>
      </w:r>
      <w:r w:rsidRPr="00AD5AAB">
        <w:rPr>
          <w:sz w:val="24"/>
          <w:szCs w:val="24"/>
        </w:rPr>
        <w:t>.</w:t>
      </w:r>
    </w:p>
    <w:p w14:paraId="62F1D88D" w14:textId="77777777" w:rsidR="00E54513" w:rsidRPr="00AD5AAB" w:rsidRDefault="00E54513" w:rsidP="00734251">
      <w:pPr>
        <w:pStyle w:val="Ttulo1"/>
        <w:spacing w:line="276" w:lineRule="auto"/>
      </w:pPr>
      <w:bookmarkStart w:id="6" w:name="_Toc169671870"/>
      <w:bookmarkStart w:id="7" w:name="_Toc179014399"/>
      <w:r w:rsidRPr="00AD5AAB">
        <w:lastRenderedPageBreak/>
        <w:t>Descrição do Sistema de Gerenciamento de Pedidos</w:t>
      </w:r>
      <w:bookmarkEnd w:id="6"/>
      <w:bookmarkEnd w:id="7"/>
    </w:p>
    <w:p w14:paraId="730D7F46" w14:textId="77777777" w:rsidR="00E54513" w:rsidRPr="00AD5AAB" w:rsidRDefault="00E54513" w:rsidP="00734251">
      <w:pPr>
        <w:pStyle w:val="Ttulo1"/>
        <w:numPr>
          <w:ilvl w:val="0"/>
          <w:numId w:val="0"/>
        </w:numPr>
        <w:spacing w:line="276" w:lineRule="auto"/>
        <w:ind w:left="720" w:hanging="360"/>
        <w:rPr>
          <w:sz w:val="24"/>
          <w:szCs w:val="24"/>
        </w:rPr>
      </w:pPr>
    </w:p>
    <w:p w14:paraId="67D88967" w14:textId="77777777" w:rsidR="00E54513" w:rsidRPr="00AD5AAB" w:rsidRDefault="00E54513" w:rsidP="00734251">
      <w:pPr>
        <w:pStyle w:val="Ttulo2"/>
        <w:spacing w:line="276" w:lineRule="auto"/>
      </w:pPr>
      <w:bookmarkStart w:id="8" w:name="_Toc169671871"/>
      <w:bookmarkStart w:id="9" w:name="_Toc179014400"/>
      <w:r w:rsidRPr="00AD5AAB">
        <w:t>Objetivo do Projeto:</w:t>
      </w:r>
      <w:bookmarkEnd w:id="8"/>
      <w:bookmarkEnd w:id="9"/>
    </w:p>
    <w:p w14:paraId="791C20B0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471EEBD6" w14:textId="01743D68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Desenvolver um sistema de gerenciamento de pedidos em Java </w:t>
      </w:r>
      <w:r w:rsidRPr="00AD5AAB">
        <w:rPr>
          <w:rFonts w:ascii="Arial" w:hAnsi="Arial" w:cs="Arial"/>
          <w:sz w:val="24"/>
          <w:szCs w:val="24"/>
        </w:rPr>
        <w:t>com cinco funcionalidade aplicando-se boas práticas de sistema seguro</w:t>
      </w:r>
      <w:r w:rsidRPr="00AD5AAB">
        <w:rPr>
          <w:rFonts w:ascii="Arial" w:hAnsi="Arial" w:cs="Arial"/>
          <w:sz w:val="24"/>
          <w:szCs w:val="24"/>
        </w:rPr>
        <w:t xml:space="preserve">. Este projeto integrará padrões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>, estruturais e comportamentais para criar uma aplicação robusta, modular e fácil de manter.</w:t>
      </w:r>
    </w:p>
    <w:p w14:paraId="084A39CD" w14:textId="77777777" w:rsidR="00E54513" w:rsidRPr="00AD5AAB" w:rsidRDefault="00E54513" w:rsidP="00734251">
      <w:pPr>
        <w:pStyle w:val="Corpodetexto"/>
        <w:tabs>
          <w:tab w:val="left" w:pos="1418"/>
        </w:tabs>
        <w:spacing w:before="22" w:after="240" w:line="276" w:lineRule="auto"/>
        <w:ind w:left="0" w:firstLine="0"/>
        <w:jc w:val="both"/>
        <w:rPr>
          <w:sz w:val="24"/>
          <w:szCs w:val="24"/>
        </w:rPr>
      </w:pPr>
    </w:p>
    <w:p w14:paraId="229824C6" w14:textId="77777777" w:rsidR="00E54513" w:rsidRPr="00AD5AAB" w:rsidRDefault="00E54513" w:rsidP="00734251">
      <w:pPr>
        <w:pStyle w:val="Ttulo2"/>
        <w:spacing w:line="276" w:lineRule="auto"/>
      </w:pPr>
      <w:bookmarkStart w:id="10" w:name="_Toc169671872"/>
      <w:bookmarkStart w:id="11" w:name="_Toc179014401"/>
      <w:r w:rsidRPr="00AD5AAB">
        <w:t>Descrição do Sistema:</w:t>
      </w:r>
      <w:bookmarkEnd w:id="10"/>
      <w:bookmarkEnd w:id="11"/>
    </w:p>
    <w:p w14:paraId="41C7755B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1BEDEB18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sistema permitirá o cadastro de clientes, a realização de pedidos, o processamento desses pedidos e o gerenciamento do envio. </w:t>
      </w:r>
    </w:p>
    <w:p w14:paraId="1160B2B1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aplicação deverá também oferecer diferentes métodos de cálculo para frete e diferentes formas de notificação para atualizações de pedido.</w:t>
      </w:r>
    </w:p>
    <w:p w14:paraId="45B3E1E7" w14:textId="77777777" w:rsidR="00E54513" w:rsidRPr="00AD5AAB" w:rsidRDefault="00E54513" w:rsidP="00734251">
      <w:pPr>
        <w:pStyle w:val="Corpodetexto"/>
        <w:tabs>
          <w:tab w:val="left" w:pos="1418"/>
        </w:tabs>
        <w:spacing w:before="22" w:after="240" w:line="276" w:lineRule="auto"/>
        <w:ind w:left="0" w:firstLine="0"/>
        <w:jc w:val="both"/>
        <w:rPr>
          <w:sz w:val="24"/>
          <w:szCs w:val="24"/>
        </w:rPr>
      </w:pPr>
    </w:p>
    <w:p w14:paraId="20EE3E33" w14:textId="77777777" w:rsidR="00E54513" w:rsidRPr="00AD5AAB" w:rsidRDefault="00E54513" w:rsidP="00734251">
      <w:pPr>
        <w:pStyle w:val="Ttulo2"/>
        <w:spacing w:line="276" w:lineRule="auto"/>
      </w:pPr>
      <w:bookmarkStart w:id="12" w:name="_Toc169671873"/>
      <w:bookmarkStart w:id="13" w:name="_Toc179014402"/>
      <w:r w:rsidRPr="00AD5AAB">
        <w:t>Requisitos Funcionais:</w:t>
      </w:r>
      <w:bookmarkEnd w:id="12"/>
      <w:bookmarkEnd w:id="13"/>
    </w:p>
    <w:p w14:paraId="0FD65C95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7B35516A" w14:textId="157DA2AC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O sistema tem os seguintes requisitos funcionais:</w:t>
      </w:r>
    </w:p>
    <w:p w14:paraId="47814D03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Cadastro</w:t>
      </w:r>
      <w:r w:rsidRPr="00AD5AAB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de</w:t>
      </w:r>
      <w:r w:rsidRPr="00AD5AAB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Clientes</w:t>
      </w:r>
      <w:r w:rsidRPr="00AD5AAB">
        <w:rPr>
          <w:rFonts w:ascii="Arial" w:hAnsi="Arial" w:cs="Arial"/>
          <w:sz w:val="24"/>
          <w:szCs w:val="24"/>
        </w:rPr>
        <w:t>: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Adicionar,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remover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editar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informações de clientes.</w:t>
      </w:r>
    </w:p>
    <w:p w14:paraId="46744F85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Realização</w:t>
      </w:r>
      <w:r w:rsidRPr="00AD5AAB">
        <w:rPr>
          <w:rFonts w:ascii="Arial" w:hAnsi="Arial" w:cs="Arial"/>
          <w:b/>
          <w:bCs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de</w:t>
      </w:r>
      <w:r w:rsidRPr="00AD5AAB">
        <w:rPr>
          <w:rFonts w:ascii="Arial" w:hAnsi="Arial" w:cs="Arial"/>
          <w:b/>
          <w:bCs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Pedidos</w:t>
      </w:r>
      <w:r w:rsidRPr="00AD5AAB">
        <w:rPr>
          <w:rFonts w:ascii="Arial" w:hAnsi="Arial" w:cs="Arial"/>
          <w:sz w:val="24"/>
          <w:szCs w:val="24"/>
        </w:rPr>
        <w:t>: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Permitir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que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clientes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realizem pedidos, escolhendo produtos e quantidades.</w:t>
      </w:r>
    </w:p>
    <w:p w14:paraId="771B7C93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Processamento de Pedidos</w:t>
      </w:r>
      <w:r w:rsidRPr="00AD5AAB">
        <w:rPr>
          <w:rFonts w:ascii="Arial" w:hAnsi="Arial" w:cs="Arial"/>
          <w:sz w:val="24"/>
          <w:szCs w:val="24"/>
        </w:rPr>
        <w:t>: Incluir etapas de verificação de estoque, cálculo de frete e finalização do pedido.</w:t>
      </w:r>
    </w:p>
    <w:p w14:paraId="74871CBE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Gerenciamento</w:t>
      </w:r>
      <w:r w:rsidRPr="00AD5AAB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de</w:t>
      </w:r>
      <w:r w:rsidRPr="00AD5AAB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Envio</w:t>
      </w:r>
      <w:r w:rsidRPr="00AD5AAB">
        <w:rPr>
          <w:rFonts w:ascii="Arial" w:hAnsi="Arial" w:cs="Arial"/>
          <w:sz w:val="24"/>
          <w:szCs w:val="24"/>
        </w:rPr>
        <w:t>: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Programar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acompanhar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o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envio de pedidos.</w:t>
      </w:r>
    </w:p>
    <w:p w14:paraId="7E66A346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Notificações</w:t>
      </w:r>
      <w:r w:rsidRPr="00AD5AAB">
        <w:rPr>
          <w:rFonts w:ascii="Arial" w:hAnsi="Arial" w:cs="Arial"/>
          <w:sz w:val="24"/>
          <w:szCs w:val="24"/>
        </w:rPr>
        <w:t xml:space="preserve">: Enviar atualizações sobre o status do pedido ao cliente via </w:t>
      </w:r>
      <w:proofErr w:type="spellStart"/>
      <w:r w:rsidRPr="00AD5AAB">
        <w:rPr>
          <w:rFonts w:ascii="Arial" w:hAnsi="Arial" w:cs="Arial"/>
          <w:sz w:val="24"/>
          <w:szCs w:val="24"/>
        </w:rPr>
        <w:t>email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ou SMS.</w:t>
      </w:r>
    </w:p>
    <w:p w14:paraId="42CD7D08" w14:textId="77777777" w:rsidR="00376676" w:rsidRPr="00AD5AAB" w:rsidRDefault="00376676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1BC048CD" w14:textId="3CB261B3" w:rsidR="004A0E55" w:rsidRPr="00AD5AAB" w:rsidRDefault="004A0E55" w:rsidP="00734251">
      <w:pPr>
        <w:pStyle w:val="Ttulo2"/>
        <w:spacing w:line="276" w:lineRule="auto"/>
      </w:pPr>
      <w:bookmarkStart w:id="14" w:name="_Toc169671874"/>
      <w:bookmarkStart w:id="15" w:name="_Toc179014403"/>
      <w:r w:rsidRPr="00AD5AAB">
        <w:t xml:space="preserve">Design </w:t>
      </w:r>
      <w:proofErr w:type="spellStart"/>
      <w:r w:rsidRPr="00AD5AAB">
        <w:t>Patterns</w:t>
      </w:r>
      <w:proofErr w:type="spellEnd"/>
      <w:r w:rsidRPr="00AD5AAB">
        <w:t xml:space="preserve"> Utilizados:</w:t>
      </w:r>
      <w:bookmarkEnd w:id="14"/>
      <w:bookmarkEnd w:id="15"/>
    </w:p>
    <w:p w14:paraId="655547CA" w14:textId="40B61745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 seguir uma breve explicação dos padrões de projetos </w:t>
      </w:r>
      <w:r w:rsidRPr="00AD5AAB">
        <w:rPr>
          <w:rFonts w:ascii="Arial" w:hAnsi="Arial" w:cs="Arial"/>
          <w:sz w:val="24"/>
          <w:szCs w:val="24"/>
        </w:rPr>
        <w:t>aplicados</w:t>
      </w:r>
      <w:r w:rsidRPr="00AD5AAB">
        <w:rPr>
          <w:rFonts w:ascii="Arial" w:hAnsi="Arial" w:cs="Arial"/>
          <w:sz w:val="24"/>
          <w:szCs w:val="24"/>
        </w:rPr>
        <w:t>:</w:t>
      </w:r>
    </w:p>
    <w:p w14:paraId="13AFFAB6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(padrão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) (ok):</w:t>
      </w:r>
      <w:r w:rsidRPr="00AD5AAB">
        <w:rPr>
          <w:rFonts w:ascii="Arial" w:hAnsi="Arial" w:cs="Arial"/>
          <w:sz w:val="24"/>
          <w:szCs w:val="24"/>
        </w:rPr>
        <w:t xml:space="preserve"> Utilizado para gerenciar a configuração global do sistema, como informações de conexão com o banco de 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dados. </w:t>
      </w:r>
    </w:p>
    <w:p w14:paraId="6131C1ED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sz w:val="24"/>
          <w:szCs w:val="24"/>
        </w:rPr>
        <w:t xml:space="preserve">(padrão comportamental) </w:t>
      </w:r>
      <w:r w:rsidRPr="00AD5AAB">
        <w:rPr>
          <w:rFonts w:ascii="Arial" w:hAnsi="Arial" w:cs="Arial"/>
          <w:b/>
          <w:bCs/>
          <w:sz w:val="24"/>
          <w:szCs w:val="24"/>
        </w:rPr>
        <w:t>(ok)</w:t>
      </w:r>
      <w:r w:rsidRPr="00AD5AAB">
        <w:rPr>
          <w:rFonts w:ascii="Arial" w:hAnsi="Arial" w:cs="Arial"/>
          <w:sz w:val="24"/>
          <w:szCs w:val="24"/>
        </w:rPr>
        <w:t>: permite diferentes estratégias de cálculo de frete que podem variar de acordo com o destino e o método de entrega.</w:t>
      </w:r>
    </w:p>
    <w:p w14:paraId="4CE98893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Factory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Method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(Padrão </w:t>
      </w:r>
      <w:proofErr w:type="spellStart"/>
      <w:proofErr w:type="gramStart"/>
      <w:r w:rsidRPr="00AD5AAB">
        <w:rPr>
          <w:rFonts w:ascii="Arial" w:hAnsi="Arial" w:cs="Arial"/>
          <w:b/>
          <w:bCs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)(</w:t>
      </w:r>
      <w:proofErr w:type="gramEnd"/>
      <w:r w:rsidRPr="00AD5AAB">
        <w:rPr>
          <w:rFonts w:ascii="Arial" w:hAnsi="Arial" w:cs="Arial"/>
          <w:b/>
          <w:bCs/>
          <w:sz w:val="24"/>
          <w:szCs w:val="24"/>
        </w:rPr>
        <w:t>ok):</w:t>
      </w:r>
      <w:r w:rsidRPr="00AD5AAB">
        <w:rPr>
          <w:rFonts w:ascii="Arial" w:hAnsi="Arial" w:cs="Arial"/>
          <w:sz w:val="24"/>
          <w:szCs w:val="24"/>
        </w:rPr>
        <w:t xml:space="preserve"> Para criar diferentes possibilidade de login dependendo da parametrização da solução.</w:t>
      </w:r>
    </w:p>
    <w:p w14:paraId="36294353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publish-subscribe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)</w:t>
      </w:r>
      <w:r w:rsidRPr="00AD5AAB">
        <w:rPr>
          <w:rFonts w:ascii="Arial" w:hAnsi="Arial" w:cs="Arial"/>
          <w:sz w:val="24"/>
          <w:szCs w:val="24"/>
        </w:rPr>
        <w:t xml:space="preserve"> notifica os clientes que desejam saber de promoções do sítio, utilizando a interface do sistema;</w:t>
      </w:r>
      <w:r w:rsidRPr="00AD5AAB">
        <w:rPr>
          <w:rFonts w:ascii="Arial" w:hAnsi="Arial" w:cs="Arial"/>
          <w:b/>
          <w:bCs/>
          <w:sz w:val="24"/>
          <w:szCs w:val="24"/>
        </w:rPr>
        <w:t xml:space="preserve"> (https://www.youtube.com/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watch?v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=ioYkXh8NhKc)</w:t>
      </w:r>
    </w:p>
    <w:p w14:paraId="68088B69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Decorator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adiciona responsabilidades adicionais a um objeto de maneira dinâmica. Neste projeto esse padrão será utilizado para adicionar funcionalidades adicionais aos pedidos, como embalagens para presente ou garantias </w:t>
      </w:r>
      <w:r w:rsidRPr="00AD5AAB">
        <w:rPr>
          <w:rFonts w:ascii="Arial" w:hAnsi="Arial" w:cs="Arial"/>
          <w:spacing w:val="-2"/>
          <w:sz w:val="24"/>
          <w:szCs w:val="24"/>
        </w:rPr>
        <w:t>estendidas.</w:t>
      </w:r>
    </w:p>
    <w:p w14:paraId="2AD92731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 xml:space="preserve">Data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Transfer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Object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(DTO) (padrão estrutural)</w:t>
      </w:r>
      <w:r w:rsidRPr="00AD5AAB">
        <w:rPr>
          <w:rFonts w:ascii="Arial" w:hAnsi="Arial" w:cs="Arial"/>
          <w:sz w:val="24"/>
          <w:szCs w:val="24"/>
        </w:rPr>
        <w:t xml:space="preserve"> é um padrão utilizado para transferir dados complexos entre diferentes partes de um sistema de forma eficiente.</w:t>
      </w:r>
      <w:r w:rsidRPr="00AD5AAB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059BEE3" w14:textId="77777777" w:rsidR="004A0E55" w:rsidRPr="00AD5AAB" w:rsidRDefault="004A0E55" w:rsidP="00734251">
      <w:pPr>
        <w:pStyle w:val="Ttulo1"/>
        <w:spacing w:line="276" w:lineRule="auto"/>
      </w:pPr>
      <w:bookmarkStart w:id="16" w:name="_Toc169671875"/>
      <w:bookmarkStart w:id="17" w:name="_Toc179014404"/>
      <w:r w:rsidRPr="00AD5AAB">
        <w:t>Repositório da Solução</w:t>
      </w:r>
      <w:bookmarkEnd w:id="16"/>
      <w:bookmarkEnd w:id="17"/>
    </w:p>
    <w:p w14:paraId="7DFCCB20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6609817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projeto está no seguinte repositório do </w:t>
      </w:r>
      <w:proofErr w:type="spellStart"/>
      <w:r w:rsidRPr="00AD5AAB">
        <w:rPr>
          <w:rFonts w:ascii="Arial" w:hAnsi="Arial" w:cs="Arial"/>
          <w:sz w:val="24"/>
          <w:szCs w:val="24"/>
        </w:rPr>
        <w:t>Github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: </w:t>
      </w:r>
    </w:p>
    <w:p w14:paraId="15B8690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center"/>
        <w:rPr>
          <w:rFonts w:ascii="Arial" w:hAnsi="Arial" w:cs="Arial"/>
        </w:rPr>
      </w:pPr>
      <w:hyperlink r:id="rId13" w:history="1">
        <w:r w:rsidRPr="00AD5AAB">
          <w:rPr>
            <w:rStyle w:val="Hyperlink"/>
            <w:rFonts w:ascii="Arial" w:hAnsi="Arial" w:cs="Arial"/>
          </w:rPr>
          <w:t>https://github.com/tiagosaddidomingues/desingpatterns/</w:t>
        </w:r>
      </w:hyperlink>
    </w:p>
    <w:p w14:paraId="5EA11CBC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65D83C2D" w14:textId="77777777" w:rsidR="004A0E55" w:rsidRPr="00AD5AAB" w:rsidRDefault="004A0E55" w:rsidP="00734251">
      <w:pPr>
        <w:pStyle w:val="Ttulo1"/>
        <w:spacing w:line="276" w:lineRule="auto"/>
      </w:pPr>
      <w:bookmarkStart w:id="18" w:name="_Toc169671876"/>
      <w:bookmarkStart w:id="19" w:name="_Toc179014405"/>
      <w:r w:rsidRPr="00AD5AAB">
        <w:t>Construção inicial da Solução</w:t>
      </w:r>
      <w:bookmarkEnd w:id="18"/>
      <w:bookmarkEnd w:id="19"/>
    </w:p>
    <w:p w14:paraId="3389690F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902EB4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lastRenderedPageBreak/>
        <w:tab/>
        <w:t xml:space="preserve">Para a construção da solução foi utilizado o </w:t>
      </w:r>
      <w:proofErr w:type="spellStart"/>
      <w:r w:rsidRPr="00AD5AAB">
        <w:rPr>
          <w:rFonts w:ascii="Arial" w:hAnsi="Arial" w:cs="Arial"/>
          <w:sz w:val="24"/>
          <w:szCs w:val="24"/>
        </w:rPr>
        <w:t>Maven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com os seguintes comandos executados sequencialmente:</w:t>
      </w:r>
    </w:p>
    <w:p w14:paraId="6B5C8974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8120DB7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eastAsia="Aptos" w:hAnsi="Arial" w:cs="Arial"/>
          <w:sz w:val="24"/>
          <w:szCs w:val="24"/>
          <w:lang w:val="en-US"/>
        </w:rPr>
      </w:pPr>
      <w:proofErr w:type="spellStart"/>
      <w:r w:rsidRPr="00AD5AAB">
        <w:rPr>
          <w:rFonts w:ascii="Arial" w:eastAsia="Aptos" w:hAnsi="Arial" w:cs="Arial"/>
          <w:sz w:val="24"/>
          <w:szCs w:val="24"/>
          <w:lang w:val="en-US"/>
        </w:rPr>
        <w:t>mvn</w:t>
      </w:r>
      <w:proofErr w:type="spellEnd"/>
      <w:r w:rsidRPr="00AD5AAB">
        <w:rPr>
          <w:rFonts w:ascii="Arial" w:eastAsia="Aptos" w:hAnsi="Arial" w:cs="Arial"/>
          <w:sz w:val="24"/>
          <w:szCs w:val="24"/>
          <w:lang w:val="en-US"/>
        </w:rPr>
        <w:t xml:space="preserve"> </w:t>
      </w:r>
      <w:proofErr w:type="spellStart"/>
      <w:proofErr w:type="gramStart"/>
      <w:r w:rsidRPr="00AD5AAB">
        <w:rPr>
          <w:rFonts w:ascii="Arial" w:eastAsia="Aptos" w:hAnsi="Arial" w:cs="Arial"/>
          <w:sz w:val="24"/>
          <w:szCs w:val="24"/>
          <w:lang w:val="en-US"/>
        </w:rPr>
        <w:t>archetype:generate</w:t>
      </w:r>
      <w:proofErr w:type="spellEnd"/>
      <w:proofErr w:type="gramEnd"/>
      <w:r w:rsidRPr="00AD5AAB">
        <w:rPr>
          <w:rFonts w:ascii="Arial" w:eastAsia="Aptos" w:hAnsi="Arial" w:cs="Arial"/>
          <w:sz w:val="24"/>
          <w:szCs w:val="24"/>
          <w:lang w:val="en-US"/>
        </w:rPr>
        <w:t xml:space="preserve"> -</w:t>
      </w:r>
      <w:proofErr w:type="spellStart"/>
      <w:r w:rsidRPr="00AD5AAB">
        <w:rPr>
          <w:rFonts w:ascii="Arial" w:eastAsia="Aptos" w:hAnsi="Arial" w:cs="Arial"/>
          <w:sz w:val="24"/>
          <w:szCs w:val="24"/>
          <w:lang w:val="en-US"/>
        </w:rPr>
        <w:t>DgroupId</w:t>
      </w:r>
      <w:proofErr w:type="spellEnd"/>
      <w:r w:rsidRPr="00AD5AAB">
        <w:rPr>
          <w:rFonts w:ascii="Arial" w:eastAsia="Aptos" w:hAnsi="Arial" w:cs="Arial"/>
          <w:sz w:val="24"/>
          <w:szCs w:val="24"/>
          <w:lang w:val="en-US"/>
        </w:rPr>
        <w:t>=</w:t>
      </w:r>
      <w:proofErr w:type="spellStart"/>
      <w:r w:rsidRPr="00AD5AAB">
        <w:rPr>
          <w:rFonts w:ascii="Arial" w:eastAsia="Aptos" w:hAnsi="Arial" w:cs="Arial"/>
          <w:sz w:val="24"/>
          <w:szCs w:val="24"/>
          <w:lang w:val="en-US"/>
        </w:rPr>
        <w:t>com.michellotiago</w:t>
      </w:r>
      <w:proofErr w:type="spellEnd"/>
      <w:r w:rsidRPr="00AD5AAB">
        <w:rPr>
          <w:rFonts w:ascii="Arial" w:eastAsia="Aptos" w:hAnsi="Arial" w:cs="Arial"/>
          <w:sz w:val="24"/>
          <w:szCs w:val="24"/>
          <w:lang w:val="en-US"/>
        </w:rPr>
        <w:t xml:space="preserve"> -</w:t>
      </w:r>
      <w:proofErr w:type="spellStart"/>
      <w:r w:rsidRPr="00AD5AAB">
        <w:rPr>
          <w:rFonts w:ascii="Arial" w:eastAsia="Aptos" w:hAnsi="Arial" w:cs="Arial"/>
          <w:sz w:val="24"/>
          <w:szCs w:val="24"/>
          <w:lang w:val="en-US"/>
        </w:rPr>
        <w:t>DartifactId</w:t>
      </w:r>
      <w:proofErr w:type="spellEnd"/>
      <w:r w:rsidRPr="00AD5AAB">
        <w:rPr>
          <w:rFonts w:ascii="Arial" w:eastAsia="Aptos" w:hAnsi="Arial" w:cs="Arial"/>
          <w:sz w:val="24"/>
          <w:szCs w:val="24"/>
          <w:lang w:val="en-US"/>
        </w:rPr>
        <w:t>=</w:t>
      </w:r>
      <w:proofErr w:type="spellStart"/>
      <w:r w:rsidRPr="00AD5AAB">
        <w:rPr>
          <w:rFonts w:ascii="Arial" w:eastAsia="Aptos" w:hAnsi="Arial" w:cs="Arial"/>
          <w:sz w:val="24"/>
          <w:szCs w:val="24"/>
          <w:lang w:val="en-US"/>
        </w:rPr>
        <w:t>desingpatterns</w:t>
      </w:r>
      <w:proofErr w:type="spellEnd"/>
    </w:p>
    <w:p w14:paraId="47A518F2" w14:textId="77777777" w:rsidR="004A0E55" w:rsidRPr="00AD5AAB" w:rsidRDefault="004A0E55" w:rsidP="00734251">
      <w:pPr>
        <w:tabs>
          <w:tab w:val="left" w:pos="1418"/>
        </w:tabs>
        <w:spacing w:line="276" w:lineRule="auto"/>
        <w:ind w:left="1080"/>
        <w:jc w:val="both"/>
        <w:rPr>
          <w:rFonts w:ascii="Arial" w:hAnsi="Arial" w:cs="Arial"/>
          <w:sz w:val="24"/>
          <w:szCs w:val="24"/>
          <w:lang w:val="en-US"/>
        </w:rPr>
      </w:pPr>
      <w:r w:rsidRPr="00AD5AAB">
        <w:rPr>
          <w:rFonts w:ascii="Arial" w:eastAsia="Aptos" w:hAnsi="Arial" w:cs="Arial"/>
          <w:sz w:val="24"/>
          <w:szCs w:val="24"/>
          <w:lang w:val="en-US"/>
        </w:rPr>
        <w:t xml:space="preserve"> -</w:t>
      </w:r>
      <w:proofErr w:type="spellStart"/>
      <w:r w:rsidRPr="00AD5AAB">
        <w:rPr>
          <w:rFonts w:ascii="Arial" w:eastAsia="Aptos" w:hAnsi="Arial" w:cs="Arial"/>
          <w:sz w:val="24"/>
          <w:szCs w:val="24"/>
          <w:lang w:val="en-US"/>
        </w:rPr>
        <w:t>DarchetypeArtifactId</w:t>
      </w:r>
      <w:proofErr w:type="spellEnd"/>
      <w:r w:rsidRPr="00AD5AAB">
        <w:rPr>
          <w:rFonts w:ascii="Arial" w:eastAsia="Aptos" w:hAnsi="Arial" w:cs="Arial"/>
          <w:sz w:val="24"/>
          <w:szCs w:val="24"/>
          <w:lang w:val="en-US"/>
        </w:rPr>
        <w:t>=maven-archetype-</w:t>
      </w:r>
      <w:proofErr w:type="spellStart"/>
      <w:r w:rsidRPr="00AD5AAB">
        <w:rPr>
          <w:rFonts w:ascii="Arial" w:eastAsia="Aptos" w:hAnsi="Arial" w:cs="Arial"/>
          <w:sz w:val="24"/>
          <w:szCs w:val="24"/>
          <w:lang w:val="en-US"/>
        </w:rPr>
        <w:t>quickstart</w:t>
      </w:r>
      <w:proofErr w:type="spellEnd"/>
      <w:r w:rsidRPr="00AD5AAB">
        <w:rPr>
          <w:rFonts w:ascii="Arial" w:eastAsia="Aptos" w:hAnsi="Arial" w:cs="Arial"/>
          <w:sz w:val="24"/>
          <w:szCs w:val="24"/>
          <w:lang w:val="en-US"/>
        </w:rPr>
        <w:t xml:space="preserve"> -</w:t>
      </w:r>
      <w:proofErr w:type="spellStart"/>
      <w:r w:rsidRPr="00AD5AAB">
        <w:rPr>
          <w:rFonts w:ascii="Arial" w:eastAsia="Aptos" w:hAnsi="Arial" w:cs="Arial"/>
          <w:sz w:val="24"/>
          <w:szCs w:val="24"/>
          <w:lang w:val="en-US"/>
        </w:rPr>
        <w:t>DinteractiveMode</w:t>
      </w:r>
      <w:proofErr w:type="spellEnd"/>
      <w:r w:rsidRPr="00AD5AAB">
        <w:rPr>
          <w:rFonts w:ascii="Arial" w:eastAsia="Aptos" w:hAnsi="Arial" w:cs="Arial"/>
          <w:sz w:val="24"/>
          <w:szCs w:val="24"/>
          <w:lang w:val="en-US"/>
        </w:rPr>
        <w:t>=false</w:t>
      </w:r>
    </w:p>
    <w:p w14:paraId="512004DD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eastAsia="Aptos" w:hAnsi="Arial" w:cs="Arial"/>
          <w:sz w:val="24"/>
          <w:szCs w:val="24"/>
        </w:rPr>
      </w:pPr>
      <w:proofErr w:type="spellStart"/>
      <w:r w:rsidRPr="00AD5AAB">
        <w:rPr>
          <w:rFonts w:ascii="Arial" w:eastAsia="Aptos" w:hAnsi="Arial" w:cs="Arial"/>
          <w:sz w:val="24"/>
          <w:szCs w:val="24"/>
        </w:rPr>
        <w:t>mvn</w:t>
      </w:r>
      <w:proofErr w:type="spellEnd"/>
      <w:r w:rsidRPr="00AD5AAB">
        <w:rPr>
          <w:rFonts w:ascii="Arial" w:eastAsia="Aptos" w:hAnsi="Arial" w:cs="Arial"/>
          <w:sz w:val="24"/>
          <w:szCs w:val="24"/>
        </w:rPr>
        <w:t xml:space="preserve"> </w:t>
      </w:r>
      <w:proofErr w:type="spellStart"/>
      <w:r w:rsidRPr="00AD5AAB">
        <w:rPr>
          <w:rFonts w:ascii="Arial" w:eastAsia="Aptos" w:hAnsi="Arial" w:cs="Arial"/>
          <w:sz w:val="24"/>
          <w:szCs w:val="24"/>
        </w:rPr>
        <w:t>install</w:t>
      </w:r>
      <w:proofErr w:type="spellEnd"/>
    </w:p>
    <w:p w14:paraId="473B34A6" w14:textId="77777777" w:rsidR="00DB5C2E" w:rsidRDefault="00DB5C2E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70F5EDEB" w14:textId="0F623FEE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Dessa forma foi criado o projeto com todas as dependências iniciais.</w:t>
      </w:r>
    </w:p>
    <w:p w14:paraId="71DC65B8" w14:textId="77777777" w:rsidR="004A0E55" w:rsidRPr="00AD5AAB" w:rsidRDefault="004A0E55" w:rsidP="00734251">
      <w:pPr>
        <w:pStyle w:val="Ttulo1"/>
        <w:spacing w:line="276" w:lineRule="auto"/>
      </w:pPr>
      <w:bookmarkStart w:id="20" w:name="_Toc169671877"/>
      <w:bookmarkStart w:id="21" w:name="_Toc179014406"/>
      <w:r w:rsidRPr="00AD5AAB">
        <w:t>Justificativa dos padrões de projetos escolhidos</w:t>
      </w:r>
      <w:bookmarkEnd w:id="20"/>
      <w:bookmarkEnd w:id="21"/>
    </w:p>
    <w:p w14:paraId="2F37443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64011D8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F989F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seguir os padrões escolhidos com uma breve explicação de como eles serão aplicados e por que foram selecionados.</w:t>
      </w:r>
    </w:p>
    <w:p w14:paraId="0A2DFA2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0E1AF7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14214D" w14:textId="77777777" w:rsidR="004A0E55" w:rsidRPr="00AD5AAB" w:rsidRDefault="004A0E55" w:rsidP="00734251">
      <w:pPr>
        <w:pStyle w:val="Ttulo2"/>
        <w:spacing w:line="276" w:lineRule="auto"/>
      </w:pPr>
      <w:bookmarkStart w:id="22" w:name="_Toc169671878"/>
      <w:bookmarkStart w:id="23" w:name="_Toc179014407"/>
      <w:proofErr w:type="spellStart"/>
      <w:r w:rsidRPr="00AD5AAB">
        <w:t>Singleton</w:t>
      </w:r>
      <w:bookmarkEnd w:id="22"/>
      <w:bookmarkEnd w:id="23"/>
      <w:proofErr w:type="spellEnd"/>
    </w:p>
    <w:p w14:paraId="584E30A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4AAC9064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. Padrões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ajudam a gerenciar a criação de objetos e aplicações de software, promovendo flexibilidade e escalabilidade, bem como facilitam a mudança de comportamento em tempo de execução e a comunicação entre objetos. </w:t>
      </w:r>
    </w:p>
    <w:p w14:paraId="592C287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utilizado neste projeto para gerenciar a configuração global do sistema. </w:t>
      </w:r>
    </w:p>
    <w:p w14:paraId="0E1A2D4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</w:r>
      <w:r w:rsidRPr="00AD5AAB">
        <w:rPr>
          <w:rFonts w:ascii="Arial" w:hAnsi="Arial" w:cs="Arial"/>
          <w:sz w:val="24"/>
          <w:szCs w:val="24"/>
        </w:rPr>
        <w:tab/>
        <w:t xml:space="preserve">A principal motivação para utilizar 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garantir que apenas uma única instância de um determinado objeto exista em todo o sistema. No contexto do gerenciamento de pedidos, seria ineficiente e potencialmente problemático permitir que múltiplas instâncias de configuração global fossem criadas, pois isso poderia levar a inconsistências e dificuldades de manutenção.</w:t>
      </w:r>
    </w:p>
    <w:p w14:paraId="1D48164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 solução proposta pelo padrão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garantir que o objeto seja instanciado a partir da Classe </w:t>
      </w:r>
      <w:proofErr w:type="spellStart"/>
      <w:r w:rsidRPr="00AD5AAB">
        <w:rPr>
          <w:rFonts w:ascii="Arial" w:hAnsi="Arial" w:cs="Arial"/>
          <w:sz w:val="24"/>
          <w:szCs w:val="24"/>
        </w:rPr>
        <w:t>Configuration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uma única vez em todo o </w:t>
      </w:r>
      <w:r w:rsidRPr="00AD5AAB">
        <w:rPr>
          <w:rFonts w:ascii="Arial" w:hAnsi="Arial" w:cs="Arial"/>
          <w:sz w:val="24"/>
          <w:szCs w:val="24"/>
        </w:rPr>
        <w:lastRenderedPageBreak/>
        <w:t xml:space="preserve">programa. Para isso, o construtor dessa classe é tornado privado e um método estático é fornecido para acessar a instância única do objeto. Se o objeto não existir, ele será criado; se já existir, será retornada </w:t>
      </w:r>
      <w:proofErr w:type="gramStart"/>
      <w:r w:rsidRPr="00AD5AAB">
        <w:rPr>
          <w:rFonts w:ascii="Arial" w:hAnsi="Arial" w:cs="Arial"/>
          <w:sz w:val="24"/>
          <w:szCs w:val="24"/>
        </w:rPr>
        <w:t>a</w:t>
      </w:r>
      <w:proofErr w:type="gramEnd"/>
      <w:r w:rsidRPr="00AD5AAB">
        <w:rPr>
          <w:rFonts w:ascii="Arial" w:hAnsi="Arial" w:cs="Arial"/>
          <w:sz w:val="24"/>
          <w:szCs w:val="24"/>
        </w:rPr>
        <w:t xml:space="preserve"> referência do objeto existente.</w:t>
      </w:r>
    </w:p>
    <w:p w14:paraId="718A48B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figura 1 apresenta o diagrama de classes da utilização do padrão.</w:t>
      </w:r>
    </w:p>
    <w:p w14:paraId="6114D93E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center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F5B00E" wp14:editId="2E6FD883">
            <wp:extent cx="4464050" cy="1645892"/>
            <wp:effectExtent l="0" t="0" r="0" b="0"/>
            <wp:docPr id="111359896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98961" name="Imagem 1" descr="Uma imagem contendo 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0642" cy="16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F90F" w14:textId="77777777" w:rsidR="004A0E55" w:rsidRPr="00AD5AAB" w:rsidRDefault="004A0E55" w:rsidP="00734251">
      <w:pPr>
        <w:pStyle w:val="Legenda"/>
        <w:spacing w:line="276" w:lineRule="auto"/>
        <w:jc w:val="center"/>
        <w:rPr>
          <w:sz w:val="24"/>
          <w:szCs w:val="24"/>
        </w:rPr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1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Singleton</w:t>
      </w:r>
      <w:proofErr w:type="spellEnd"/>
      <w:r w:rsidRPr="00AD5AAB">
        <w:t xml:space="preserve"> no projeto</w:t>
      </w:r>
    </w:p>
    <w:p w14:paraId="4005B6F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3649587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D1E1C0" wp14:editId="75CE3327">
            <wp:extent cx="6248400" cy="2316480"/>
            <wp:effectExtent l="0" t="0" r="0" b="7620"/>
            <wp:docPr id="14719736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73637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415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7DBC4EF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28D460C" wp14:editId="00C4FCFA">
            <wp:extent cx="6248400" cy="3152140"/>
            <wp:effectExtent l="0" t="0" r="0" b="0"/>
            <wp:docPr id="17545210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2105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B0E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29A24B" wp14:editId="7843ECCE">
            <wp:extent cx="1712794" cy="817309"/>
            <wp:effectExtent l="0" t="0" r="1905" b="1905"/>
            <wp:docPr id="19076691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6910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7412" cy="8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A07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E09887" wp14:editId="234854AD">
            <wp:extent cx="5141261" cy="2400300"/>
            <wp:effectExtent l="0" t="0" r="2540" b="0"/>
            <wp:docPr id="112706200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62001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5014" cy="24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2727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CB6F907" w14:textId="77777777" w:rsidR="004A0E55" w:rsidRPr="00AD5AAB" w:rsidRDefault="004A0E55" w:rsidP="00734251">
      <w:pPr>
        <w:pStyle w:val="Ttulo2"/>
        <w:spacing w:line="276" w:lineRule="auto"/>
      </w:pPr>
      <w:bookmarkStart w:id="24" w:name="_Toc169671879"/>
      <w:bookmarkStart w:id="25" w:name="_Toc179014408"/>
      <w:proofErr w:type="spellStart"/>
      <w:r w:rsidRPr="00AD5AAB">
        <w:t>Strategy</w:t>
      </w:r>
      <w:bookmarkEnd w:id="24"/>
      <w:bookmarkEnd w:id="25"/>
      <w:proofErr w:type="spellEnd"/>
    </w:p>
    <w:p w14:paraId="127C771C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BF2207F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2D5923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padrão </w:t>
      </w:r>
      <w:proofErr w:type="spellStart"/>
      <w:r w:rsidRPr="00AD5AAB">
        <w:rPr>
          <w:rFonts w:ascii="Arial" w:hAnsi="Arial" w:cs="Arial"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de design comportamental que permite definir uma família de algoritmos, encapsulá-los e torná-los </w:t>
      </w:r>
      <w:r w:rsidRPr="00AD5AAB">
        <w:rPr>
          <w:rFonts w:ascii="Arial" w:hAnsi="Arial" w:cs="Arial"/>
          <w:sz w:val="24"/>
          <w:szCs w:val="24"/>
        </w:rPr>
        <w:lastRenderedPageBreak/>
        <w:t xml:space="preserve">intercambiáveis. O </w:t>
      </w:r>
      <w:proofErr w:type="spellStart"/>
      <w:r w:rsidRPr="00AD5AAB">
        <w:rPr>
          <w:rFonts w:ascii="Arial" w:hAnsi="Arial" w:cs="Arial"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permite que o algoritmo varie independentemente dos clientes que o utilizam. (</w:t>
      </w:r>
      <w:proofErr w:type="spellStart"/>
      <w:r w:rsidRPr="00AD5AAB">
        <w:rPr>
          <w:rFonts w:ascii="Arial" w:hAnsi="Arial" w:cs="Arial"/>
          <w:sz w:val="24"/>
          <w:szCs w:val="24"/>
        </w:rPr>
        <w:t>GoF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pág. 315).</w:t>
      </w:r>
    </w:p>
    <w:p w14:paraId="7657E96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Este padrão é útil quando há múltiplas formas de realizar uma operação específica, e você deseja selecionar a implementação apropriada em tempo de execução.</w:t>
      </w:r>
    </w:p>
    <w:p w14:paraId="25A2EE7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Dessa forma, a utilização do Padrão </w:t>
      </w:r>
      <w:proofErr w:type="spellStart"/>
      <w:r w:rsidRPr="00AD5AAB">
        <w:rPr>
          <w:rFonts w:ascii="Arial" w:hAnsi="Arial" w:cs="Arial"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neste projeto proporciona:</w:t>
      </w:r>
    </w:p>
    <w:p w14:paraId="76A211A1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Encapsulamento em objetos de família de Algoritmos (estratégias) para cálculo de frete tornando o código mais organizado e de fácil manutenção.</w:t>
      </w:r>
    </w:p>
    <w:p w14:paraId="428B509D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Intercambialidade facilitando a troca de algoritmos de frete, permitindo que o sistema escolha a estratégia de frete mais adequada com base em condições específicas e em tempo de execução.</w:t>
      </w:r>
    </w:p>
    <w:p w14:paraId="75A06C13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Aderência ao Princípio Aberto/Fechado: Novas estratégias podem ser adicionadas sem modificar as classes existentes, promovendo a extensibilidade do código.</w:t>
      </w:r>
    </w:p>
    <w:p w14:paraId="265F1B53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Simplificação de Código Condicional: Evita a complexidade de grandes blocos de código condicional, delegando a responsabilidade para classes específicas.</w:t>
      </w:r>
    </w:p>
    <w:p w14:paraId="29A813E6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</w:r>
    </w:p>
    <w:p w14:paraId="301022B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Para implementar o padrão, criamos uma interface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ShippingStrategy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 xml:space="preserve">(que define o comportamento), uma classe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Order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(que implementa o uso do comportamento), e “classes de algoritmos concretas” (que implementam comportamentos específicos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NormalShipping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ExpressShipping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 e Sedex10Shipping</w:t>
      </w:r>
      <w:r w:rsidRPr="00AD5AAB">
        <w:rPr>
          <w:rFonts w:ascii="Arial" w:hAnsi="Arial" w:cs="Arial"/>
          <w:sz w:val="24"/>
          <w:szCs w:val="24"/>
        </w:rPr>
        <w:t>).</w:t>
      </w:r>
    </w:p>
    <w:p w14:paraId="761191BC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Assim, em tempo de execução, selecionamos uma instância das classes concretas (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NormalShipping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ExpressShipping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 e Sedex10Shipping</w:t>
      </w:r>
      <w:r w:rsidRPr="00AD5AAB">
        <w:rPr>
          <w:rFonts w:ascii="Arial" w:hAnsi="Arial" w:cs="Arial"/>
          <w:sz w:val="24"/>
          <w:szCs w:val="24"/>
        </w:rPr>
        <w:t>) dentro da classe de contexto (</w:t>
      </w:r>
      <w:proofErr w:type="spellStart"/>
      <w:r w:rsidRPr="00AD5AAB">
        <w:rPr>
          <w:rFonts w:ascii="Arial" w:hAnsi="Arial" w:cs="Arial"/>
          <w:sz w:val="24"/>
          <w:szCs w:val="24"/>
        </w:rPr>
        <w:t>Order</w:t>
      </w:r>
      <w:proofErr w:type="spellEnd"/>
      <w:r w:rsidRPr="00AD5AAB">
        <w:rPr>
          <w:rFonts w:ascii="Arial" w:hAnsi="Arial" w:cs="Arial"/>
          <w:sz w:val="24"/>
          <w:szCs w:val="24"/>
        </w:rPr>
        <w:t>).</w:t>
      </w:r>
    </w:p>
    <w:p w14:paraId="1B10DAC7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figura 1 apresenta o diagrama de classes da utilização do padrão.</w:t>
      </w:r>
    </w:p>
    <w:p w14:paraId="70A5B2F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1FCFDA84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8E53E53" wp14:editId="7D94C8F2">
            <wp:extent cx="6248400" cy="2361565"/>
            <wp:effectExtent l="0" t="0" r="0" b="635"/>
            <wp:docPr id="34264947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49474" name="Imagem 1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CEB3" w14:textId="77777777" w:rsidR="004A0E55" w:rsidRPr="00AD5AAB" w:rsidRDefault="004A0E55" w:rsidP="00734251">
      <w:pPr>
        <w:pStyle w:val="Legenda"/>
        <w:spacing w:line="276" w:lineRule="auto"/>
        <w:jc w:val="both"/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2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Strategy</w:t>
      </w:r>
      <w:proofErr w:type="spellEnd"/>
      <w:r w:rsidRPr="00AD5AAB">
        <w:t xml:space="preserve"> no projeto</w:t>
      </w:r>
    </w:p>
    <w:p w14:paraId="614C6D36" w14:textId="77777777" w:rsidR="004A0E55" w:rsidRPr="00AD5AAB" w:rsidRDefault="004A0E55" w:rsidP="00734251">
      <w:pPr>
        <w:spacing w:line="276" w:lineRule="auto"/>
        <w:rPr>
          <w:rFonts w:ascii="Arial" w:hAnsi="Arial" w:cs="Arial"/>
        </w:rPr>
      </w:pPr>
    </w:p>
    <w:p w14:paraId="4C0695B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EDE11A" wp14:editId="73E17F94">
            <wp:extent cx="4603468" cy="1426634"/>
            <wp:effectExtent l="0" t="0" r="6985" b="2540"/>
            <wp:docPr id="92345909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764" cy="143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A8C7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E84881" wp14:editId="66323A87">
            <wp:extent cx="9526" cy="9526"/>
            <wp:effectExtent l="0" t="0" r="0" b="0"/>
            <wp:docPr id="130518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88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AF57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Interface:</w:t>
      </w:r>
    </w:p>
    <w:p w14:paraId="779F564C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FC39B1" wp14:editId="7A3DFD4F">
            <wp:extent cx="5039428" cy="876422"/>
            <wp:effectExtent l="0" t="0" r="8890" b="0"/>
            <wp:docPr id="13377478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47872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9C9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Classes que implementam a interface:</w:t>
      </w:r>
    </w:p>
    <w:p w14:paraId="4989435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2BC0E0" wp14:editId="249330E9">
            <wp:extent cx="6248400" cy="1610995"/>
            <wp:effectExtent l="0" t="0" r="0" b="8255"/>
            <wp:docPr id="11759500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50028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14B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Classe que implementa o uso do comportamento:</w:t>
      </w:r>
    </w:p>
    <w:p w14:paraId="7C29605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C824D3" wp14:editId="423985BF">
            <wp:extent cx="4565650" cy="4216400"/>
            <wp:effectExtent l="0" t="0" r="6350" b="0"/>
            <wp:docPr id="193146382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85E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Classe App:</w:t>
      </w:r>
    </w:p>
    <w:p w14:paraId="10B70EA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9B94D65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CCDB16" wp14:editId="54FDA7A5">
            <wp:extent cx="2448267" cy="1038370"/>
            <wp:effectExtent l="0" t="0" r="9525" b="9525"/>
            <wp:docPr id="16432656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5627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EECA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E077FB8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0BB828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21537D0" wp14:editId="230AFC5C">
            <wp:extent cx="6230219" cy="2448267"/>
            <wp:effectExtent l="0" t="0" r="0" b="9525"/>
            <wp:docPr id="146716293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62930" name="Imagem 1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150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054C385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EDD9E56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70FF4A0" w14:textId="77777777" w:rsidR="004A0E55" w:rsidRPr="00AD5AAB" w:rsidRDefault="004A0E55" w:rsidP="00734251">
      <w:pPr>
        <w:pStyle w:val="Ttulo2"/>
        <w:spacing w:line="276" w:lineRule="auto"/>
      </w:pPr>
      <w:bookmarkStart w:id="26" w:name="_Toc169671880"/>
      <w:bookmarkStart w:id="27" w:name="_Toc179014409"/>
      <w:proofErr w:type="spellStart"/>
      <w:r w:rsidRPr="00AD5AAB">
        <w:t>Factory</w:t>
      </w:r>
      <w:proofErr w:type="spellEnd"/>
      <w:r w:rsidRPr="00AD5AAB">
        <w:t xml:space="preserve"> </w:t>
      </w:r>
      <w:proofErr w:type="spellStart"/>
      <w:r w:rsidRPr="00AD5AAB">
        <w:t>Method</w:t>
      </w:r>
      <w:bookmarkEnd w:id="26"/>
      <w:bookmarkEnd w:id="27"/>
      <w:proofErr w:type="spellEnd"/>
    </w:p>
    <w:p w14:paraId="6A287E7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E892527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5E63154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Factory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sz w:val="24"/>
          <w:szCs w:val="24"/>
        </w:rPr>
        <w:t>Method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, assim como 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(apresentado anteriormente), pertence à categoria dos padrões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os quais simplificam a criação de objetos para tornar sistemas de software mais independentes das formas como seus objetos são criados e compostos, promovendo flexibilidade e escalabilidade.</w:t>
      </w:r>
    </w:p>
    <w:p w14:paraId="1A34CD1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Factory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sz w:val="24"/>
          <w:szCs w:val="24"/>
        </w:rPr>
        <w:t>Method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</w:t>
      </w:r>
      <w:proofErr w:type="spellStart"/>
      <w:r w:rsidRPr="00AD5AAB">
        <w:rPr>
          <w:rFonts w:ascii="Arial" w:hAnsi="Arial" w:cs="Arial"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que permite a criação de objetos sem especificar a classe exata a ser criada, utilizando uma função especializada. </w:t>
      </w:r>
    </w:p>
    <w:p w14:paraId="76ABD17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Neste </w:t>
      </w:r>
      <w:proofErr w:type="gramStart"/>
      <w:r w:rsidRPr="00AD5AAB">
        <w:rPr>
          <w:rFonts w:ascii="Arial" w:hAnsi="Arial" w:cs="Arial"/>
          <w:sz w:val="24"/>
          <w:szCs w:val="24"/>
        </w:rPr>
        <w:t xml:space="preserve">projeto,   </w:t>
      </w:r>
      <w:proofErr w:type="gramEnd"/>
      <w:r w:rsidRPr="00AD5AAB">
        <w:rPr>
          <w:rFonts w:ascii="Arial" w:hAnsi="Arial" w:cs="Arial"/>
          <w:sz w:val="24"/>
          <w:szCs w:val="24"/>
        </w:rPr>
        <w:t>útil para flexibilizar e expandir os componentes de um sistema sem a necessidade de modificar o código existente.</w:t>
      </w:r>
    </w:p>
    <w:p w14:paraId="388F2589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7800812" wp14:editId="05C292A7">
            <wp:extent cx="6248400" cy="3917950"/>
            <wp:effectExtent l="0" t="0" r="0" b="6350"/>
            <wp:docPr id="13783452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45258" name="Imagem 1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BCE1" w14:textId="77777777" w:rsidR="004A0E55" w:rsidRPr="00AD5AAB" w:rsidRDefault="004A0E55" w:rsidP="00734251">
      <w:pPr>
        <w:pStyle w:val="Legenda"/>
        <w:spacing w:line="276" w:lineRule="auto"/>
        <w:jc w:val="both"/>
        <w:rPr>
          <w:sz w:val="24"/>
          <w:szCs w:val="24"/>
        </w:rPr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3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Factory</w:t>
      </w:r>
      <w:proofErr w:type="spellEnd"/>
      <w:r w:rsidRPr="00AD5AAB">
        <w:t xml:space="preserve"> </w:t>
      </w:r>
      <w:proofErr w:type="spellStart"/>
      <w:r w:rsidRPr="00AD5AAB">
        <w:t>Method</w:t>
      </w:r>
      <w:proofErr w:type="spellEnd"/>
      <w:r w:rsidRPr="00AD5AAB">
        <w:t xml:space="preserve"> no projeto</w:t>
      </w:r>
    </w:p>
    <w:p w14:paraId="191DE1D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A6E211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80CABE" wp14:editId="2BEE85BC">
            <wp:extent cx="4734586" cy="1066949"/>
            <wp:effectExtent l="0" t="0" r="8890" b="0"/>
            <wp:docPr id="10025262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26211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5DD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8D454D" wp14:editId="5EA88A2A">
            <wp:extent cx="5487166" cy="1019317"/>
            <wp:effectExtent l="0" t="0" r="0" b="9525"/>
            <wp:docPr id="20095100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10014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0B0C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C95C61" wp14:editId="01E9B708">
            <wp:extent cx="5106113" cy="981212"/>
            <wp:effectExtent l="0" t="0" r="0" b="9525"/>
            <wp:docPr id="11283261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26135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B48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5A17ACB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E1F4D73" wp14:editId="11EB37AD">
            <wp:extent cx="4915586" cy="2276793"/>
            <wp:effectExtent l="0" t="0" r="0" b="9525"/>
            <wp:docPr id="4241132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13223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B494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C3A046" wp14:editId="76E84849">
            <wp:extent cx="3753374" cy="971686"/>
            <wp:effectExtent l="0" t="0" r="0" b="0"/>
            <wp:docPr id="9201003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00323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670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2A14D3" wp14:editId="116DC9AF">
            <wp:extent cx="4601217" cy="971686"/>
            <wp:effectExtent l="0" t="0" r="0" b="0"/>
            <wp:docPr id="18711709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70938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92DF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54DC3D3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DEE8AF" wp14:editId="71915E8F">
            <wp:extent cx="4595854" cy="1356103"/>
            <wp:effectExtent l="0" t="0" r="0" b="0"/>
            <wp:docPr id="117623722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55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514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0833B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AB57635" w14:textId="77777777" w:rsidR="004A0E55" w:rsidRPr="00AD5AAB" w:rsidRDefault="004A0E55" w:rsidP="00734251">
      <w:pPr>
        <w:pStyle w:val="Ttulo2"/>
        <w:spacing w:line="276" w:lineRule="auto"/>
      </w:pPr>
      <w:bookmarkStart w:id="28" w:name="_Toc169671881"/>
      <w:bookmarkStart w:id="29" w:name="_Toc179014410"/>
      <w:proofErr w:type="spellStart"/>
      <w:r w:rsidRPr="00AD5AAB">
        <w:t>Observer</w:t>
      </w:r>
      <w:bookmarkEnd w:id="28"/>
      <w:bookmarkEnd w:id="29"/>
      <w:proofErr w:type="spellEnd"/>
    </w:p>
    <w:p w14:paraId="2E84B109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38881AF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16E3E12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de projeto da categoria comportamental a qual indica como organizar o projeto e a comunicação entre os objetos. </w:t>
      </w:r>
    </w:p>
    <w:p w14:paraId="3F407E9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lastRenderedPageBreak/>
        <w:tab/>
        <w:t xml:space="preserve">O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permite a um objeto notificar outros objetos sobre mudanças em seu estado. Ele define uma dependência um-para-muitos entre objetos de modo que quando um objeto muda de estado, todos os seus dependentes são automaticamente notificados e atualizados. </w:t>
      </w:r>
    </w:p>
    <w:p w14:paraId="2844306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Obsever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será utilizado neste projeto para notificar os clientes sobre mudanças no status dos produtos que ele manifestou interesse. Isso é feito sem manter os objetos rigidamente acoplados, criando uma interface “</w:t>
      </w:r>
      <w:proofErr w:type="spellStart"/>
      <w:r w:rsidRPr="00AD5AAB">
        <w:rPr>
          <w:rFonts w:ascii="Arial" w:hAnsi="Arial" w:cs="Arial"/>
          <w:sz w:val="24"/>
          <w:szCs w:val="24"/>
        </w:rPr>
        <w:t>Isubject</w:t>
      </w:r>
      <w:proofErr w:type="spellEnd"/>
      <w:r w:rsidRPr="00AD5AAB">
        <w:rPr>
          <w:rFonts w:ascii="Arial" w:hAnsi="Arial" w:cs="Arial"/>
          <w:sz w:val="24"/>
          <w:szCs w:val="24"/>
        </w:rPr>
        <w:t>” que mantém uma lista de seus dependentes e os notifica qualquer mudança de estado. As instâncias das classes concretas que implementam a interface “</w:t>
      </w:r>
      <w:proofErr w:type="spellStart"/>
      <w:r w:rsidRPr="00AD5AAB">
        <w:rPr>
          <w:rFonts w:ascii="Arial" w:hAnsi="Arial" w:cs="Arial"/>
          <w:sz w:val="24"/>
          <w:szCs w:val="24"/>
        </w:rPr>
        <w:t>Iobservador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” são aquelas que desejam ser informados quando ocorrem mudanças no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. Em suma, os Observadores se registram com 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e são notificados automaticamente de </w:t>
      </w:r>
      <w:proofErr w:type="gramStart"/>
      <w:r w:rsidRPr="00AD5AAB">
        <w:rPr>
          <w:rFonts w:ascii="Arial" w:hAnsi="Arial" w:cs="Arial"/>
          <w:sz w:val="24"/>
          <w:szCs w:val="24"/>
        </w:rPr>
        <w:t>quaisquer mudança</w:t>
      </w:r>
      <w:proofErr w:type="gramEnd"/>
      <w:r w:rsidRPr="00AD5AAB">
        <w:rPr>
          <w:rFonts w:ascii="Arial" w:hAnsi="Arial" w:cs="Arial"/>
          <w:sz w:val="24"/>
          <w:szCs w:val="24"/>
        </w:rPr>
        <w:t xml:space="preserve">. </w:t>
      </w:r>
    </w:p>
    <w:p w14:paraId="5B01D44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Esse padrão traz vários benefícios ao projeto, entre eles o desacoplamento, uma vez que 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não precisa saber nada sobre os Observadores, além do que eles implementam a interface </w:t>
      </w:r>
      <w:proofErr w:type="spellStart"/>
      <w:r w:rsidRPr="00AD5AAB">
        <w:rPr>
          <w:rFonts w:ascii="Arial" w:hAnsi="Arial" w:cs="Arial"/>
          <w:sz w:val="24"/>
          <w:szCs w:val="24"/>
        </w:rPr>
        <w:t>Iobservador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. Isso também permite maior flexibilidade uma vez que novos Observadores podem ser adicionados a qualquer momento sem notificar 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. Tudo isso proporciona maior coesão, uma vez que </w:t>
      </w:r>
      <w:proofErr w:type="gramStart"/>
      <w:r w:rsidRPr="00AD5AAB">
        <w:rPr>
          <w:rFonts w:ascii="Arial" w:hAnsi="Arial" w:cs="Arial"/>
          <w:sz w:val="24"/>
          <w:szCs w:val="24"/>
        </w:rPr>
        <w:t>os objetos se mantém</w:t>
      </w:r>
      <w:proofErr w:type="gramEnd"/>
      <w:r w:rsidRPr="00AD5AAB">
        <w:rPr>
          <w:rFonts w:ascii="Arial" w:hAnsi="Arial" w:cs="Arial"/>
          <w:sz w:val="24"/>
          <w:szCs w:val="24"/>
        </w:rPr>
        <w:t xml:space="preserve"> focados em suas responsabilidades.</w:t>
      </w:r>
    </w:p>
    <w:p w14:paraId="703A9BF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 seguir reproduzimos na Figura 4 o Diagrama de Classes e na sequência um excerto do código com a implementação desse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sz w:val="24"/>
          <w:szCs w:val="24"/>
        </w:rPr>
        <w:t>.</w:t>
      </w:r>
    </w:p>
    <w:p w14:paraId="137E0E3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65F4833C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E57DBF" wp14:editId="2F15F482">
            <wp:extent cx="6248400" cy="4097020"/>
            <wp:effectExtent l="0" t="0" r="0" b="0"/>
            <wp:docPr id="105810826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0826" name="Imagem 1" descr="Interface gráfica do usuári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8F87" w14:textId="77777777" w:rsidR="004A0E55" w:rsidRPr="00AD5AAB" w:rsidRDefault="004A0E55" w:rsidP="00734251">
      <w:pPr>
        <w:pStyle w:val="Legenda"/>
        <w:spacing w:line="276" w:lineRule="auto"/>
        <w:jc w:val="both"/>
        <w:rPr>
          <w:sz w:val="24"/>
          <w:szCs w:val="24"/>
        </w:rPr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4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Observer</w:t>
      </w:r>
      <w:proofErr w:type="spellEnd"/>
      <w:r w:rsidRPr="00AD5AAB">
        <w:t xml:space="preserve"> no projeto</w:t>
      </w:r>
    </w:p>
    <w:p w14:paraId="039E1C1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63A957E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método update é chamado quando o estado do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mudar. </w:t>
      </w:r>
    </w:p>
    <w:p w14:paraId="729F25A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51FD42" wp14:editId="7C6DCB9A">
            <wp:extent cx="4277322" cy="1295581"/>
            <wp:effectExtent l="0" t="0" r="0" b="0"/>
            <wp:docPr id="9036934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93416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F3A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Os observadores concretos são </w:t>
      </w:r>
      <w:proofErr w:type="spellStart"/>
      <w:r w:rsidRPr="00AD5AAB">
        <w:rPr>
          <w:rFonts w:ascii="Arial" w:hAnsi="Arial" w:cs="Arial"/>
          <w:sz w:val="24"/>
          <w:szCs w:val="24"/>
        </w:rPr>
        <w:t>ObservadorEmail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AD5AAB">
        <w:rPr>
          <w:rFonts w:ascii="Arial" w:hAnsi="Arial" w:cs="Arial"/>
          <w:sz w:val="24"/>
          <w:szCs w:val="24"/>
        </w:rPr>
        <w:t>ObservadorSistema</w:t>
      </w:r>
      <w:proofErr w:type="spellEnd"/>
      <w:r w:rsidRPr="00AD5AAB">
        <w:rPr>
          <w:rFonts w:ascii="Arial" w:hAnsi="Arial" w:cs="Arial"/>
          <w:sz w:val="24"/>
          <w:szCs w:val="24"/>
        </w:rPr>
        <w:t>.</w:t>
      </w:r>
    </w:p>
    <w:p w14:paraId="47B4221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28D240" wp14:editId="0816AC1B">
            <wp:extent cx="6248400" cy="2435225"/>
            <wp:effectExtent l="0" t="0" r="0" b="3175"/>
            <wp:docPr id="216214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1412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8135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D54CE4" wp14:editId="59F3B2CC">
            <wp:extent cx="6248400" cy="2592705"/>
            <wp:effectExtent l="0" t="0" r="0" b="0"/>
            <wp:docPr id="15569764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76415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C3D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Abaixo </w:t>
      </w:r>
      <w:proofErr w:type="gramStart"/>
      <w:r w:rsidRPr="00AD5AAB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o</w:t>
      </w:r>
      <w:proofErr w:type="spellEnd"/>
      <w:proofErr w:type="gramEnd"/>
      <w:r w:rsidRPr="00AD5AAB">
        <w:rPr>
          <w:rFonts w:ascii="Arial" w:hAnsi="Arial" w:cs="Arial"/>
          <w:sz w:val="24"/>
          <w:szCs w:val="24"/>
        </w:rPr>
        <w:t xml:space="preserve"> objeto observado “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>” que implementa a interface “</w:t>
      </w:r>
      <w:proofErr w:type="spellStart"/>
      <w:r w:rsidRPr="00AD5AAB">
        <w:rPr>
          <w:rFonts w:ascii="Arial" w:hAnsi="Arial" w:cs="Arial"/>
          <w:sz w:val="24"/>
          <w:szCs w:val="24"/>
        </w:rPr>
        <w:t>Isubject</w:t>
      </w:r>
      <w:proofErr w:type="spellEnd"/>
      <w:r w:rsidRPr="00AD5AAB">
        <w:rPr>
          <w:rFonts w:ascii="Arial" w:hAnsi="Arial" w:cs="Arial"/>
          <w:sz w:val="24"/>
          <w:szCs w:val="24"/>
        </w:rPr>
        <w:t>”. Essa é uma implementação geral. O objeto “produto” é o que se observa a partir da atualização da variável “</w:t>
      </w:r>
      <w:proofErr w:type="spellStart"/>
      <w:r w:rsidRPr="00AD5AAB">
        <w:rPr>
          <w:rFonts w:ascii="Arial" w:hAnsi="Arial" w:cs="Arial"/>
          <w:sz w:val="24"/>
          <w:szCs w:val="24"/>
        </w:rPr>
        <w:t>state</w:t>
      </w:r>
      <w:proofErr w:type="spellEnd"/>
      <w:r w:rsidRPr="00AD5AAB">
        <w:rPr>
          <w:rFonts w:ascii="Arial" w:hAnsi="Arial" w:cs="Arial"/>
          <w:sz w:val="24"/>
          <w:szCs w:val="24"/>
        </w:rPr>
        <w:t>” pelo método “</w:t>
      </w:r>
      <w:proofErr w:type="spellStart"/>
      <w:r w:rsidRPr="00AD5AAB">
        <w:rPr>
          <w:rFonts w:ascii="Arial" w:hAnsi="Arial" w:cs="Arial"/>
          <w:sz w:val="24"/>
          <w:szCs w:val="24"/>
        </w:rPr>
        <w:t>setState</w:t>
      </w:r>
      <w:proofErr w:type="spellEnd"/>
      <w:r w:rsidRPr="00AD5AAB">
        <w:rPr>
          <w:rFonts w:ascii="Arial" w:hAnsi="Arial" w:cs="Arial"/>
          <w:sz w:val="24"/>
          <w:szCs w:val="24"/>
        </w:rPr>
        <w:t>”.</w:t>
      </w:r>
    </w:p>
    <w:p w14:paraId="363F028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1F327E" wp14:editId="48E10BAD">
            <wp:extent cx="3896269" cy="1295581"/>
            <wp:effectExtent l="0" t="0" r="9525" b="0"/>
            <wp:docPr id="20004203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20373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4B44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C89C815" wp14:editId="4CCDBE78">
            <wp:extent cx="4579951" cy="7904643"/>
            <wp:effectExtent l="0" t="0" r="0" b="1270"/>
            <wp:docPr id="2938955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801" cy="792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12F1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D3878D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lastRenderedPageBreak/>
        <w:tab/>
        <w:t xml:space="preserve">A seguir a criação de um produto novo, </w:t>
      </w:r>
      <w:proofErr w:type="gramStart"/>
      <w:r w:rsidRPr="00AD5AAB">
        <w:rPr>
          <w:rFonts w:ascii="Arial" w:hAnsi="Arial" w:cs="Arial"/>
          <w:sz w:val="24"/>
          <w:szCs w:val="24"/>
        </w:rPr>
        <w:t>o registros</w:t>
      </w:r>
      <w:proofErr w:type="gramEnd"/>
      <w:r w:rsidRPr="00AD5AAB">
        <w:rPr>
          <w:rFonts w:ascii="Arial" w:hAnsi="Arial" w:cs="Arial"/>
          <w:sz w:val="24"/>
          <w:szCs w:val="24"/>
        </w:rPr>
        <w:t xml:space="preserve"> dos observadores concretos e a mudança de estado que notifica os dois observadores sobre um novo produto de interesse do cliente.</w:t>
      </w:r>
    </w:p>
    <w:p w14:paraId="4A7FE69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10F0B7" wp14:editId="00EF5E46">
            <wp:extent cx="6248400" cy="3124200"/>
            <wp:effectExtent l="0" t="0" r="0" b="0"/>
            <wp:docPr id="158871027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10275" name="Imagem 1" descr="Tela de computador com texto preto sobre fundo branc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BBE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8CF4CEC" w14:textId="77777777" w:rsidR="004A0E55" w:rsidRPr="00AD5AAB" w:rsidRDefault="004A0E55" w:rsidP="00734251">
      <w:pPr>
        <w:pStyle w:val="Ttulo2"/>
        <w:spacing w:line="276" w:lineRule="auto"/>
      </w:pPr>
      <w:bookmarkStart w:id="30" w:name="_Toc169671882"/>
      <w:bookmarkStart w:id="31" w:name="_Toc179014411"/>
      <w:proofErr w:type="spellStart"/>
      <w:r w:rsidRPr="00AD5AAB">
        <w:t>Decorator</w:t>
      </w:r>
      <w:bookmarkEnd w:id="30"/>
      <w:bookmarkEnd w:id="31"/>
      <w:proofErr w:type="spellEnd"/>
    </w:p>
    <w:p w14:paraId="23C6DCB7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F0E304C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7E5FA8F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Adiciona responsabilidades adicionais a um objeto dinamicamente, oferecendo uma alternativa flexível ao uso de subclasses para extensão de funcionalidades.</w:t>
      </w:r>
    </w:p>
    <w:p w14:paraId="36E16E3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14DD1E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0042F9" wp14:editId="7716365A">
            <wp:extent cx="6248400" cy="3390265"/>
            <wp:effectExtent l="0" t="0" r="0" b="635"/>
            <wp:docPr id="2113929166" name="Imagem 1" descr="Interface gráfica do usuário, Site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9166" name="Imagem 1" descr="Interface gráfica do usuário, Site, Teams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6A6C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9F4883A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3015A8" wp14:editId="11BB845B">
            <wp:extent cx="3315163" cy="638264"/>
            <wp:effectExtent l="0" t="0" r="0" b="9525"/>
            <wp:docPr id="10790997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99711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F9FD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6F54A0F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D164FB" wp14:editId="391BEDCA">
            <wp:extent cx="6248400" cy="3670300"/>
            <wp:effectExtent l="0" t="0" r="0" b="6350"/>
            <wp:docPr id="17240707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70757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F18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00D685F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7E3AD7" wp14:editId="28A44FDB">
            <wp:extent cx="6248400" cy="3698875"/>
            <wp:effectExtent l="0" t="0" r="0" b="0"/>
            <wp:docPr id="4390893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89372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B631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B7F39B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AD4DE24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9840E0" wp14:editId="65FDB3AE">
            <wp:extent cx="5172797" cy="2667372"/>
            <wp:effectExtent l="0" t="0" r="8890" b="0"/>
            <wp:docPr id="18018011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01182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F6AD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3B61E64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Adição de responsabilidades adicionais ao objeto </w:t>
      </w:r>
      <w:proofErr w:type="spellStart"/>
      <w:r w:rsidRPr="00AD5AAB">
        <w:rPr>
          <w:rFonts w:ascii="Arial" w:hAnsi="Arial" w:cs="Arial"/>
          <w:sz w:val="24"/>
          <w:szCs w:val="24"/>
        </w:rPr>
        <w:t>enderecador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de forma </w:t>
      </w:r>
      <w:proofErr w:type="spellStart"/>
      <w:r w:rsidRPr="00AD5AAB">
        <w:rPr>
          <w:rFonts w:ascii="Arial" w:hAnsi="Arial" w:cs="Arial"/>
          <w:sz w:val="24"/>
          <w:szCs w:val="24"/>
        </w:rPr>
        <w:t>diinamica</w:t>
      </w:r>
      <w:proofErr w:type="spellEnd"/>
      <w:r w:rsidRPr="00AD5AAB">
        <w:rPr>
          <w:rFonts w:ascii="Arial" w:hAnsi="Arial" w:cs="Arial"/>
          <w:sz w:val="24"/>
          <w:szCs w:val="24"/>
        </w:rPr>
        <w:t>, oferecendo alternativa flexível ao uso de subclasses para extensão de funcionalidades (</w:t>
      </w:r>
      <w:proofErr w:type="spellStart"/>
      <w:r w:rsidRPr="00AD5AAB">
        <w:rPr>
          <w:rFonts w:ascii="Arial" w:hAnsi="Arial" w:cs="Arial"/>
          <w:sz w:val="24"/>
          <w:szCs w:val="24"/>
        </w:rPr>
        <w:t>endereçador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simples, caixa alta e com bordas).</w:t>
      </w:r>
    </w:p>
    <w:p w14:paraId="5CB8D079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228C3F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E3000A" wp14:editId="2F8553B4">
            <wp:extent cx="6248400" cy="1158875"/>
            <wp:effectExtent l="0" t="0" r="0" b="3175"/>
            <wp:docPr id="11961712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71213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220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30F7054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552C32" w14:textId="77777777" w:rsidR="004A0E55" w:rsidRPr="00AD5AAB" w:rsidRDefault="004A0E55" w:rsidP="00734251">
      <w:pPr>
        <w:pStyle w:val="Ttulo2"/>
        <w:spacing w:line="276" w:lineRule="auto"/>
      </w:pPr>
      <w:bookmarkStart w:id="32" w:name="_Toc179014412"/>
      <w:r w:rsidRPr="00AD5AAB">
        <w:t xml:space="preserve">Data Access </w:t>
      </w:r>
      <w:proofErr w:type="spellStart"/>
      <w:r w:rsidRPr="00AD5AAB">
        <w:t>Object</w:t>
      </w:r>
      <w:bookmarkEnd w:id="32"/>
      <w:proofErr w:type="spellEnd"/>
    </w:p>
    <w:p w14:paraId="688D404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E87E0D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2B38756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É um padrão estrutural utilizado para transferir dados entre diferentes partes de um sistema. Define um objeto simples para encapsular um conjunto de dados relacionados, sem funcionalidades complexas, ajudando a reduzir o tráfego de rede e </w:t>
      </w:r>
      <w:proofErr w:type="spellStart"/>
      <w:r w:rsidRPr="00AD5AAB">
        <w:rPr>
          <w:rFonts w:ascii="Arial" w:hAnsi="Arial" w:cs="Arial"/>
          <w:sz w:val="24"/>
          <w:szCs w:val="24"/>
        </w:rPr>
        <w:t>aprimorarando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a eficiência da comunicação em sistemas distribuídos. Também permite uma representação unificada de dados, independente das fontes originais. É especialmente útil em aplicações que lidam com grandes volumes de dados ou integração de sistemas heterogêneos.</w:t>
      </w:r>
    </w:p>
    <w:p w14:paraId="2FFD424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1E5087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8E8F297" wp14:editId="0BAF484D">
            <wp:extent cx="3210373" cy="5801535"/>
            <wp:effectExtent l="0" t="0" r="9525" b="8890"/>
            <wp:docPr id="796831756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1756" name="Imagem 1" descr="Linha do temp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98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3414A3B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E756359" wp14:editId="58714212">
            <wp:extent cx="4324954" cy="2676899"/>
            <wp:effectExtent l="0" t="0" r="0" b="9525"/>
            <wp:docPr id="20897789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78955" name="Imagem 1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B9B7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B65C3A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3FCE02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00863B" wp14:editId="0B2A492C">
            <wp:extent cx="6248400" cy="5891842"/>
            <wp:effectExtent l="0" t="0" r="0" b="0"/>
            <wp:docPr id="802649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4927" name="Imagem 1" descr="Texto&#10;&#10;Descrição gerada automaticamente"/>
                    <pic:cNvPicPr/>
                  </pic:nvPicPr>
                  <pic:blipFill rotWithShape="1">
                    <a:blip r:embed="rId50"/>
                    <a:srcRect b="8134"/>
                    <a:stretch/>
                  </pic:blipFill>
                  <pic:spPr bwMode="auto">
                    <a:xfrm>
                      <a:off x="0" y="0"/>
                      <a:ext cx="6248400" cy="589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F41A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8DE4D5A" w14:textId="216D7471" w:rsidR="003F0EA2" w:rsidRDefault="004A0E55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18EA1D" wp14:editId="36B3A6D9">
            <wp:extent cx="5400040" cy="4445704"/>
            <wp:effectExtent l="0" t="0" r="0" b="0"/>
            <wp:docPr id="7715529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52945" name="Imagem 1" descr="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EA1E" w14:textId="77777777" w:rsidR="00DB5C2E" w:rsidRDefault="00DB5C2E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0AB07454" w14:textId="61B1BC83" w:rsidR="00DB5C2E" w:rsidRPr="00AD5AAB" w:rsidRDefault="00DB5C2E" w:rsidP="00DB5C2E">
      <w:pPr>
        <w:pStyle w:val="Ttulo1"/>
        <w:spacing w:line="276" w:lineRule="auto"/>
      </w:pPr>
      <w:r>
        <w:t>Aplicação das Regras do Projeto</w:t>
      </w:r>
      <w:r w:rsidRPr="00AD5AAB">
        <w:t xml:space="preserve"> </w:t>
      </w:r>
      <w:r>
        <w:t>do CEI CERT</w:t>
      </w:r>
    </w:p>
    <w:p w14:paraId="195C72E5" w14:textId="77777777" w:rsidR="00DB5C2E" w:rsidRDefault="00DB5C2E" w:rsidP="00734251">
      <w:pPr>
        <w:spacing w:line="276" w:lineRule="auto"/>
        <w:rPr>
          <w:rFonts w:ascii="Arial" w:hAnsi="Arial" w:cs="Arial"/>
          <w:sz w:val="24"/>
          <w:szCs w:val="24"/>
        </w:rPr>
      </w:pPr>
    </w:p>
    <w:p w14:paraId="7AF17CB2" w14:textId="77777777" w:rsidR="00DB5C2E" w:rsidRPr="00DB5C2E" w:rsidRDefault="00DB5C2E" w:rsidP="00734251">
      <w:pPr>
        <w:spacing w:line="276" w:lineRule="auto"/>
        <w:rPr>
          <w:rFonts w:ascii="Arial" w:hAnsi="Arial" w:cs="Arial"/>
          <w:sz w:val="24"/>
          <w:szCs w:val="24"/>
        </w:rPr>
      </w:pPr>
    </w:p>
    <w:sectPr w:rsidR="00DB5C2E" w:rsidRPr="00DB5C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7EF3A2" w14:textId="77777777" w:rsidR="000A2912" w:rsidRDefault="000A2912" w:rsidP="00D70E4C">
      <w:pPr>
        <w:spacing w:after="0" w:line="240" w:lineRule="auto"/>
      </w:pPr>
      <w:r>
        <w:separator/>
      </w:r>
    </w:p>
  </w:endnote>
  <w:endnote w:type="continuationSeparator" w:id="0">
    <w:p w14:paraId="2A1689E7" w14:textId="77777777" w:rsidR="000A2912" w:rsidRDefault="000A2912" w:rsidP="00D70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26BC1" w14:textId="77777777" w:rsidR="00D70E4C" w:rsidRPr="00D70E4C" w:rsidRDefault="00D70E4C">
    <w:pPr>
      <w:tabs>
        <w:tab w:val="center" w:pos="4550"/>
        <w:tab w:val="left" w:pos="5818"/>
      </w:tabs>
      <w:ind w:right="260"/>
      <w:jc w:val="right"/>
      <w:rPr>
        <w:sz w:val="24"/>
        <w:szCs w:val="24"/>
      </w:rPr>
    </w:pPr>
    <w:r w:rsidRPr="00D70E4C">
      <w:rPr>
        <w:spacing w:val="60"/>
        <w:sz w:val="24"/>
        <w:szCs w:val="24"/>
      </w:rPr>
      <w:t>Página</w:t>
    </w:r>
    <w:r w:rsidRPr="00D70E4C">
      <w:rPr>
        <w:sz w:val="24"/>
        <w:szCs w:val="24"/>
      </w:rPr>
      <w:t xml:space="preserve"> </w:t>
    </w:r>
    <w:r w:rsidRPr="00D70E4C">
      <w:rPr>
        <w:sz w:val="24"/>
        <w:szCs w:val="24"/>
      </w:rPr>
      <w:fldChar w:fldCharType="begin"/>
    </w:r>
    <w:r w:rsidRPr="00D70E4C">
      <w:rPr>
        <w:sz w:val="24"/>
        <w:szCs w:val="24"/>
      </w:rPr>
      <w:instrText>PAGE   \* MERGEFORMAT</w:instrText>
    </w:r>
    <w:r w:rsidRPr="00D70E4C">
      <w:rPr>
        <w:sz w:val="24"/>
        <w:szCs w:val="24"/>
      </w:rPr>
      <w:fldChar w:fldCharType="separate"/>
    </w:r>
    <w:r w:rsidRPr="00D70E4C">
      <w:rPr>
        <w:sz w:val="24"/>
        <w:szCs w:val="24"/>
      </w:rPr>
      <w:t>1</w:t>
    </w:r>
    <w:r w:rsidRPr="00D70E4C">
      <w:rPr>
        <w:sz w:val="24"/>
        <w:szCs w:val="24"/>
      </w:rPr>
      <w:fldChar w:fldCharType="end"/>
    </w:r>
    <w:r w:rsidRPr="00D70E4C">
      <w:rPr>
        <w:sz w:val="24"/>
        <w:szCs w:val="24"/>
      </w:rPr>
      <w:t xml:space="preserve"> | </w:t>
    </w:r>
    <w:r w:rsidRPr="00D70E4C">
      <w:rPr>
        <w:sz w:val="24"/>
        <w:szCs w:val="24"/>
      </w:rPr>
      <w:fldChar w:fldCharType="begin"/>
    </w:r>
    <w:r w:rsidRPr="00D70E4C">
      <w:rPr>
        <w:sz w:val="24"/>
        <w:szCs w:val="24"/>
      </w:rPr>
      <w:instrText>NUMPAGES  \* Arabic  \* MERGEFORMAT</w:instrText>
    </w:r>
    <w:r w:rsidRPr="00D70E4C">
      <w:rPr>
        <w:sz w:val="24"/>
        <w:szCs w:val="24"/>
      </w:rPr>
      <w:fldChar w:fldCharType="separate"/>
    </w:r>
    <w:r w:rsidRPr="00D70E4C">
      <w:rPr>
        <w:sz w:val="24"/>
        <w:szCs w:val="24"/>
      </w:rPr>
      <w:t>1</w:t>
    </w:r>
    <w:r w:rsidRPr="00D70E4C">
      <w:rPr>
        <w:sz w:val="24"/>
        <w:szCs w:val="24"/>
      </w:rPr>
      <w:fldChar w:fldCharType="end"/>
    </w:r>
  </w:p>
  <w:p w14:paraId="0FA4A37D" w14:textId="77777777" w:rsidR="00D70E4C" w:rsidRDefault="00D70E4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FD4F77" w14:textId="77777777" w:rsidR="000A2912" w:rsidRDefault="000A2912" w:rsidP="00D70E4C">
      <w:pPr>
        <w:spacing w:after="0" w:line="240" w:lineRule="auto"/>
      </w:pPr>
      <w:r>
        <w:separator/>
      </w:r>
    </w:p>
  </w:footnote>
  <w:footnote w:type="continuationSeparator" w:id="0">
    <w:p w14:paraId="6C08CB54" w14:textId="77777777" w:rsidR="000A2912" w:rsidRDefault="000A2912" w:rsidP="00D70E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E3A18"/>
    <w:multiLevelType w:val="hybridMultilevel"/>
    <w:tmpl w:val="BB0E822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450AF5"/>
    <w:multiLevelType w:val="multilevel"/>
    <w:tmpl w:val="E318BDE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2C12B8E"/>
    <w:multiLevelType w:val="hybridMultilevel"/>
    <w:tmpl w:val="0CA8F6E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CA47A6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CCC69E6"/>
    <w:multiLevelType w:val="hybridMultilevel"/>
    <w:tmpl w:val="CA443B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605AB2"/>
    <w:multiLevelType w:val="hybridMultilevel"/>
    <w:tmpl w:val="E21E53B2"/>
    <w:lvl w:ilvl="0" w:tplc="0416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6" w15:restartNumberingAfterBreak="0">
    <w:nsid w:val="5B4F3EA8"/>
    <w:multiLevelType w:val="multilevel"/>
    <w:tmpl w:val="A7F614A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ED71D41"/>
    <w:multiLevelType w:val="hybridMultilevel"/>
    <w:tmpl w:val="02B08A2E"/>
    <w:lvl w:ilvl="0" w:tplc="183C1500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573B0B"/>
    <w:multiLevelType w:val="hybridMultilevel"/>
    <w:tmpl w:val="1DE88E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C43FC5"/>
    <w:multiLevelType w:val="hybridMultilevel"/>
    <w:tmpl w:val="318415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E3105E"/>
    <w:multiLevelType w:val="hybridMultilevel"/>
    <w:tmpl w:val="52B2C6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FA64AF"/>
    <w:multiLevelType w:val="hybridMultilevel"/>
    <w:tmpl w:val="2D64D3D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C540052"/>
    <w:multiLevelType w:val="multilevel"/>
    <w:tmpl w:val="B1964F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847014725">
    <w:abstractNumId w:val="7"/>
  </w:num>
  <w:num w:numId="2" w16cid:durableId="1568372413">
    <w:abstractNumId w:val="8"/>
  </w:num>
  <w:num w:numId="3" w16cid:durableId="1869444427">
    <w:abstractNumId w:val="0"/>
  </w:num>
  <w:num w:numId="4" w16cid:durableId="1714186218">
    <w:abstractNumId w:val="3"/>
  </w:num>
  <w:num w:numId="5" w16cid:durableId="86194700">
    <w:abstractNumId w:val="1"/>
  </w:num>
  <w:num w:numId="6" w16cid:durableId="1609848349">
    <w:abstractNumId w:val="9"/>
  </w:num>
  <w:num w:numId="7" w16cid:durableId="2145848457">
    <w:abstractNumId w:val="7"/>
  </w:num>
  <w:num w:numId="8" w16cid:durableId="867066876">
    <w:abstractNumId w:val="12"/>
  </w:num>
  <w:num w:numId="9" w16cid:durableId="1270968880">
    <w:abstractNumId w:val="6"/>
  </w:num>
  <w:num w:numId="10" w16cid:durableId="1252662873">
    <w:abstractNumId w:val="10"/>
  </w:num>
  <w:num w:numId="11" w16cid:durableId="1641570632">
    <w:abstractNumId w:val="5"/>
  </w:num>
  <w:num w:numId="12" w16cid:durableId="1746297238">
    <w:abstractNumId w:val="6"/>
  </w:num>
  <w:num w:numId="13" w16cid:durableId="548617769">
    <w:abstractNumId w:val="11"/>
  </w:num>
  <w:num w:numId="14" w16cid:durableId="1184248876">
    <w:abstractNumId w:val="2"/>
  </w:num>
  <w:num w:numId="15" w16cid:durableId="510412779">
    <w:abstractNumId w:val="6"/>
  </w:num>
  <w:num w:numId="16" w16cid:durableId="442263903">
    <w:abstractNumId w:val="6"/>
  </w:num>
  <w:num w:numId="17" w16cid:durableId="1720593534">
    <w:abstractNumId w:val="6"/>
  </w:num>
  <w:num w:numId="18" w16cid:durableId="1688676089">
    <w:abstractNumId w:val="6"/>
  </w:num>
  <w:num w:numId="19" w16cid:durableId="13925403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37E"/>
    <w:rsid w:val="000A2912"/>
    <w:rsid w:val="00376676"/>
    <w:rsid w:val="003F0EA2"/>
    <w:rsid w:val="0049137E"/>
    <w:rsid w:val="004A0E55"/>
    <w:rsid w:val="006030A6"/>
    <w:rsid w:val="00734251"/>
    <w:rsid w:val="00943BDB"/>
    <w:rsid w:val="00985B5A"/>
    <w:rsid w:val="00A87F69"/>
    <w:rsid w:val="00AD5AAB"/>
    <w:rsid w:val="00C86CB8"/>
    <w:rsid w:val="00D70E4C"/>
    <w:rsid w:val="00DB5C2E"/>
    <w:rsid w:val="00E54513"/>
    <w:rsid w:val="00F65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445BC9"/>
  <w15:chartTrackingRefBased/>
  <w15:docId w15:val="{D92DEED9-FD10-4A5B-8B9B-6FE6BDE37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6676"/>
    <w:pPr>
      <w:keepNext/>
      <w:keepLines/>
      <w:numPr>
        <w:numId w:val="9"/>
      </w:numPr>
      <w:tabs>
        <w:tab w:val="left" w:pos="1418"/>
      </w:tabs>
      <w:spacing w:before="360" w:after="80"/>
      <w:jc w:val="both"/>
      <w:outlineLvl w:val="0"/>
    </w:pPr>
    <w:rPr>
      <w:rFonts w:ascii="Arial" w:eastAsiaTheme="majorEastAsia" w:hAnsi="Arial" w:cs="Arial"/>
      <w:b/>
      <w:bC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65A38"/>
    <w:pPr>
      <w:keepNext/>
      <w:keepLines/>
      <w:numPr>
        <w:ilvl w:val="1"/>
        <w:numId w:val="9"/>
      </w:numPr>
      <w:spacing w:before="160" w:after="80"/>
      <w:outlineLvl w:val="1"/>
    </w:pPr>
    <w:rPr>
      <w:rFonts w:ascii="Arial" w:eastAsiaTheme="majorEastAsia" w:hAnsi="Arial" w:cs="Arial"/>
      <w:b/>
      <w:b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9137E"/>
    <w:pPr>
      <w:keepNext/>
      <w:keepLines/>
      <w:numPr>
        <w:ilvl w:val="2"/>
        <w:numId w:val="9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9137E"/>
    <w:pPr>
      <w:keepNext/>
      <w:keepLines/>
      <w:numPr>
        <w:ilvl w:val="3"/>
        <w:numId w:val="9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9137E"/>
    <w:pPr>
      <w:keepNext/>
      <w:keepLines/>
      <w:numPr>
        <w:ilvl w:val="4"/>
        <w:numId w:val="9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9137E"/>
    <w:pPr>
      <w:keepNext/>
      <w:keepLines/>
      <w:numPr>
        <w:ilvl w:val="5"/>
        <w:numId w:val="9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9137E"/>
    <w:pPr>
      <w:keepNext/>
      <w:keepLines/>
      <w:numPr>
        <w:ilvl w:val="6"/>
        <w:numId w:val="9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9137E"/>
    <w:pPr>
      <w:keepNext/>
      <w:keepLines/>
      <w:numPr>
        <w:ilvl w:val="7"/>
        <w:numId w:val="9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9137E"/>
    <w:pPr>
      <w:keepNext/>
      <w:keepLines/>
      <w:numPr>
        <w:ilvl w:val="8"/>
        <w:numId w:val="9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6676"/>
    <w:rPr>
      <w:rFonts w:ascii="Arial" w:eastAsiaTheme="majorEastAsia" w:hAnsi="Arial" w:cs="Arial"/>
      <w:b/>
      <w:bCs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65A38"/>
    <w:rPr>
      <w:rFonts w:ascii="Arial" w:eastAsiaTheme="majorEastAsia" w:hAnsi="Arial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4913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913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913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913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913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913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913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913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913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913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913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913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913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1"/>
    <w:qFormat/>
    <w:rsid w:val="004913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913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913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913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9137E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985B5A"/>
    <w:pPr>
      <w:spacing w:before="240" w:after="0"/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985B5A"/>
    <w:pPr>
      <w:spacing w:after="100"/>
    </w:pPr>
  </w:style>
  <w:style w:type="character" w:styleId="Hyperlink">
    <w:name w:val="Hyperlink"/>
    <w:basedOn w:val="Fontepargpadro"/>
    <w:uiPriority w:val="99"/>
    <w:unhideWhenUsed/>
    <w:rsid w:val="00985B5A"/>
    <w:rPr>
      <w:color w:val="467886" w:themeColor="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376676"/>
    <w:pPr>
      <w:widowControl w:val="0"/>
      <w:autoSpaceDE w:val="0"/>
      <w:autoSpaceDN w:val="0"/>
      <w:spacing w:after="0" w:line="240" w:lineRule="auto"/>
      <w:ind w:left="833" w:hanging="500"/>
    </w:pPr>
    <w:rPr>
      <w:rFonts w:ascii="Arial" w:eastAsia="Arial" w:hAnsi="Arial" w:cs="Arial"/>
      <w:kern w:val="0"/>
      <w:sz w:val="32"/>
      <w:szCs w:val="32"/>
      <w:lang w:val="pt-PT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376676"/>
    <w:rPr>
      <w:rFonts w:ascii="Arial" w:eastAsia="Arial" w:hAnsi="Arial" w:cs="Arial"/>
      <w:kern w:val="0"/>
      <w:sz w:val="32"/>
      <w:szCs w:val="32"/>
      <w:lang w:val="pt-PT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4A0E55"/>
    <w:pPr>
      <w:widowControl w:val="0"/>
      <w:autoSpaceDE w:val="0"/>
      <w:autoSpaceDN w:val="0"/>
      <w:spacing w:after="200" w:line="240" w:lineRule="auto"/>
    </w:pPr>
    <w:rPr>
      <w:rFonts w:ascii="Arial" w:eastAsia="Arial" w:hAnsi="Arial" w:cs="Arial"/>
      <w:i/>
      <w:iCs/>
      <w:color w:val="0E2841" w:themeColor="text2"/>
      <w:kern w:val="0"/>
      <w:sz w:val="18"/>
      <w:szCs w:val="18"/>
      <w:lang w:val="pt-PT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F65A38"/>
    <w:pPr>
      <w:spacing w:after="100"/>
      <w:ind w:left="220"/>
    </w:pPr>
  </w:style>
  <w:style w:type="character" w:styleId="MenoPendente">
    <w:name w:val="Unresolved Mention"/>
    <w:basedOn w:val="Fontepargpadro"/>
    <w:uiPriority w:val="99"/>
    <w:semiHidden/>
    <w:unhideWhenUsed/>
    <w:rsid w:val="00943BDB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70E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70E4C"/>
  </w:style>
  <w:style w:type="paragraph" w:styleId="Rodap">
    <w:name w:val="footer"/>
    <w:basedOn w:val="Normal"/>
    <w:link w:val="RodapChar"/>
    <w:uiPriority w:val="99"/>
    <w:unhideWhenUsed/>
    <w:rsid w:val="00D70E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70E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5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tiagosaddidomingues/desingpatterns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hyperlink" Target="https://wiki.sei.cmu.edu/confluence/display/java/SEI+CERT+Oracle+Coding+Standard+for+Java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iki.sei.cmu.edu/confluence/pages/viewpage.action?pageId=88487351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s://wiki.sei.cmu.edu/confluence/pages/viewpage.action?pageId=88487704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iki.sei.cmu.edu/confluence/pages/viewpage.action?pageId=88487858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yperlink" Target="https://wiki.sei.cmu.edu/confluence/pages/viewpage.action?pageId=88487865" TargetMode="Externa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27</Pages>
  <Words>2416</Words>
  <Characters>13051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S DOMINGUES</dc:creator>
  <cp:keywords/>
  <dc:description/>
  <cp:lastModifiedBy>TIAGO S DOMINGUES</cp:lastModifiedBy>
  <cp:revision>10</cp:revision>
  <dcterms:created xsi:type="dcterms:W3CDTF">2024-10-05T12:13:00Z</dcterms:created>
  <dcterms:modified xsi:type="dcterms:W3CDTF">2024-10-05T12:57:00Z</dcterms:modified>
</cp:coreProperties>
</file>