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Tag-cohort split study — warrior</w:t>
      </w:r>
    </w:p>
    <w:p>
      <w:pPr>
        <w:spacing w:after="200"/>
      </w:pPr>
      <w:r>
        <w:rPr>
          <w:rFonts w:ascii="Arial" w:cs="Arial" w:eastAsia="Arial" w:hAnsi="Arial"/>
          <w:i/>
          <w:iCs/>
          <w:color w:val="666666"/>
          <w:sz w:val="22"/>
          <w:szCs w:val="22"/>
        </w:rPr>
        <w:t xml:space="preserve">Reg-season vs playoff iso-net for the 'warrior' archetype</w:t>
      </w:r>
    </w:p>
    <w:p>
      <w:pPr>
        <w:pStyle w:val="Heading1"/>
        <w:spacing w:after="140" w:before="280"/>
      </w:pPr>
      <w:r>
        <w:rPr>
          <w:rFonts w:ascii="Arial" w:cs="Arial" w:eastAsia="Arial" w:hAnsi="Arial"/>
          <w:b/>
          <w:bCs/>
          <w:color w:val="1F2F4A"/>
          <w:sz w:val="30"/>
          <w:szCs w:val="30"/>
        </w:rPr>
        <w:t xml:space="preserve">What this answers</w:t>
      </w:r>
    </w:p>
    <w:p>
      <w:pPr>
        <w:pStyle w:val="ListParagraph"/>
        <w:numPr>
          <w:ilvl w:val="0"/>
          <w:numId w:val="2"/>
        </w:numPr>
        <w:spacing w:after="80"/>
      </w:pPr>
      <w:r>
        <w:rPr>
          <w:rFonts w:ascii="Arial" w:cs="Arial" w:eastAsia="Arial" w:hAnsi="Arial"/>
          <w:color w:val="111111"/>
          <w:sz w:val="20"/>
          <w:szCs w:val="20"/>
        </w:rPr>
        <w:t xml:space="preserve">For every player tagged </w:t>
      </w:r>
      <w:r>
        <w:rPr>
          <w:rFonts w:ascii="Arial" w:cs="Arial" w:eastAsia="Arial" w:hAnsi="Arial"/>
          <w:b/>
          <w:bCs/>
          <w:color w:val="111111"/>
          <w:sz w:val="20"/>
          <w:szCs w:val="20"/>
        </w:rPr>
        <w:t xml:space="preserve">warrior</w:t>
      </w:r>
      <w:r>
        <w:rPr>
          <w:rFonts w:ascii="Arial" w:cs="Arial" w:eastAsia="Arial" w:hAnsi="Arial"/>
          <w:color w:val="111111"/>
          <w:sz w:val="20"/>
          <w:szCs w:val="20"/>
        </w:rPr>
        <w:t xml:space="preserve"> in the scouting corpus at confidence ≥ 0.6, this report computes their (playoff iso net) − (reg-season iso net) — the </w:t>
      </w:r>
      <w:r>
        <w:rPr>
          <w:rFonts w:ascii="Arial" w:cs="Arial" w:eastAsia="Arial" w:hAnsi="Arial"/>
          <w:b/>
          <w:bCs/>
          <w:color w:val="111111"/>
          <w:sz w:val="20"/>
          <w:szCs w:val="20"/>
        </w:rPr>
        <w:t xml:space="preserve">playoff lift</w:t>
      </w:r>
      <w:r>
        <w:rPr>
          <w:rFonts w:ascii="Arial" w:cs="Arial" w:eastAsia="Arial" w:hAnsi="Arial"/>
          <w:color w:val="111111"/>
          <w:sz w:val="20"/>
          <w:szCs w:val="20"/>
        </w:rPr>
        <w:t xml:space="preserve">. Aggregating across the cohort tells us whether the archetype as a whole tends to over- or under-deliver in playoffs.</w:t>
      </w:r>
    </w:p>
    <w:p>
      <w:pPr>
        <w:pStyle w:val="ListParagraph"/>
        <w:numPr>
          <w:ilvl w:val="0"/>
          <w:numId w:val="2"/>
        </w:numPr>
        <w:spacing w:after="80"/>
      </w:pPr>
      <w:r>
        <w:rPr>
          <w:rFonts w:ascii="Arial" w:cs="Arial" w:eastAsia="Arial" w:hAnsi="Arial"/>
          <w:color w:val="111111"/>
          <w:sz w:val="20"/>
          <w:szCs w:val="20"/>
        </w:rPr>
        <w:t xml:space="preserve">Honest framing: the framework grades the claim, doesn't manufacture it. If the cohort's lift CI straddles zero, the report says so. The size of the cohort and its CI width are shown so you can decide how seriously to take the directional finding.</w:t>
      </w:r>
    </w:p>
    <w:p>
      <w:pPr>
        <w:pStyle w:val="Heading1"/>
        <w:spacing w:after="140" w:before="280"/>
      </w:pPr>
      <w:r>
        <w:rPr>
          <w:rFonts w:ascii="Arial" w:cs="Arial" w:eastAsia="Arial" w:hAnsi="Arial"/>
          <w:b/>
          <w:bCs/>
          <w:color w:val="1F2F4A"/>
          <w:sz w:val="30"/>
          <w:szCs w:val="30"/>
        </w:rPr>
        <w:t xml:space="preserve">Tagged cohort</w:t>
      </w:r>
    </w:p>
    <w:p>
      <w:pPr>
        <w:spacing w:after="100"/>
      </w:pPr>
      <w:r>
        <w:rPr>
          <w:rFonts w:ascii="Arial" w:cs="Arial" w:eastAsia="Arial" w:hAnsi="Arial"/>
          <w:i/>
          <w:iCs/>
          <w:color w:val="666666"/>
          <w:sz w:val="20"/>
          <w:szCs w:val="20"/>
        </w:rPr>
        <w:t xml:space="preserve">Players carrying the 'warrior' tag at confidence ≥ 0.6, with the source quote that triggered the tag.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800"/>
        <w:gridCol w:w="62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Conf</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Source quote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Alec Martinez</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Vegas Golden Knights defenseman Alec Martinez exemplified the grit and determination of hockey players to win the Stanley Cup. The Golden Knights top-…</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Artturi Lehkonen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Lehkonen is a speedy winger and a tenacious battler in the corners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Brayden McNabb</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can swing the momentum of a game with a big hip check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Brendan Gallagher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tenacious forecheck, fearless, willing to go to the dirty areas, crashes the 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Clifton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Clifton plays with a lot of brawn. The defenseman leads the Penguins in hits and fights this season.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Zary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full of skill, hockey sense and competitiveness. You can use him in any situation and he won't disappoint you.</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Josh Doan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Forward Josh Doan has been a menace on the forecheck as well with 44 puck-battle wins in the offensive zone at five-on-five — tied for second in the 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Marc-Edouard Vlasic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This is a man who took a Shea Weber slap shot in the mouth, and another one that broke his foot.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Oskar Lindblom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Philadelphia Flyers forward Oskar Lindblom talks with Christine Simpson about his journey back to the NHL after being dia...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Ryan Hartman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Ryan Hartman is an in your face forward who never takes a shift off. He's not the biggest of players in terms of size, but he has the heart of a lion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Sam Bennett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physical aspect to the game especially in the playoffs is invaluable; capable of really fine play at speed and also capable of the big hit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Tom Wilson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Heavy Hitter; almost unmatched ability to get under opponents' skin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Tyler Pitlick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Undaunted, Pitlick tenaciously stayed with the puck and scored on this third successive shot attempt.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Tyson Jost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Plays the game with a level of determination and purpose that is as high as anybody in the draft. Refuses to be denied in any area.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Vasily Podkolzin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Vasili Podkolzin Brings Soft Hands and Tenacity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Dewar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Connor Dewar's job is to 'be hard to play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Drew Doughty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fearless, tireless, fiery style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Troy Stecher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 man of no fear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Anton Stralman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Few players embody perseverance like the Tampa Bay Lightning's Anton Stralman, who overcame medical issues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Beck Malenstyn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'Fearless' Beck Malenstyn playing gritty game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Ben Chiarot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Chiarot is a ruggled-style defenseman whose 110 hits this season would rank third on the team</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Brandon Hagel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gritty style; willing to do anything to win, regardless of the task; can drop the gloves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Carl Grundstrom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 spirited and energetic banging winger who off the puck is a nightmare to guard against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Colin Blackwell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Blackwell has shown to be a high-energy player with great quickness and hard to knock off the puck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Corey Perry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stands his ground in front of goalies and when engaged in physical confrontation, absorbs cruel levels of abuse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Denver Barkey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Denver Barkey is a human ball of energy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Jack McBain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plays with an intense competitiveness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Josh Anderson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willingness to go to the front of the net and to the corners; physical winger; tone-setting role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Kevin Bahl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Kevin Bahl has been rock solid for Calgary this season, but on Sunday night he sustained a scary injury as he blocked a puck with his head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Kiefer Sherwood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Hard-hitting forward Kiefer Sherwood finding home with... transformed his game and went from being an elite goal-scorer in the American Hockey League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Mathieu Olivier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loves to play a physical brand of hockey and initiate contact; momentum-changing hits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Vladislav Namestnikov</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very aggressive on the forecheck and backcheck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Will Borgen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 strong competitor and willing to play a tough, physical style on the defensive end.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Andreas Englund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plays a North American style of game and has a very high compete level – just ask opposition forwards who try to hover around his crease.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Anton Lundell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plays a hard-nosed style that teams covet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Jake Leschyshyn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never stops moving his feet, chasing down loose pucks, battling in the corners and getting to the front of the 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Rafael Harvey-Pinard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With Harvey-Pinard, it's never 'one and done,' he's always lingering looking to make something happen or to extend the play for as long as he can.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Alex Iafallo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aggressive forechecker who is hard on pucks, fights to win them back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Alex Laferriere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was known for his high-energy style, relentless forechecking, and willingness to play in all three zones.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Andrew Ladd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Before Monday, Andrew Ladd had never missed a game for the Winnipeg Jets since it relocated from Atlanta. In his single season as a Thrasher, Ladd mis…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Andrew Mangiapane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tenacious style of play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Blake Lizotte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looking to add a little bit of the "heart and soul" type of player back to the Penguins. He has earned the reputation the hard way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Brad Marchand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ultracompetitive; the power of 'The Pest'; turned defense into offense with attacker's mindset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Brandon Duhaime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24-year-old winger have a gritty style of play fit for a role in the bottom of the lineup</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Brett Berard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attacks the opposing net without fear, despite his small frame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Cale Fleury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sturdy blueliner was named captain of Kootenay in mid-January, always impressive for a draft-eligible player, and a testament to his character and…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Christian Fischer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Gritty winger provided the Red Wings with more than it appeared 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Craig Smith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Flames head coach Darryl Sutter loves hard-working players, and that's exactly what Smith is most known for.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Darnell Nurse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Enjoys playing physical.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Denton Mateychuk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it's not hard to see why his involvement and work rate is so high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Jake McCabe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It's how he plays the game and if players around the league didn't know it, or they'd forgotten about the hit on Paille, McCabe completely leveling La…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Justin Sourdif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 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hard-hitting, gritty powerhouse combination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Keegan Kolesar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Keegan Kolesar is a workhrose and one of the best bottom 6 players in the NHL.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Keith Yandle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on Monday, Flyers defenseman Keith Yandle tied Jarvis' mark, and in New York on Tuesday night, barring a last-minute availability change, he'll break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Kieffer Bellows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Bellows plays with intensity and drive, a great mix of skill and strength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Mark Borowiecki</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punishing defensive play, combining a gritty physicality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Mark Giordano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steely Mark Giordano</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Martin Fehervary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Is more than willing to play a physical game despite a relative lack of size for an NHL defenseman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Mattias Samuelsson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an unbelievable hockey player, really hard to play against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Matty Beniers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Beniers is an excellent 200-foot player who is always involved in play, even when he isn't putting up points.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Max Willman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season-ending injury is going to happen when you play the game the way Max does. He is willing to put his body on the line, drive the net to try a…</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Michael Pezzetta</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the kind of player who gives 100% on every shift, forechecks hard, and doesn't shy away from scrums.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Neal Pionk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Neal Pionk has channeled the proverbial chip on his shoulder after twice being passed over in the NHL Draft on the way to becoming a mainstay defensem…</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Oskar Steen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Steen is only 5'9" tall, but he's really strong and not afraid of contact.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Peyton Krebs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Krebs is an appealing combination of skill and effort.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Pierre-Edouard Bellemare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always works hard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Sidney Crosby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lower-body strength is probably unparalleled in the league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Taylor Raddysh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really hard working complementary offensive player who has excelled doing the 'dirty work'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Travis Hamonic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Is still a tough defenseman to play against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Arvidsson, 31, is an industrious, middle-six right winger who plays the game on the inside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Wade Allison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 has been one of the Flyers' most relentless players – especially in front of the net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William Lagesson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Lagesson is known for his physical style of play and strong defensive presence on the ice.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Brett Ritchie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competes hard, and has decent hands to boot. Last season, while playing with the Toronto Marlboros minor midget team, Ritchie put up 36 goals and 69 p…</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Brock McGinn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McGinn is a hard-working winger who will be an addition to the PK group. He has moderate finishing and offensive ability but can play responsible hock…</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Erik Cernak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 big, strong, hard, competitive defenseman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Esa Lindell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How a workhorse mentality turned Esa Lindell into a Stars cornerstone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Kyle MacLean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MacLean plays a grinder's game that coaches respect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Max Jones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they have become a far stronger hitting and physical team than before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Michael McLeod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his competitiveness gives him an edge against other teams' best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 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Arvidsson, 31, is an industrious, middle-six right winger who plays the game on the inside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Jake Sanderson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Sanderson had just played an insane 43:06 in Ottawa's 3-2 double-overtime loss in Game 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Alexander Wennberg</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Wennberg provides a presence in all three zones due to a dedicated, hard-working style.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Anders Lee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 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We play with broken ribs, lose teeth and don't miss a shift, get stitches mid game, and come back as soon as possible from anything that keeps us off …</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Andrew Peeke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It's about the physical edge and brand of hockey the Blue Jackets want to reflect within their game, and Peeke is doing that this season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Ivan Miroshnichenko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gutsy left-winger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Jack Quinn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Quinn is a hard-working winger</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Kevin Rooney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big, grinding forward is starting to show a little more scoring ability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MacKenzie Weegar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Weegar's gritty, effective style may be overlooked, but it's exactly what makes him so valuable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Nils Hoglander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Hoglander, although small, does play a harder style of hockey than his size might indicate.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Pavel Zacha</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At his best when he's playing with a burr under his saddle. Hard not to love the size, strength and skill-set of the Czech-born centre.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Sean Durzi</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Sean Durzi recalls the Arizona Coyotes playing a 'tenacious' style of hockey in 2022-23. He's going to fit right in this season in the desert.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Yanni Gourde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Yanni Gourde and Radko Gudas brought it in center ice when the two decided to drop the gloves after Gudas laid a big hit on Gourde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Zeev Buium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He's a winner of a person, and that helps him become a winner on the ice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Bo Groulx</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Also brings a physical edge to the rink every game.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Paul Cotter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Cotter logged an assist, two shots on goal and nine hits in Tuesday's 5-4 double-overtime loss to the Hurricanes in Game 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Phillip Danault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+0.70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speed, grit, intensity; dedicated teammate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Jack St. Ivany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St. Ivany, 24, is a physical defenseman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Lars Eller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notable penalty minutes reflecting his physical style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Mark Friedman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No one can deny he has worked hard to get here, which fits his style of play on the ice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 Martin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Matt Martin moved up from the fourth line to play left wing with Matthews and Marner and proved to be a good fit with his fore-checking.</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Nick Seeler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Nick Seeler's journey back to the NHL is a testament to determination, resilience, and the unexpected turns life can take.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Ryan McLeod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Bakersfield struggled all year, but McLeod battled opponents to a draw.</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Wyatt Johnston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Dallas has leaned on its power play, its penalty kill, and a lineup that doesn't back off after the whistle, and Johnston has fit that tone perfectly</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Zachary Bolduc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fast and forechecks hard; tools give him the upper hand in downhill battles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Charle-Edouard D'Astous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Just a slow, steady climb built on size, smarts, and the kind of rugged poise coaches fall in love with.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Tyler Toffoli</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+0.60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Winning wasn't a style of hockey, or an effort level — it was an attitude. And every player had that in our room.</w:t>
            </w:r>
          </w:p>
        </w:tc>
      </w:tr>
    </w:tbl>
    <w:p>
      <w:pPr>
        <w:pStyle w:val="Heading1"/>
        <w:spacing w:after="140" w:before="280"/>
      </w:pPr>
      <w:r>
        <w:rPr>
          <w:rFonts w:ascii="Arial" w:cs="Arial" w:eastAsia="Arial" w:hAnsi="Arial"/>
          <w:b/>
          <w:bCs/>
          <w:color w:val="1F2F4A"/>
          <w:sz w:val="30"/>
          <w:szCs w:val="30"/>
        </w:rPr>
        <w:t xml:space="preserve">Reg→Playoff iso-net deltas</w:t>
      </w:r>
    </w:p>
    <w:p>
      <w:pPr>
        <w:spacing w:after="100"/>
      </w:pPr>
      <w:r>
        <w:rPr>
          <w:rFonts w:ascii="Arial" w:cs="Arial" w:eastAsia="Arial" w:hAnsi="Arial"/>
          <w:color w:val="111111"/>
          <w:sz w:val="20"/>
          <w:szCs w:val="20"/>
        </w:rPr>
        <w:t xml:space="preserve">Of the cohort, undefined players had both ≥ 200 5v5 reg-season minutes AND ≥ 50 5v5 playoff minutes in the 5-year window. Their per-player deltas: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2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Reg-season iso net (xG/60)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Playoff iso net (xG/60)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(playoff − reg)</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Sidney Crosby</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+0.498</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+2.709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+2.211</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Mark Friedman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+0.485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+1.830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+1.345</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Peyton Krebs</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-0.397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+0.945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+1.342</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Brett Ritchie</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+0.424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+1.682</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+1.258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Brock McGinn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-0.340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+0.584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+0.923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Kyle MacLean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-0.379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+0.533</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+0.912</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Nils Hoglander</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+0.151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+1.017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+0.866</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Pavel Zacha</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-0.104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+0.694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+0.798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Andrew Peeke</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-0.545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+0.080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+0.625</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Artturi Lehkonen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+0.580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+1.161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+0.580</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Brad Marchand</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+0.456</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+0.829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+0.373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Tyson Jost</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-0.234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+0.119</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+0.352</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Matty Beniers</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+0.227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+0.337</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Ben Chiarot</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-0.496</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-0.167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+0.328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Mattias Samuelsson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-0.197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+0.308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Brandon Duhaime</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-0.135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+0.170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+0.306</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Taylor Raddysh</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-0.227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+0.046</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+0.273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Ryan McLeod</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+0.100</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+0.313</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+0.213</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Ryan Hartman</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+0.257</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+0.405</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+0.148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Sam Bennett</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+0.604</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+0.722</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+0.118</w:t>
            </w:r>
          </w:p>
        </w:tc>
      </w:tr>
      <w:tr>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Lars Eller</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+0.021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+0.121</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val="false"/>
                <w:bCs w:val="false"/>
                <w:color w:val="111111"/>
                <w:sz w:val="18"/>
                <w:szCs w:val="18"/>
              </w:rPr>
              <w:t xml:space="preserve">+0.099</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Blake Lizotte</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+0.104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+0.096</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-0.008</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Anton Lundell</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+0.324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+0.299</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-0.025</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Andrew Mangiapane</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+0.484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+0.435</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-0.048</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Josh Anderson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-0.560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-0.051</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Beck Malenstyn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-0.512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-0.580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Kevin Bahl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-0.205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-0.137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Alec Martinez</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-0.195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Connor Clifton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-0.146</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Corey Perry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+0.295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-0.151</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Jake McCabe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-0.386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-0.172</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Wyatt Johnston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+0.227</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+0.044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Erik Cernak</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-0.122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-0.185</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Pierre-Edouard Bellemare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-0.109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Keegan Kolesar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+0.006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-0.187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Martin Fehervary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-0.179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-0.376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-0.197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Tom Wilson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+0.123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-0.081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-0.204</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Brayden McNabb</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+0.309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-0.230</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Troy Stecher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-0.285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-0.524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-0.239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Neal Pionk</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-0.208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-0.575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-0.367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Matt Martin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-0.482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-0.853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-0.372</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Brandon Hagel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+0.521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+0.135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-0.386</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Michael McLeod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+0.032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-0.367</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-0.399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Brendan Gallagher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+0.066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-0.360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-0.426</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Phillip Danault</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+0.431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-0.009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-0.440</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Connor Dewar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-0.071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-0.538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-0.467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MacKenzie Weegar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-0.179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-0.510</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Tyler Toffoli</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-0.290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-0.825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-0.535</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Alex Laferriere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-0.226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-0.537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Esa Lindell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-0.408</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-0.557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Craig Smith</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+0.254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-0.319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-0.573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Darnell Nurse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-0.330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-0.663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Mark Giordano</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+0.425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-0.323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-0.748</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Yanni Gourde</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+0.234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-0.525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-0.759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Alex Iafallo</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+0.151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-0.674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-0.825</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Vasily Podkolzin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-0.642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-0.852</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Will Borgen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-0.251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-1.111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-0.859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Vladislav Namestnikov</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+0.214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-0.655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-0.869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Drew Doughty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+0.352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-0.566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-0.918</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Andreas Englund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+0.022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-0.976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-0.999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Colin Blackwell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-0.344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-1.351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-1.007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+0.389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-0.746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-1.134</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Kevin Rooney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-0.611</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-1.835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-1.223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Carl Grundstrom</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+0.145</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-1.092</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-1.237</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Jake Sanderson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+0.277</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-1.246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-1.524</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Sean Durzi</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+0.134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-1.589</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-1.723</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Paul Cotter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-0.194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-2.263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-2.069</w:t>
            </w:r>
          </w:p>
        </w:tc>
      </w:tr>
      <w:tr>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Kiefer Sherwood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-0.086</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-2.323</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-2.237</w:t>
            </w:r>
          </w:p>
        </w:tc>
      </w:tr>
    </w:tbl>
    <w:p>
      <w:pPr>
        <w:pStyle w:val="Heading2"/>
        <w:spacing w:after="100" w:before="200"/>
      </w:pPr>
      <w:r>
        <w:rPr>
          <w:rFonts w:ascii="Arial" w:cs="Arial" w:eastAsia="Arial" w:hAnsi="Arial"/>
          <w:b/>
          <w:bCs/>
          <w:color w:val="2F4A70"/>
          <w:sz w:val="24"/>
          <w:szCs w:val="24"/>
        </w:rPr>
        <w:t xml:space="preserve">Cohort aggregate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Metric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Value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 (cohort with both reg + playoff)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undefined</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Mean Δ</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-0.207</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Median Δ</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-0.187</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80% CI low</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-1.045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80% CI high</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+0.818</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CI excludes zero</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no — straddles zero</w:t>
            </w:r>
          </w:p>
        </w:tc>
      </w:tr>
    </w:tbl>
    <w:p>
      <w:pPr>
        <w:pStyle w:val="Heading1"/>
        <w:spacing w:after="140" w:before="280"/>
      </w:pPr>
      <w:r>
        <w:rPr>
          <w:rFonts w:ascii="Arial" w:cs="Arial" w:eastAsia="Arial" w:hAnsi="Arial"/>
          <w:b/>
          <w:bCs/>
          <w:color w:val="1F2F4A"/>
          <w:sz w:val="30"/>
          <w:szCs w:val="30"/>
        </w:rPr>
        <w:t xml:space="preserve">The finding</w:t>
      </w:r>
    </w:p>
    <w:p>
      <w:pPr>
        <w:pStyle w:val="ListParagraph"/>
        <w:numPr>
          <w:ilvl w:val="0"/>
          <w:numId w:val="2"/>
        </w:numPr>
        <w:spacing w:after="80"/>
      </w:pPr>
      <w:r>
        <w:rPr>
          <w:rFonts w:ascii="Arial" w:cs="Arial" w:eastAsia="Arial" w:hAnsi="Arial"/>
          <w:b/>
          <w:bCs/>
          <w:color w:val="111111"/>
          <w:sz w:val="20"/>
          <w:szCs w:val="20"/>
        </w:rPr>
        <w:t xml:space="preserve">CI straddles zero</w:t>
      </w:r>
      <w:r>
        <w:rPr>
          <w:rFonts w:ascii="Arial" w:cs="Arial" w:eastAsia="Arial" w:hAnsi="Arial"/>
          <w:color w:val="111111"/>
          <w:sz w:val="20"/>
          <w:szCs w:val="20"/>
        </w:rPr>
        <w:t xml:space="preserve">: at N=undefined, the 80% CI of [-1.045, +0.818] crosses zero. The direction (mean under-performance of -0.207) is not statistically informative at this cohort size.</w:t>
      </w:r>
    </w:p>
    <w:p>
      <w:pPr>
        <w:pStyle w:val="ListParagraph"/>
        <w:numPr>
          <w:ilvl w:val="0"/>
          <w:numId w:val="2"/>
        </w:numPr>
        <w:spacing w:after="80"/>
      </w:pPr>
      <w:r>
        <w:rPr>
          <w:rFonts w:ascii="Arial" w:cs="Arial" w:eastAsia="Arial" w:hAnsi="Arial"/>
          <w:color w:val="111111"/>
          <w:sz w:val="20"/>
          <w:szCs w:val="20"/>
        </w:rPr>
        <w:t xml:space="preserve">The swap engine can still surface this archetype layer, but only with explicit "CI straddles zero" framing — widening the projection rather than tightening it.</w:t>
      </w:r>
    </w:p>
    <w:p>
      <w:pPr>
        <w:pStyle w:val="Heading1"/>
        <w:spacing w:after="140" w:before="280"/>
      </w:pPr>
      <w:r>
        <w:rPr>
          <w:rFonts w:ascii="Arial" w:cs="Arial" w:eastAsia="Arial" w:hAnsi="Arial"/>
          <w:b/>
          <w:bCs/>
          <w:color w:val="1F2F4A"/>
          <w:sz w:val="30"/>
          <w:szCs w:val="30"/>
        </w:rPr>
        <w:t xml:space="preserve">Method</w:t>
      </w:r>
    </w:p>
    <w:p>
      <w:pPr>
        <w:pStyle w:val="ListParagraph"/>
        <w:numPr>
          <w:ilvl w:val="0"/>
          <w:numId w:val="2"/>
        </w:numPr>
        <w:spacing w:after="80"/>
      </w:pPr>
      <w:r>
        <w:rPr>
          <w:rFonts w:ascii="Arial" w:cs="Arial" w:eastAsia="Arial" w:hAnsi="Arial"/>
          <w:b/>
          <w:bCs/>
          <w:color w:val="111111"/>
          <w:sz w:val="20"/>
          <w:szCs w:val="20"/>
        </w:rPr>
        <w:t xml:space="preserve">Tag assignment</w:t>
      </w:r>
      <w:r>
        <w:rPr>
          <w:rFonts w:ascii="Arial" w:cs="Arial" w:eastAsia="Arial" w:hAnsi="Arial"/>
          <w:color w:val="111111"/>
          <w:sz w:val="20"/>
          <w:szCs w:val="20"/>
        </w:rPr>
        <w:t xml:space="preserve">: an LLM-extracted classification from beat-coverage and scouting-report text, with the verbatim source quote stored as provenance. Re-extractable with `tools/build_scouting_corpus.py`.</w:t>
      </w:r>
    </w:p>
    <w:p>
      <w:pPr>
        <w:pStyle w:val="ListParagraph"/>
        <w:numPr>
          <w:ilvl w:val="0"/>
          <w:numId w:val="2"/>
        </w:numPr>
        <w:spacing w:after="80"/>
      </w:pPr>
      <w:r>
        <w:rPr>
          <w:rFonts w:ascii="Arial" w:cs="Arial" w:eastAsia="Arial" w:hAnsi="Arial"/>
          <w:b/>
          <w:bCs/>
          <w:color w:val="111111"/>
          <w:sz w:val="20"/>
          <w:szCs w:val="20"/>
        </w:rPr>
        <w:t xml:space="preserve">Iso net</w:t>
      </w:r>
      <w:r>
        <w:rPr>
          <w:rFonts w:ascii="Arial" w:cs="Arial" w:eastAsia="Arial" w:hAnsi="Arial"/>
          <w:color w:val="111111"/>
          <w:sz w:val="20"/>
          <w:szCs w:val="20"/>
        </w:rPr>
        <w:t xml:space="preserve">: at 5v5 strength, (player on-ice xG/60) − (team-without-player xG/60), per the standard isolated-impact decomposition. Same primitive used by the swap engine.</w:t>
      </w:r>
    </w:p>
    <w:p>
      <w:pPr>
        <w:pStyle w:val="ListParagraph"/>
        <w:numPr>
          <w:ilvl w:val="0"/>
          <w:numId w:val="2"/>
        </w:numPr>
        <w:spacing w:after="80"/>
      </w:pPr>
      <w:r>
        <w:rPr>
          <w:rFonts w:ascii="Arial" w:cs="Arial" w:eastAsia="Arial" w:hAnsi="Arial"/>
          <w:b/>
          <w:bCs/>
          <w:color w:val="111111"/>
          <w:sz w:val="20"/>
          <w:szCs w:val="20"/>
        </w:rPr>
        <w:t xml:space="preserve">80% CI</w:t>
      </w:r>
      <w:r>
        <w:rPr>
          <w:rFonts w:ascii="Arial" w:cs="Arial" w:eastAsia="Arial" w:hAnsi="Arial"/>
          <w:color w:val="111111"/>
          <w:sz w:val="20"/>
          <w:szCs w:val="20"/>
        </w:rPr>
        <w:t xml:space="preserve">: empirical 10th and 90th percentiles of the cohort's delta distribution. Not bootstrapped — reflects observed dispersion rather than hypothetical resampling.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cohort-study report</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Tag-cohort split study — warrior</dc:title>
  <dc:creator>Lemieux</dc:creator>
  <cp:lastModifiedBy>Un-named</cp:lastModifiedBy>
  <cp:revision>1</cp:revision>
  <dcterms:created xsi:type="dcterms:W3CDTF">2026-04-28T06:36:06.026Z</dcterms:created>
  <dcterms:modified xsi:type="dcterms:W3CDTF">2026-04-28T06:36:06.028Z</dcterms:modified>
</cp:coreProperties>
</file>

<file path=docProps/custom.xml><?xml version="1.0" encoding="utf-8"?>
<Properties xmlns="http://schemas.openxmlformats.org/officeDocument/2006/custom-properties" xmlns:vt="http://schemas.openxmlformats.org/officeDocument/2006/docPropsVTypes"/>
</file>