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t>当然，以下是根据您的模型结构设计的一个表格形式的网络层示意图：</w:t>
      </w:r>
    </w:p>
    <w:tbl>
      <w:tblPr>
        <w:tblStyle w:val="2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1140"/>
        <w:gridCol w:w="927"/>
        <w:gridCol w:w="927"/>
        <w:gridCol w:w="1505"/>
        <w:gridCol w:w="1246"/>
        <w:gridCol w:w="1424"/>
        <w:gridCol w:w="107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>
            <w:pPr>
              <w:pStyle w:val="24"/>
              <w:jc w:val="left"/>
            </w:pPr>
            <w:bookmarkStart w:id="0" w:name="_GoBack"/>
            <w:r>
              <w:t>层级</w:t>
            </w:r>
          </w:p>
        </w:tc>
        <w:tc>
          <w:p>
            <w:pPr>
              <w:pStyle w:val="24"/>
              <w:jc w:val="left"/>
            </w:pPr>
            <w:r>
              <w:t>类型</w:t>
            </w:r>
          </w:p>
        </w:tc>
        <w:tc>
          <w:p>
            <w:pPr>
              <w:pStyle w:val="24"/>
              <w:jc w:val="left"/>
            </w:pPr>
            <w:r>
              <w:t>输入通道</w:t>
            </w:r>
          </w:p>
        </w:tc>
        <w:tc>
          <w:p>
            <w:pPr>
              <w:pStyle w:val="24"/>
              <w:jc w:val="left"/>
            </w:pPr>
            <w:r>
              <w:t>输出通道</w:t>
            </w:r>
          </w:p>
        </w:tc>
        <w:tc>
          <w:p>
            <w:pPr>
              <w:pStyle w:val="24"/>
              <w:jc w:val="left"/>
            </w:pPr>
            <w:r>
              <w:t>卷积核/池化窗口</w:t>
            </w:r>
          </w:p>
        </w:tc>
        <w:tc>
          <w:p>
            <w:pPr>
              <w:pStyle w:val="24"/>
              <w:jc w:val="left"/>
            </w:pPr>
            <w:r>
              <w:t>尺寸变化</w:t>
            </w:r>
          </w:p>
        </w:tc>
        <w:tc>
          <w:p>
            <w:pPr>
              <w:pStyle w:val="24"/>
              <w:jc w:val="left"/>
            </w:pPr>
            <w:r>
              <w:t>激活函数</w:t>
            </w:r>
          </w:p>
        </w:tc>
        <w:tc>
          <w:p>
            <w:pPr>
              <w:pStyle w:val="24"/>
              <w:jc w:val="left"/>
            </w:pPr>
            <w:r>
              <w:t>Dropout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1</w:t>
            </w:r>
          </w:p>
        </w:tc>
        <w:tc>
          <w:p>
            <w:pPr>
              <w:pStyle w:val="24"/>
              <w:jc w:val="left"/>
            </w:pPr>
            <w:r>
              <w:t>输入层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1x28x28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2</w:t>
            </w:r>
          </w:p>
        </w:tc>
        <w:tc>
          <w:p>
            <w:pPr>
              <w:pStyle w:val="24"/>
              <w:jc w:val="left"/>
            </w:pPr>
            <w:r>
              <w:t>卷积层</w:t>
            </w:r>
          </w:p>
        </w:tc>
        <w:tc>
          <w:p>
            <w:pPr>
              <w:pStyle w:val="24"/>
              <w:jc w:val="left"/>
            </w:pPr>
            <w:r>
              <w:t>1</w:t>
            </w:r>
          </w:p>
        </w:tc>
        <w:tc>
          <w:p>
            <w:pPr>
              <w:pStyle w:val="24"/>
              <w:jc w:val="left"/>
            </w:pPr>
            <w:r>
              <w:t>10</w:t>
            </w:r>
          </w:p>
        </w:tc>
        <w:tc>
          <w:p>
            <w:pPr>
              <w:pStyle w:val="24"/>
              <w:jc w:val="left"/>
            </w:pPr>
            <w:r>
              <w:t>5x5</w:t>
            </w:r>
          </w:p>
        </w:tc>
        <w:tc>
          <w:p>
            <w:pPr>
              <w:pStyle w:val="24"/>
              <w:jc w:val="left"/>
            </w:pPr>
            <w:r>
              <w:t>10x24x24</w:t>
            </w:r>
          </w:p>
        </w:tc>
        <w:tc>
          <w:p>
            <w:pPr>
              <w:pStyle w:val="24"/>
              <w:jc w:val="left"/>
            </w:pPr>
            <w:r>
              <w:t>ReLU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3</w:t>
            </w:r>
          </w:p>
        </w:tc>
        <w:tc>
          <w:p>
            <w:pPr>
              <w:pStyle w:val="24"/>
              <w:jc w:val="left"/>
            </w:pPr>
            <w:r>
              <w:t>池化层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2x2</w:t>
            </w:r>
          </w:p>
        </w:tc>
        <w:tc>
          <w:p>
            <w:pPr>
              <w:pStyle w:val="24"/>
              <w:jc w:val="left"/>
            </w:pPr>
            <w:r>
              <w:t>10x12x12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4</w:t>
            </w:r>
          </w:p>
        </w:tc>
        <w:tc>
          <w:p>
            <w:pPr>
              <w:pStyle w:val="24"/>
              <w:jc w:val="left"/>
            </w:pPr>
            <w:r>
              <w:t>卷积层</w:t>
            </w:r>
          </w:p>
        </w:tc>
        <w:tc>
          <w:p>
            <w:pPr>
              <w:pStyle w:val="24"/>
              <w:jc w:val="left"/>
            </w:pPr>
            <w:r>
              <w:t>10</w:t>
            </w:r>
          </w:p>
        </w:tc>
        <w:tc>
          <w:p>
            <w:pPr>
              <w:pStyle w:val="24"/>
              <w:jc w:val="left"/>
            </w:pPr>
            <w:r>
              <w:t>20</w:t>
            </w:r>
          </w:p>
        </w:tc>
        <w:tc>
          <w:p>
            <w:pPr>
              <w:pStyle w:val="24"/>
              <w:jc w:val="left"/>
            </w:pPr>
            <w:r>
              <w:t>5x5</w:t>
            </w:r>
          </w:p>
        </w:tc>
        <w:tc>
          <w:p>
            <w:pPr>
              <w:pStyle w:val="24"/>
              <w:jc w:val="left"/>
            </w:pPr>
            <w:r>
              <w:t>20x8x8</w:t>
            </w:r>
          </w:p>
        </w:tc>
        <w:tc>
          <w:p>
            <w:pPr>
              <w:pStyle w:val="24"/>
              <w:jc w:val="left"/>
            </w:pPr>
            <w:r>
              <w:t>ReLU</w:t>
            </w:r>
          </w:p>
        </w:tc>
        <w:tc>
          <w:p>
            <w:pPr>
              <w:pStyle w:val="24"/>
              <w:jc w:val="left"/>
            </w:pPr>
            <w: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5</w:t>
            </w:r>
          </w:p>
        </w:tc>
        <w:tc>
          <w:p>
            <w:pPr>
              <w:pStyle w:val="24"/>
              <w:jc w:val="left"/>
            </w:pPr>
            <w:r>
              <w:t>池化层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2x2</w:t>
            </w:r>
          </w:p>
        </w:tc>
        <w:tc>
          <w:p>
            <w:pPr>
              <w:pStyle w:val="24"/>
              <w:jc w:val="left"/>
            </w:pPr>
            <w:r>
              <w:t>20x4x4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6</w:t>
            </w:r>
          </w:p>
        </w:tc>
        <w:tc>
          <w:p>
            <w:pPr>
              <w:pStyle w:val="24"/>
              <w:jc w:val="left"/>
            </w:pPr>
            <w:r>
              <w:t>全连接层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ReLU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7</w:t>
            </w:r>
          </w:p>
        </w:tc>
        <w:tc>
          <w:p>
            <w:pPr>
              <w:pStyle w:val="24"/>
              <w:jc w:val="left"/>
            </w:pPr>
            <w:r>
              <w:t>Dropout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8</w:t>
            </w:r>
          </w:p>
        </w:tc>
        <w:tc>
          <w:p>
            <w:pPr>
              <w:pStyle w:val="24"/>
              <w:jc w:val="left"/>
            </w:pPr>
            <w:r>
              <w:t>全连接层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4"/>
              <w:jc w:val="left"/>
            </w:pPr>
            <w:r>
              <w:t>9</w:t>
            </w:r>
          </w:p>
        </w:tc>
        <w:tc>
          <w:p>
            <w:pPr>
              <w:pStyle w:val="24"/>
              <w:jc w:val="left"/>
            </w:pPr>
            <w:r>
              <w:t>输出层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  <w:tc>
          <w:p>
            <w:pPr>
              <w:pStyle w:val="24"/>
              <w:jc w:val="left"/>
            </w:pPr>
            <w:r>
              <w:t>LogSoftmax</w:t>
            </w:r>
          </w:p>
        </w:tc>
        <w:tc>
          <w:p>
            <w:pPr>
              <w:pStyle w:val="24"/>
              <w:jc w:val="left"/>
            </w:pPr>
            <w:r>
              <w:t>-</w:t>
            </w:r>
          </w:p>
        </w:tc>
      </w:tr>
    </w:tbl>
    <w:p>
      <w:pPr>
        <w:pStyle w:val="3"/>
      </w:pPr>
      <w:r>
        <w:rPr>
          <w:b/>
          <w:bCs/>
        </w:rPr>
        <w:t>说明</w:t>
      </w:r>
      <w:r>
        <w:t>:</w:t>
      </w:r>
    </w:p>
    <w:p>
      <w:pPr>
        <w:numPr>
          <w:ilvl w:val="0"/>
          <w:numId w:val="1"/>
        </w:numPr>
      </w:pPr>
      <w:r>
        <w:t>输入层接收 1x28x28 大小的图像（1 个颜色通道，28x28 像素）。</w:t>
      </w:r>
    </w:p>
    <w:p>
      <w:pPr>
        <w:numPr>
          <w:ilvl w:val="0"/>
          <w:numId w:val="1"/>
        </w:numPr>
      </w:pPr>
      <w:r>
        <w:t>第一个和第二个卷积层分别有 1 和 10 个输入通道，10 和 20 个输出通道，卷积核大小都是 5x5。第二个卷积层后面跟着一个 Dropout 层。</w:t>
      </w:r>
    </w:p>
    <w:p>
      <w:pPr>
        <w:numPr>
          <w:ilvl w:val="0"/>
          <w:numId w:val="1"/>
        </w:numPr>
      </w:pPr>
      <w:r>
        <w:t>池化层使用 2x2 的最大池化窗口。</w:t>
      </w:r>
    </w:p>
    <w:p>
      <w:pPr>
        <w:numPr>
          <w:ilvl w:val="0"/>
          <w:numId w:val="1"/>
        </w:numPr>
      </w:pPr>
      <w:r>
        <w:t>第一个全连接层将展平后的特征映射到 50 个节点，第二个全连接层将 50 个特征映射到 10 个输出节点（代表 10 个数字类别）。</w:t>
      </w:r>
    </w:p>
    <w:p>
      <w:pPr>
        <w:numPr>
          <w:ilvl w:val="0"/>
          <w:numId w:val="1"/>
        </w:numPr>
      </w:pPr>
      <w:r>
        <w:t>输出层使用 Log-Softmax 函数生成 10 个类别的概率分布。</w:t>
      </w:r>
      <w:bookmarkEnd w:id="0"/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2ViMzkzZTYwMTFiMjQ3OWNkODhmZDIzZmVkNDQ4MGMifQ=="/>
  </w:docVars>
  <w:rsids>
    <w:rsidRoot w:val="00000000"/>
    <w:rsid w:val="0C93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uiPriority w:val="0"/>
    <w:pPr>
      <w:keepNext/>
    </w:pPr>
  </w:style>
  <w:style w:type="character" w:customStyle="1" w:styleId="36">
    <w:name w:val="Verbatim Char"/>
    <w:basedOn w:val="21"/>
    <w:link w:val="37"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uiPriority w:val="0"/>
    <w:pPr>
      <w:wordWrap w:val="0"/>
    </w:pPr>
  </w:style>
  <w:style w:type="character" w:customStyle="1" w:styleId="38">
    <w:name w:val="Section Number"/>
    <w:basedOn w:val="21"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uiPriority w:val="0"/>
    <w:rPr>
      <w:b/>
      <w:color w:val="007020"/>
    </w:rPr>
  </w:style>
  <w:style w:type="character" w:customStyle="1" w:styleId="41">
    <w:name w:val="DataTypeTok"/>
    <w:basedOn w:val="36"/>
    <w:uiPriority w:val="0"/>
    <w:rPr>
      <w:color w:val="902000"/>
    </w:rPr>
  </w:style>
  <w:style w:type="character" w:customStyle="1" w:styleId="42">
    <w:name w:val="DecValTok"/>
    <w:basedOn w:val="36"/>
    <w:uiPriority w:val="0"/>
    <w:rPr>
      <w:color w:val="40A070"/>
    </w:rPr>
  </w:style>
  <w:style w:type="character" w:customStyle="1" w:styleId="43">
    <w:name w:val="BaseNTok"/>
    <w:basedOn w:val="36"/>
    <w:uiPriority w:val="0"/>
    <w:rPr>
      <w:color w:val="40A070"/>
    </w:rPr>
  </w:style>
  <w:style w:type="character" w:customStyle="1" w:styleId="44">
    <w:name w:val="FloatTok"/>
    <w:basedOn w:val="36"/>
    <w:uiPriority w:val="0"/>
    <w:rPr>
      <w:color w:val="40A070"/>
    </w:rPr>
  </w:style>
  <w:style w:type="character" w:customStyle="1" w:styleId="45">
    <w:name w:val="ConstantTok"/>
    <w:basedOn w:val="36"/>
    <w:uiPriority w:val="0"/>
    <w:rPr>
      <w:color w:val="880000"/>
    </w:rPr>
  </w:style>
  <w:style w:type="character" w:customStyle="1" w:styleId="46">
    <w:name w:val="CharTok"/>
    <w:basedOn w:val="36"/>
    <w:uiPriority w:val="0"/>
    <w:rPr>
      <w:color w:val="4070A0"/>
    </w:rPr>
  </w:style>
  <w:style w:type="character" w:customStyle="1" w:styleId="47">
    <w:name w:val="SpecialCharTok"/>
    <w:basedOn w:val="36"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uiPriority w:val="0"/>
    <w:rPr>
      <w:color w:val="4070A0"/>
    </w:rPr>
  </w:style>
  <w:style w:type="character" w:customStyle="1" w:styleId="50">
    <w:name w:val="SpecialStringTok"/>
    <w:basedOn w:val="36"/>
    <w:uiPriority w:val="0"/>
    <w:rPr>
      <w:color w:val="BB6688"/>
    </w:rPr>
  </w:style>
  <w:style w:type="character" w:customStyle="1" w:styleId="51">
    <w:name w:val="ImportTok"/>
    <w:basedOn w:val="36"/>
    <w:uiPriority w:val="0"/>
    <w:rPr>
      <w:b/>
      <w:color w:val="008000"/>
    </w:rPr>
  </w:style>
  <w:style w:type="character" w:customStyle="1" w:styleId="52">
    <w:name w:val="CommentTok"/>
    <w:basedOn w:val="36"/>
    <w:uiPriority w:val="0"/>
    <w:rPr>
      <w:i/>
      <w:color w:val="60A0B0"/>
    </w:rPr>
  </w:style>
  <w:style w:type="character" w:customStyle="1" w:styleId="53">
    <w:name w:val="DocumentationTok"/>
    <w:basedOn w:val="36"/>
    <w:uiPriority w:val="0"/>
    <w:rPr>
      <w:i/>
      <w:color w:val="BA2121"/>
    </w:rPr>
  </w:style>
  <w:style w:type="character" w:customStyle="1" w:styleId="54">
    <w:name w:val="AnnotationTok"/>
    <w:basedOn w:val="36"/>
    <w:uiPriority w:val="0"/>
    <w:rPr>
      <w:b/>
      <w:i/>
      <w:color w:val="60A0B0"/>
    </w:rPr>
  </w:style>
  <w:style w:type="character" w:customStyle="1" w:styleId="55">
    <w:name w:val="CommentVarTok"/>
    <w:basedOn w:val="36"/>
    <w:uiPriority w:val="0"/>
    <w:rPr>
      <w:b/>
      <w:i/>
      <w:color w:val="60A0B0"/>
    </w:rPr>
  </w:style>
  <w:style w:type="character" w:customStyle="1" w:styleId="56">
    <w:name w:val="OtherTok"/>
    <w:basedOn w:val="36"/>
    <w:uiPriority w:val="0"/>
    <w:rPr>
      <w:color w:val="007020"/>
    </w:rPr>
  </w:style>
  <w:style w:type="character" w:customStyle="1" w:styleId="57">
    <w:name w:val="FunctionTok"/>
    <w:basedOn w:val="36"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uiPriority w:val="0"/>
    <w:rPr>
      <w:b/>
      <w:color w:val="007020"/>
    </w:rPr>
  </w:style>
  <w:style w:type="character" w:customStyle="1" w:styleId="60">
    <w:name w:val="OperatorTok"/>
    <w:basedOn w:val="36"/>
    <w:uiPriority w:val="0"/>
    <w:rPr>
      <w:color w:val="666666"/>
    </w:rPr>
  </w:style>
  <w:style w:type="character" w:customStyle="1" w:styleId="61">
    <w:name w:val="BuiltInTok"/>
    <w:basedOn w:val="36"/>
    <w:uiPriority w:val="0"/>
    <w:rPr>
      <w:color w:val="008000"/>
    </w:rPr>
  </w:style>
  <w:style w:type="character" w:customStyle="1" w:styleId="62">
    <w:name w:val="ExtensionTok"/>
    <w:basedOn w:val="36"/>
    <w:uiPriority w:val="0"/>
  </w:style>
  <w:style w:type="character" w:customStyle="1" w:styleId="63">
    <w:name w:val="PreprocessorTok"/>
    <w:basedOn w:val="36"/>
    <w:uiPriority w:val="0"/>
    <w:rPr>
      <w:color w:val="BC7A00"/>
    </w:rPr>
  </w:style>
  <w:style w:type="character" w:customStyle="1" w:styleId="64">
    <w:name w:val="AttributeTok"/>
    <w:basedOn w:val="36"/>
    <w:uiPriority w:val="0"/>
    <w:rPr>
      <w:color w:val="7D9029"/>
    </w:rPr>
  </w:style>
  <w:style w:type="character" w:customStyle="1" w:styleId="65">
    <w:name w:val="RegionMarkerTok"/>
    <w:basedOn w:val="36"/>
    <w:uiPriority w:val="0"/>
  </w:style>
  <w:style w:type="character" w:customStyle="1" w:styleId="66">
    <w:name w:val="InformationTok"/>
    <w:basedOn w:val="36"/>
    <w:qFormat/>
    <w:uiPriority w:val="0"/>
    <w:rPr>
      <w:b/>
      <w:i/>
      <w:color w:val="60A0B0"/>
    </w:rPr>
  </w:style>
  <w:style w:type="character" w:customStyle="1" w:styleId="67">
    <w:name w:val="WarningTok"/>
    <w:basedOn w:val="36"/>
    <w:uiPriority w:val="0"/>
    <w:rPr>
      <w:b/>
      <w:i/>
      <w:color w:val="60A0B0"/>
    </w:rPr>
  </w:style>
  <w:style w:type="character" w:customStyle="1" w:styleId="68">
    <w:name w:val="AlertTok"/>
    <w:basedOn w:val="36"/>
    <w:uiPriority w:val="0"/>
    <w:rPr>
      <w:b/>
      <w:color w:val="FF0000"/>
    </w:rPr>
  </w:style>
  <w:style w:type="character" w:customStyle="1" w:styleId="69">
    <w:name w:val="ErrorTok"/>
    <w:basedOn w:val="36"/>
    <w:uiPriority w:val="0"/>
    <w:rPr>
      <w:b/>
      <w:color w:val="FF0000"/>
    </w:rPr>
  </w:style>
  <w:style w:type="character" w:customStyle="1" w:styleId="70">
    <w:name w:val="NormalTok"/>
    <w:basedOn w:val="36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320</Words>
  <Characters>429</Characters>
  <Lines>12</Lines>
  <Paragraphs>8</Paragraphs>
  <TotalTime>6</TotalTime>
  <ScaleCrop>false</ScaleCrop>
  <LinksUpToDate>false</LinksUpToDate>
  <CharactersWithSpaces>457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2023-12-19T11:38:00Z</dcterms:created>
  <dc:creator>解晗轲</dc:creator>
  <cp:lastModifiedBy>解晗轲</cp:lastModifiedBy>
  <dcterms:modified xsi:type="dcterms:W3CDTF">2023-12-19T11:39:20Z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77CA54C1DF5C49A5A8B8102E6621BD59_12</vt:lpwstr>
  </property>
</Properties>
</file>