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20BEB" w14:textId="6736FA6D" w:rsidR="006824A2" w:rsidRPr="007E4E59" w:rsidRDefault="006824A2" w:rsidP="006824A2">
      <w:pPr>
        <w:pStyle w:val="a3"/>
        <w:rPr>
          <w:rFonts w:ascii="黑体" w:eastAsia="黑体" w:hAnsi="黑体"/>
          <w:sz w:val="36"/>
          <w:lang w:eastAsia="zh-CN"/>
        </w:rPr>
      </w:pPr>
      <w:r w:rsidRPr="007E4E59">
        <w:rPr>
          <w:rFonts w:ascii="黑体" w:eastAsia="黑体" w:hAnsi="黑体" w:hint="eastAsia"/>
          <w:sz w:val="36"/>
          <w:lang w:eastAsia="zh-CN"/>
        </w:rPr>
        <w:t>《</w:t>
      </w:r>
      <w:r>
        <w:rPr>
          <w:rFonts w:ascii="黑体" w:eastAsia="黑体" w:hAnsi="黑体" w:hint="eastAsia"/>
          <w:sz w:val="36"/>
          <w:lang w:eastAsia="zh-CN"/>
        </w:rPr>
        <w:t>自然语言处理</w:t>
      </w:r>
      <w:r w:rsidRPr="007E4E59">
        <w:rPr>
          <w:rFonts w:ascii="黑体" w:eastAsia="黑体" w:hAnsi="黑体" w:hint="eastAsia"/>
          <w:sz w:val="36"/>
          <w:lang w:eastAsia="zh-CN"/>
        </w:rPr>
        <w:t>》</w:t>
      </w:r>
      <w:r>
        <w:rPr>
          <w:rFonts w:ascii="黑体" w:eastAsia="黑体" w:hAnsi="黑体" w:hint="eastAsia"/>
          <w:sz w:val="36"/>
          <w:lang w:eastAsia="zh-CN"/>
        </w:rPr>
        <w:t>课程作业</w:t>
      </w:r>
    </w:p>
    <w:p w14:paraId="5172B8CA" w14:textId="607AE2C4" w:rsidR="006824A2" w:rsidRDefault="006824A2" w:rsidP="006824A2">
      <w:pPr>
        <w:rPr>
          <w:rFonts w:ascii="仿宋" w:eastAsia="仿宋" w:hAnsi="仿宋"/>
          <w:sz w:val="24"/>
          <w:szCs w:val="24"/>
        </w:rPr>
      </w:pPr>
      <w:r w:rsidRPr="006824A2">
        <w:rPr>
          <w:rFonts w:ascii="仿宋" w:eastAsia="仿宋" w:hAnsi="仿宋" w:hint="eastAsia"/>
          <w:b/>
          <w:bCs/>
          <w:sz w:val="24"/>
          <w:szCs w:val="24"/>
        </w:rPr>
        <w:t>课程编号</w:t>
      </w:r>
      <w:r w:rsidRPr="006824A2">
        <w:rPr>
          <w:rFonts w:ascii="仿宋" w:eastAsia="仿宋" w:hAnsi="仿宋"/>
          <w:sz w:val="24"/>
          <w:szCs w:val="24"/>
        </w:rPr>
        <w:t xml:space="preserve">： U10M11164 </w:t>
      </w:r>
    </w:p>
    <w:p w14:paraId="5A0F8930" w14:textId="6DB38EFE" w:rsidR="006824A2" w:rsidRDefault="006824A2" w:rsidP="006824A2">
      <w:pPr>
        <w:rPr>
          <w:rFonts w:ascii="仿宋" w:eastAsia="仿宋" w:hAnsi="仿宋"/>
          <w:sz w:val="24"/>
          <w:szCs w:val="24"/>
        </w:rPr>
      </w:pPr>
      <w:r w:rsidRPr="006824A2">
        <w:rPr>
          <w:rFonts w:ascii="仿宋" w:eastAsia="仿宋" w:hAnsi="仿宋"/>
          <w:b/>
          <w:bCs/>
          <w:sz w:val="24"/>
          <w:szCs w:val="24"/>
        </w:rPr>
        <w:t>课程属性</w:t>
      </w:r>
      <w:r w:rsidRPr="006824A2">
        <w:rPr>
          <w:rFonts w:ascii="仿宋" w:eastAsia="仿宋" w:hAnsi="仿宋"/>
          <w:sz w:val="24"/>
          <w:szCs w:val="24"/>
        </w:rPr>
        <w:t>： 专业选修课</w:t>
      </w:r>
      <w:r w:rsidRPr="006824A2">
        <w:rPr>
          <w:rFonts w:ascii="仿宋" w:eastAsia="仿宋" w:hAnsi="仿宋"/>
          <w:sz w:val="24"/>
          <w:szCs w:val="24"/>
        </w:rPr>
        <w:tab/>
      </w:r>
    </w:p>
    <w:p w14:paraId="2ECF6E4D" w14:textId="1BED0A8A" w:rsidR="006824A2" w:rsidRPr="006824A2" w:rsidRDefault="006824A2" w:rsidP="006824A2">
      <w:pPr>
        <w:rPr>
          <w:rFonts w:ascii="仿宋" w:eastAsia="仿宋" w:hAnsi="仿宋"/>
          <w:sz w:val="24"/>
          <w:szCs w:val="24"/>
        </w:rPr>
      </w:pPr>
      <w:r w:rsidRPr="006824A2">
        <w:rPr>
          <w:rFonts w:ascii="仿宋" w:eastAsia="仿宋" w:hAnsi="仿宋"/>
          <w:b/>
          <w:bCs/>
          <w:sz w:val="24"/>
          <w:szCs w:val="24"/>
        </w:rPr>
        <w:t>学时/学分</w:t>
      </w:r>
      <w:r w:rsidRPr="006824A2">
        <w:rPr>
          <w:rFonts w:ascii="仿宋" w:eastAsia="仿宋" w:hAnsi="仿宋"/>
          <w:sz w:val="24"/>
          <w:szCs w:val="24"/>
        </w:rPr>
        <w:t>：</w:t>
      </w:r>
      <w:r>
        <w:rPr>
          <w:rFonts w:ascii="仿宋" w:eastAsia="仿宋" w:hAnsi="仿宋" w:hint="eastAsia"/>
          <w:sz w:val="24"/>
          <w:szCs w:val="24"/>
        </w:rPr>
        <w:t>32</w:t>
      </w:r>
      <w:r w:rsidRPr="006824A2">
        <w:rPr>
          <w:rFonts w:ascii="仿宋" w:eastAsia="仿宋" w:hAnsi="仿宋"/>
          <w:sz w:val="24"/>
          <w:szCs w:val="24"/>
        </w:rPr>
        <w:t>/</w:t>
      </w:r>
      <w:r>
        <w:rPr>
          <w:rFonts w:ascii="仿宋" w:eastAsia="仿宋" w:hAnsi="仿宋" w:hint="eastAsia"/>
          <w:sz w:val="24"/>
          <w:szCs w:val="24"/>
        </w:rPr>
        <w:t>2</w:t>
      </w:r>
      <w:r w:rsidRPr="006824A2">
        <w:rPr>
          <w:rFonts w:ascii="仿宋" w:eastAsia="仿宋" w:hAnsi="仿宋"/>
          <w:sz w:val="24"/>
          <w:szCs w:val="24"/>
        </w:rPr>
        <w:t xml:space="preserve"> </w:t>
      </w:r>
    </w:p>
    <w:p w14:paraId="087CD5DC" w14:textId="31099E12" w:rsidR="006824A2" w:rsidRDefault="006824A2" w:rsidP="006824A2">
      <w:pPr>
        <w:rPr>
          <w:rFonts w:ascii="仿宋" w:eastAsia="仿宋" w:hAnsi="仿宋"/>
          <w:sz w:val="24"/>
          <w:szCs w:val="24"/>
        </w:rPr>
      </w:pPr>
      <w:r w:rsidRPr="006824A2">
        <w:rPr>
          <w:rFonts w:ascii="仿宋" w:eastAsia="仿宋" w:hAnsi="仿宋"/>
          <w:b/>
          <w:bCs/>
          <w:sz w:val="24"/>
          <w:szCs w:val="24"/>
        </w:rPr>
        <w:t>预修课程</w:t>
      </w:r>
      <w:r w:rsidRPr="006824A2">
        <w:rPr>
          <w:rFonts w:ascii="仿宋" w:eastAsia="仿宋" w:hAnsi="仿宋"/>
          <w:sz w:val="24"/>
          <w:szCs w:val="24"/>
        </w:rPr>
        <w:t>：</w:t>
      </w:r>
      <w:r w:rsidRPr="006824A2">
        <w:rPr>
          <w:rFonts w:ascii="仿宋" w:eastAsia="仿宋" w:hAnsi="仿宋" w:hint="eastAsia"/>
          <w:sz w:val="24"/>
          <w:szCs w:val="24"/>
        </w:rPr>
        <w:t>线性代数、微积分、数学优化、概率论、信息论</w:t>
      </w:r>
    </w:p>
    <w:p w14:paraId="5901DEE5" w14:textId="77777777" w:rsidR="00351167" w:rsidRPr="001C1F1F" w:rsidRDefault="00351167" w:rsidP="006824A2">
      <w:pPr>
        <w:rPr>
          <w:rFonts w:ascii="仿宋" w:eastAsia="仿宋" w:hAnsi="仿宋"/>
          <w:sz w:val="24"/>
          <w:szCs w:val="24"/>
        </w:rPr>
      </w:pPr>
    </w:p>
    <w:p w14:paraId="19EC1823" w14:textId="77777777" w:rsidR="006824A2" w:rsidRPr="006824A2" w:rsidRDefault="006824A2" w:rsidP="006824A2">
      <w:pPr>
        <w:spacing w:line="360" w:lineRule="auto"/>
        <w:rPr>
          <w:rFonts w:ascii="仿宋" w:eastAsia="仿宋" w:hAnsi="仿宋"/>
          <w:b/>
          <w:bCs/>
          <w:sz w:val="24"/>
          <w:szCs w:val="24"/>
        </w:rPr>
      </w:pPr>
      <w:r w:rsidRPr="006824A2">
        <w:rPr>
          <w:rFonts w:ascii="仿宋" w:eastAsia="仿宋" w:hAnsi="仿宋" w:hint="eastAsia"/>
          <w:b/>
          <w:bCs/>
          <w:sz w:val="24"/>
          <w:szCs w:val="24"/>
        </w:rPr>
        <w:t>一、作业目的：</w:t>
      </w:r>
    </w:p>
    <w:p w14:paraId="1166B894" w14:textId="37D0E689" w:rsidR="006824A2" w:rsidRDefault="006824A2" w:rsidP="006824A2">
      <w:pPr>
        <w:rPr>
          <w:rFonts w:ascii="仿宋" w:eastAsia="仿宋" w:hAnsi="仿宋"/>
        </w:rPr>
      </w:pPr>
      <w:r w:rsidRPr="006824A2">
        <w:rPr>
          <w:rFonts w:ascii="仿宋" w:eastAsia="仿宋" w:hAnsi="仿宋" w:hint="eastAsia"/>
        </w:rPr>
        <w:t>通过本课程作业加深对自然语言理解基础理论的认识和了解，锻炼和提高</w:t>
      </w:r>
      <w:r w:rsidRPr="006824A2">
        <w:rPr>
          <w:rFonts w:ascii="仿宋" w:eastAsia="仿宋" w:hAnsi="仿宋"/>
        </w:rPr>
        <w:t>分析问题、解决问题的能力。通过对具体项目的任务分析、技术调研、数据准备、算法设计和编码实现以及系统调试等几个环节的练习，基本掌握实现一个自然语言处理系统的基本过程。</w:t>
      </w:r>
    </w:p>
    <w:p w14:paraId="6428EC76" w14:textId="77777777" w:rsidR="00351167" w:rsidRPr="006824A2" w:rsidRDefault="00351167" w:rsidP="006824A2">
      <w:pPr>
        <w:rPr>
          <w:rFonts w:ascii="仿宋" w:eastAsia="仿宋" w:hAnsi="仿宋"/>
        </w:rPr>
      </w:pPr>
    </w:p>
    <w:p w14:paraId="2CC3D2A5" w14:textId="77777777" w:rsidR="006824A2" w:rsidRPr="006824A2" w:rsidRDefault="006824A2" w:rsidP="006824A2">
      <w:pPr>
        <w:spacing w:line="360" w:lineRule="auto"/>
        <w:rPr>
          <w:rFonts w:ascii="仿宋" w:eastAsia="仿宋" w:hAnsi="仿宋"/>
          <w:b/>
          <w:bCs/>
          <w:sz w:val="24"/>
          <w:szCs w:val="24"/>
        </w:rPr>
      </w:pPr>
      <w:r w:rsidRPr="006824A2">
        <w:rPr>
          <w:rFonts w:ascii="仿宋" w:eastAsia="仿宋" w:hAnsi="仿宋" w:hint="eastAsia"/>
          <w:b/>
          <w:bCs/>
          <w:sz w:val="24"/>
          <w:szCs w:val="24"/>
        </w:rPr>
        <w:t>二、作业题目：</w:t>
      </w:r>
    </w:p>
    <w:p w14:paraId="6561A783" w14:textId="04B1A593" w:rsidR="00131101" w:rsidRDefault="006824A2" w:rsidP="00131101">
      <w:pPr>
        <w:rPr>
          <w:rFonts w:ascii="仿宋" w:eastAsia="仿宋" w:hAnsi="仿宋"/>
          <w:b/>
          <w:bCs/>
        </w:rPr>
      </w:pPr>
      <w:r w:rsidRPr="006824A2">
        <w:rPr>
          <w:rFonts w:ascii="仿宋" w:eastAsia="仿宋" w:hAnsi="仿宋"/>
          <w:b/>
          <w:bCs/>
        </w:rPr>
        <w:t>1．</w:t>
      </w:r>
      <w:r w:rsidR="006300C3" w:rsidRPr="006824A2">
        <w:rPr>
          <w:rFonts w:ascii="仿宋" w:eastAsia="仿宋" w:hAnsi="仿宋"/>
          <w:b/>
          <w:bCs/>
        </w:rPr>
        <w:t>实现一个</w:t>
      </w:r>
      <w:r w:rsidR="006300C3">
        <w:rPr>
          <w:rFonts w:ascii="仿宋" w:eastAsia="仿宋" w:hAnsi="仿宋" w:hint="eastAsia"/>
          <w:b/>
          <w:bCs/>
        </w:rPr>
        <w:t>面向</w:t>
      </w:r>
      <w:r w:rsidR="009736D1" w:rsidRPr="009736D1">
        <w:rPr>
          <w:rFonts w:ascii="仿宋" w:eastAsia="仿宋" w:hAnsi="仿宋" w:hint="eastAsia"/>
          <w:b/>
          <w:bCs/>
        </w:rPr>
        <w:t>语义相似度匹配</w:t>
      </w:r>
      <w:r w:rsidR="000E1F89">
        <w:rPr>
          <w:rFonts w:ascii="仿宋" w:eastAsia="仿宋" w:hAnsi="仿宋" w:hint="eastAsia"/>
          <w:b/>
          <w:bCs/>
        </w:rPr>
        <w:t>的</w:t>
      </w:r>
      <w:r w:rsidR="000E1F89" w:rsidRPr="000E1F89">
        <w:rPr>
          <w:rFonts w:ascii="仿宋" w:eastAsia="仿宋" w:hAnsi="仿宋" w:hint="eastAsia"/>
          <w:b/>
          <w:bCs/>
        </w:rPr>
        <w:t>临床术语标准化</w:t>
      </w:r>
      <w:r w:rsidR="000E1F89">
        <w:rPr>
          <w:rFonts w:ascii="仿宋" w:eastAsia="仿宋" w:hAnsi="仿宋" w:hint="eastAsia"/>
          <w:b/>
          <w:bCs/>
        </w:rPr>
        <w:t>方法</w:t>
      </w:r>
    </w:p>
    <w:p w14:paraId="4C9A181A" w14:textId="61448C6B" w:rsidR="003F0A37" w:rsidRPr="003F0A37" w:rsidRDefault="000E1F89" w:rsidP="003F0A37">
      <w:pPr>
        <w:ind w:left="420"/>
        <w:rPr>
          <w:rFonts w:ascii="仿宋" w:eastAsia="仿宋" w:hAnsi="仿宋"/>
        </w:rPr>
      </w:pPr>
      <w:r w:rsidRPr="000E1F89">
        <w:rPr>
          <w:rFonts w:ascii="仿宋" w:eastAsia="仿宋" w:hAnsi="仿宋" w:hint="eastAsia"/>
        </w:rPr>
        <w:t>临床术语标准化</w:t>
      </w:r>
      <w:r w:rsidR="009736D1">
        <w:rPr>
          <w:rFonts w:ascii="仿宋" w:eastAsia="仿宋" w:hAnsi="仿宋" w:hint="eastAsia"/>
        </w:rPr>
        <w:t>方法</w:t>
      </w:r>
      <w:r w:rsidRPr="000E1F89">
        <w:rPr>
          <w:rFonts w:ascii="仿宋" w:eastAsia="仿宋" w:hAnsi="仿宋" w:hint="eastAsia"/>
        </w:rPr>
        <w:t>是医学统计中不可或缺的一项</w:t>
      </w:r>
      <w:r w:rsidR="009736D1">
        <w:rPr>
          <w:rFonts w:ascii="仿宋" w:eastAsia="仿宋" w:hAnsi="仿宋" w:hint="eastAsia"/>
        </w:rPr>
        <w:t>方法</w:t>
      </w:r>
      <w:r w:rsidRPr="000E1F89">
        <w:rPr>
          <w:rFonts w:ascii="仿宋" w:eastAsia="仿宋" w:hAnsi="仿宋" w:hint="eastAsia"/>
        </w:rPr>
        <w:t>。临床上，关于同一种诊断、手术、药品、检查、化验、症状等往往会有成百上千种不同的写法。标准化（归一）要解决的问题就是为临床上各种不同说法找到对应的标准说法。有了术语标准化的基础，研究人员才可对电子病历进行后续的统计分析。本质上，临床术语标准化</w:t>
      </w:r>
      <w:r w:rsidR="009736D1">
        <w:rPr>
          <w:rFonts w:ascii="仿宋" w:eastAsia="仿宋" w:hAnsi="仿宋" w:hint="eastAsia"/>
        </w:rPr>
        <w:t>方法</w:t>
      </w:r>
      <w:r w:rsidRPr="000E1F89">
        <w:rPr>
          <w:rFonts w:ascii="仿宋" w:eastAsia="仿宋" w:hAnsi="仿宋" w:hint="eastAsia"/>
        </w:rPr>
        <w:t>也是</w:t>
      </w:r>
      <w:bookmarkStart w:id="0" w:name="_Hlk113304066"/>
      <w:r w:rsidRPr="000E1F89">
        <w:rPr>
          <w:rFonts w:ascii="仿宋" w:eastAsia="仿宋" w:hAnsi="仿宋" w:hint="eastAsia"/>
        </w:rPr>
        <w:t>语义相似度匹配</w:t>
      </w:r>
      <w:bookmarkEnd w:id="0"/>
      <w:r w:rsidRPr="000E1F89">
        <w:rPr>
          <w:rFonts w:ascii="仿宋" w:eastAsia="仿宋" w:hAnsi="仿宋" w:hint="eastAsia"/>
        </w:rPr>
        <w:t>任务的一种。但是由于原词表述方式过于多样，单一的匹配模型很难获得很好的效果。</w:t>
      </w:r>
      <w:r w:rsidR="003F0A37" w:rsidRPr="003F0A37">
        <w:rPr>
          <w:rFonts w:ascii="仿宋" w:eastAsia="仿宋" w:hAnsi="仿宋" w:hint="eastAsia"/>
        </w:rPr>
        <w:t>本次评测任务主要目标是针对中文电子病历中挖掘出的真实诊断实体</w:t>
      </w:r>
      <w:r w:rsidR="003F0A37">
        <w:rPr>
          <w:rFonts w:ascii="仿宋" w:eastAsia="仿宋" w:hAnsi="仿宋" w:hint="eastAsia"/>
        </w:rPr>
        <w:t>，</w:t>
      </w:r>
      <w:r w:rsidR="003F0A37" w:rsidRPr="003F0A37">
        <w:rPr>
          <w:rFonts w:ascii="仿宋" w:eastAsia="仿宋" w:hAnsi="仿宋" w:hint="eastAsia"/>
        </w:rPr>
        <w:t>并以《国际疾病分类</w:t>
      </w:r>
      <w:r w:rsidR="003F0A37" w:rsidRPr="003F0A37">
        <w:rPr>
          <w:rFonts w:ascii="仿宋" w:eastAsia="仿宋" w:hAnsi="仿宋"/>
        </w:rPr>
        <w:t xml:space="preserve"> ICD-10 北京临床版v601》词表为标准</w:t>
      </w:r>
      <w:r w:rsidR="003F0A37" w:rsidRPr="003F0A37">
        <w:rPr>
          <w:rFonts w:ascii="仿宋" w:eastAsia="仿宋" w:hAnsi="仿宋" w:hint="eastAsia"/>
        </w:rPr>
        <w:t>进行语义标准化。</w:t>
      </w:r>
      <w:r w:rsidR="003F0A37">
        <w:rPr>
          <w:rFonts w:ascii="仿宋" w:eastAsia="仿宋" w:hAnsi="仿宋" w:hint="eastAsia"/>
        </w:rPr>
        <w:t>在</w:t>
      </w:r>
      <w:r w:rsidR="003F0A37" w:rsidRPr="003F0A37">
        <w:rPr>
          <w:rFonts w:ascii="仿宋" w:eastAsia="仿宋" w:hAnsi="仿宋"/>
        </w:rPr>
        <w:t>给定一诊断原词，要求给出其对应的诊断标准词。</w:t>
      </w:r>
      <w:r w:rsidR="003F0A37" w:rsidRPr="003F0A37">
        <w:rPr>
          <w:rFonts w:ascii="仿宋" w:eastAsia="仿宋" w:hAnsi="仿宋" w:hint="eastAsia"/>
        </w:rPr>
        <w:t>以</w:t>
      </w:r>
      <w:r w:rsidR="003F0A37" w:rsidRPr="003F0A37">
        <w:rPr>
          <w:rFonts w:ascii="仿宋" w:eastAsia="仿宋" w:hAnsi="仿宋"/>
        </w:rPr>
        <w:t>(诊断原词，标准词)作为基本单位计算</w:t>
      </w:r>
      <w:r w:rsidR="00351167" w:rsidRPr="00131101">
        <w:rPr>
          <w:rFonts w:ascii="仿宋" w:eastAsia="仿宋" w:hAnsi="仿宋"/>
        </w:rPr>
        <w:t>Micro-F1</w:t>
      </w:r>
      <w:r w:rsidR="003F0A37" w:rsidRPr="003F0A37">
        <w:rPr>
          <w:rFonts w:ascii="仿宋" w:eastAsia="仿宋" w:hAnsi="仿宋"/>
        </w:rPr>
        <w:t>得分。如测试集有m对(诊断原词，标准词)组合，预测了n对(诊断原词，标准词)组合，有k对组合是预测正确的。</w:t>
      </w:r>
    </w:p>
    <w:p w14:paraId="4E9B7E54" w14:textId="211BBD9F" w:rsidR="003F0A37" w:rsidRPr="003F0A37" w:rsidRDefault="003F0A37" w:rsidP="003F0A37">
      <w:pPr>
        <w:ind w:left="420"/>
        <w:rPr>
          <w:rFonts w:ascii="仿宋" w:eastAsia="仿宋" w:hAnsi="仿宋"/>
        </w:rPr>
      </w:pPr>
      <w:r w:rsidRPr="003F0A37">
        <w:rPr>
          <w:rFonts w:ascii="仿宋" w:eastAsia="仿宋" w:hAnsi="仿宋"/>
        </w:rPr>
        <w:t>P = k / n</w:t>
      </w:r>
    </w:p>
    <w:p w14:paraId="3E4A3109" w14:textId="404646A4" w:rsidR="003F0A37" w:rsidRPr="003F0A37" w:rsidRDefault="003F0A37" w:rsidP="003F0A37">
      <w:pPr>
        <w:ind w:left="420"/>
        <w:rPr>
          <w:rFonts w:ascii="仿宋" w:eastAsia="仿宋" w:hAnsi="仿宋"/>
        </w:rPr>
      </w:pPr>
      <w:r w:rsidRPr="003F0A37">
        <w:rPr>
          <w:rFonts w:ascii="仿宋" w:eastAsia="仿宋" w:hAnsi="仿宋"/>
        </w:rPr>
        <w:t>R = k / m</w:t>
      </w:r>
    </w:p>
    <w:p w14:paraId="68A1C552" w14:textId="6310DF29" w:rsidR="003F0A37" w:rsidRDefault="003F0A37" w:rsidP="003F0A37">
      <w:pPr>
        <w:ind w:left="420"/>
        <w:rPr>
          <w:rFonts w:ascii="仿宋" w:eastAsia="仿宋" w:hAnsi="仿宋"/>
        </w:rPr>
      </w:pPr>
      <w:r w:rsidRPr="003F0A37">
        <w:rPr>
          <w:rFonts w:ascii="仿宋" w:eastAsia="仿宋" w:hAnsi="仿宋"/>
        </w:rPr>
        <w:t>F1 = 2 * P * R / (P+R)</w:t>
      </w:r>
    </w:p>
    <w:p w14:paraId="6BFD4845" w14:textId="1B6E117E" w:rsidR="000E1F89" w:rsidRDefault="009736D1" w:rsidP="003F0A37">
      <w:pPr>
        <w:ind w:left="420"/>
        <w:rPr>
          <w:rFonts w:ascii="仿宋" w:eastAsia="仿宋" w:hAnsi="仿宋"/>
        </w:rPr>
      </w:pPr>
      <w:r>
        <w:rPr>
          <w:rFonts w:ascii="仿宋" w:eastAsia="仿宋" w:hAnsi="仿宋" w:hint="eastAsia"/>
        </w:rPr>
        <w:t>样例如下所示：</w:t>
      </w:r>
    </w:p>
    <w:p w14:paraId="308FE47C" w14:textId="587F7DA7" w:rsidR="003F0A37" w:rsidRDefault="003F0A37" w:rsidP="000E1F89">
      <w:pPr>
        <w:ind w:left="420"/>
        <w:rPr>
          <w:rFonts w:ascii="仿宋" w:eastAsia="仿宋" w:hAnsi="仿宋"/>
        </w:rPr>
      </w:pPr>
      <w:r w:rsidRPr="003F0A37">
        <w:rPr>
          <w:rFonts w:ascii="仿宋" w:eastAsia="仿宋" w:hAnsi="仿宋"/>
          <w:noProof/>
        </w:rPr>
        <w:drawing>
          <wp:inline distT="0" distB="0" distL="0" distR="0" wp14:anchorId="3FA98E81" wp14:editId="0812E8F4">
            <wp:extent cx="4857292" cy="1175434"/>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285" cy="1179304"/>
                    </a:xfrm>
                    <a:prstGeom prst="rect">
                      <a:avLst/>
                    </a:prstGeom>
                    <a:noFill/>
                    <a:ln>
                      <a:noFill/>
                    </a:ln>
                  </pic:spPr>
                </pic:pic>
              </a:graphicData>
            </a:graphic>
          </wp:inline>
        </w:drawing>
      </w:r>
    </w:p>
    <w:p w14:paraId="2E046588" w14:textId="79B7E187" w:rsidR="003F0A37" w:rsidRDefault="003F0A37" w:rsidP="000E1F89">
      <w:pPr>
        <w:ind w:left="420"/>
        <w:rPr>
          <w:rFonts w:ascii="仿宋" w:eastAsia="仿宋" w:hAnsi="仿宋"/>
        </w:rPr>
      </w:pPr>
    </w:p>
    <w:p w14:paraId="1E53F10E" w14:textId="77777777" w:rsidR="003F0A37" w:rsidRPr="006824A2" w:rsidRDefault="003F0A37" w:rsidP="000E1F89">
      <w:pPr>
        <w:ind w:left="420"/>
        <w:rPr>
          <w:rFonts w:ascii="仿宋" w:eastAsia="仿宋" w:hAnsi="仿宋"/>
        </w:rPr>
      </w:pPr>
    </w:p>
    <w:p w14:paraId="14EC600E" w14:textId="6450AD71" w:rsidR="00131101" w:rsidRPr="006824A2" w:rsidRDefault="006824A2" w:rsidP="00131101">
      <w:pPr>
        <w:rPr>
          <w:rFonts w:ascii="仿宋" w:eastAsia="仿宋" w:hAnsi="仿宋"/>
          <w:b/>
          <w:bCs/>
        </w:rPr>
      </w:pPr>
      <w:r w:rsidRPr="006824A2">
        <w:rPr>
          <w:rFonts w:ascii="仿宋" w:eastAsia="仿宋" w:hAnsi="仿宋"/>
          <w:b/>
          <w:bCs/>
        </w:rPr>
        <w:t xml:space="preserve">2． </w:t>
      </w:r>
      <w:r w:rsidR="00131101" w:rsidRPr="006824A2">
        <w:rPr>
          <w:rFonts w:ascii="仿宋" w:eastAsia="仿宋" w:hAnsi="仿宋"/>
          <w:b/>
          <w:bCs/>
        </w:rPr>
        <w:t>实现一个</w:t>
      </w:r>
      <w:r w:rsidR="006300C3">
        <w:rPr>
          <w:rFonts w:ascii="仿宋" w:eastAsia="仿宋" w:hAnsi="仿宋" w:hint="eastAsia"/>
          <w:b/>
          <w:bCs/>
        </w:rPr>
        <w:t>面向关联关系发现的</w:t>
      </w:r>
      <w:r w:rsidR="00131101" w:rsidRPr="00131101">
        <w:rPr>
          <w:rFonts w:ascii="仿宋" w:eastAsia="仿宋" w:hAnsi="仿宋" w:hint="eastAsia"/>
          <w:b/>
          <w:bCs/>
        </w:rPr>
        <w:t>临床发现事件抽取</w:t>
      </w:r>
      <w:r w:rsidR="00131101">
        <w:rPr>
          <w:rFonts w:ascii="仿宋" w:eastAsia="仿宋" w:hAnsi="仿宋" w:hint="eastAsia"/>
          <w:b/>
          <w:bCs/>
        </w:rPr>
        <w:t>方法</w:t>
      </w:r>
    </w:p>
    <w:p w14:paraId="4B2DA85E" w14:textId="77777777" w:rsidR="00131101" w:rsidRDefault="00131101" w:rsidP="00131101">
      <w:pPr>
        <w:ind w:leftChars="200" w:left="420"/>
        <w:rPr>
          <w:rFonts w:ascii="仿宋" w:eastAsia="仿宋" w:hAnsi="仿宋"/>
        </w:rPr>
      </w:pPr>
      <w:r w:rsidRPr="00131101">
        <w:rPr>
          <w:rFonts w:ascii="仿宋" w:eastAsia="仿宋" w:hAnsi="仿宋" w:hint="eastAsia"/>
        </w:rPr>
        <w:t>临床发现指的是疾病的表现，泛指患者不适感觉以及通过检查得知的异常表现，主要包括症状、体征。临床发现事件抽取是医学数据处理中的一项任务，</w:t>
      </w:r>
      <w:r w:rsidRPr="006824A2">
        <w:rPr>
          <w:rFonts w:ascii="仿宋" w:eastAsia="仿宋" w:hAnsi="仿宋"/>
        </w:rPr>
        <w:t>本题目要求</w:t>
      </w:r>
      <w:r w:rsidRPr="00131101">
        <w:rPr>
          <w:rFonts w:ascii="仿宋" w:eastAsia="仿宋" w:hAnsi="仿宋" w:hint="eastAsia"/>
        </w:rPr>
        <w:t>从病历中抽取</w:t>
      </w:r>
      <w:r>
        <w:rPr>
          <w:rFonts w:ascii="仿宋" w:eastAsia="仿宋" w:hAnsi="仿宋" w:hint="eastAsia"/>
        </w:rPr>
        <w:t>例如</w:t>
      </w:r>
      <w:r w:rsidRPr="00131101">
        <w:rPr>
          <w:rFonts w:ascii="仿宋" w:eastAsia="仿宋" w:hAnsi="仿宋" w:hint="eastAsia"/>
        </w:rPr>
        <w:t>临床发现事件的“解剖部位、主体词、描述词，以及发生状态”四个维度的属性</w:t>
      </w:r>
      <w:r w:rsidRPr="006824A2">
        <w:rPr>
          <w:rFonts w:ascii="仿宋" w:eastAsia="仿宋" w:hAnsi="仿宋"/>
        </w:rPr>
        <w:t>，需进行实验分析。</w:t>
      </w:r>
      <w:r w:rsidRPr="00131101">
        <w:rPr>
          <w:rFonts w:ascii="仿宋" w:eastAsia="仿宋" w:hAnsi="仿宋" w:hint="eastAsia"/>
        </w:rPr>
        <w:t>以</w:t>
      </w:r>
      <w:r w:rsidRPr="00131101">
        <w:rPr>
          <w:rFonts w:ascii="仿宋" w:eastAsia="仿宋" w:hAnsi="仿宋"/>
        </w:rPr>
        <w:t>Micro-F1为评测指标，算分逻辑以每个四元组为统计粒度，要求四元组的每个属性值完全匹配才算正确。</w:t>
      </w:r>
      <w:r>
        <w:rPr>
          <w:rFonts w:ascii="仿宋" w:eastAsia="仿宋" w:hAnsi="仿宋" w:hint="eastAsia"/>
        </w:rPr>
        <w:t>样例如下所示：</w:t>
      </w:r>
    </w:p>
    <w:p w14:paraId="31A0E93A" w14:textId="77777777" w:rsidR="00131101" w:rsidRPr="006824A2" w:rsidRDefault="00131101" w:rsidP="00131101">
      <w:pPr>
        <w:ind w:leftChars="200" w:left="420"/>
        <w:rPr>
          <w:rFonts w:ascii="仿宋" w:eastAsia="仿宋" w:hAnsi="仿宋"/>
        </w:rPr>
      </w:pPr>
      <w:r w:rsidRPr="00131101">
        <w:rPr>
          <w:rFonts w:ascii="仿宋" w:eastAsia="仿宋" w:hAnsi="仿宋"/>
          <w:noProof/>
        </w:rPr>
        <w:lastRenderedPageBreak/>
        <w:drawing>
          <wp:inline distT="0" distB="0" distL="0" distR="0" wp14:anchorId="3EE08F0F" wp14:editId="47DD0399">
            <wp:extent cx="4469587" cy="4354968"/>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47" cy="4359606"/>
                    </a:xfrm>
                    <a:prstGeom prst="rect">
                      <a:avLst/>
                    </a:prstGeom>
                    <a:noFill/>
                    <a:ln>
                      <a:noFill/>
                    </a:ln>
                  </pic:spPr>
                </pic:pic>
              </a:graphicData>
            </a:graphic>
          </wp:inline>
        </w:drawing>
      </w:r>
    </w:p>
    <w:p w14:paraId="58ECF128" w14:textId="05203010" w:rsidR="00131101" w:rsidRDefault="00131101" w:rsidP="006824A2">
      <w:pPr>
        <w:rPr>
          <w:rFonts w:ascii="仿宋" w:eastAsia="仿宋" w:hAnsi="仿宋"/>
          <w:b/>
          <w:bCs/>
        </w:rPr>
      </w:pPr>
    </w:p>
    <w:p w14:paraId="74C67E7B" w14:textId="77777777" w:rsidR="006824A2" w:rsidRPr="006824A2" w:rsidRDefault="006824A2" w:rsidP="006824A2">
      <w:pPr>
        <w:spacing w:line="360" w:lineRule="auto"/>
        <w:rPr>
          <w:rFonts w:ascii="仿宋" w:eastAsia="仿宋" w:hAnsi="仿宋"/>
          <w:b/>
          <w:bCs/>
          <w:sz w:val="24"/>
          <w:szCs w:val="24"/>
        </w:rPr>
      </w:pPr>
      <w:r w:rsidRPr="006824A2">
        <w:rPr>
          <w:rFonts w:ascii="仿宋" w:eastAsia="仿宋" w:hAnsi="仿宋" w:hint="eastAsia"/>
          <w:b/>
          <w:bCs/>
          <w:sz w:val="24"/>
          <w:szCs w:val="24"/>
        </w:rPr>
        <w:t>三、基本要求：</w:t>
      </w:r>
    </w:p>
    <w:p w14:paraId="01167191" w14:textId="2B6FAE41" w:rsidR="006824A2" w:rsidRPr="006824A2" w:rsidRDefault="006824A2" w:rsidP="006824A2">
      <w:pPr>
        <w:rPr>
          <w:rFonts w:ascii="仿宋" w:eastAsia="仿宋" w:hAnsi="仿宋"/>
        </w:rPr>
      </w:pPr>
      <w:r w:rsidRPr="006824A2">
        <w:rPr>
          <w:rFonts w:ascii="仿宋" w:eastAsia="仿宋" w:hAnsi="仿宋"/>
        </w:rPr>
        <w:t>(1)  每</w:t>
      </w:r>
      <w:r w:rsidR="00033A99">
        <w:rPr>
          <w:rFonts w:ascii="仿宋" w:eastAsia="仿宋" w:hAnsi="仿宋" w:hint="eastAsia"/>
        </w:rPr>
        <w:t>1</w:t>
      </w:r>
      <w:r w:rsidR="00033A99">
        <w:rPr>
          <w:rFonts w:ascii="仿宋" w:eastAsia="仿宋" w:hAnsi="仿宋"/>
        </w:rPr>
        <w:t>-2</w:t>
      </w:r>
      <w:r w:rsidRPr="006824A2">
        <w:rPr>
          <w:rFonts w:ascii="仿宋" w:eastAsia="仿宋" w:hAnsi="仿宋"/>
        </w:rPr>
        <w:t>人可以</w:t>
      </w:r>
      <w:r w:rsidR="00033A99">
        <w:rPr>
          <w:rFonts w:ascii="仿宋" w:eastAsia="仿宋" w:hAnsi="仿宋" w:hint="eastAsia"/>
        </w:rPr>
        <w:t>组成一组</w:t>
      </w:r>
      <w:r w:rsidRPr="006824A2">
        <w:rPr>
          <w:rFonts w:ascii="仿宋" w:eastAsia="仿宋" w:hAnsi="仿宋"/>
        </w:rPr>
        <w:t>选择其中的</w:t>
      </w:r>
      <w:r w:rsidR="00351167" w:rsidRPr="006824A2">
        <w:rPr>
          <w:rFonts w:ascii="仿宋" w:eastAsia="仿宋" w:hAnsi="仿宋"/>
        </w:rPr>
        <w:t>任何一个题目，</w:t>
      </w:r>
      <w:r w:rsidR="00351167" w:rsidRPr="006824A2">
        <w:rPr>
          <w:rFonts w:ascii="仿宋" w:eastAsia="仿宋" w:hAnsi="仿宋" w:hint="eastAsia"/>
        </w:rPr>
        <w:t>鼓励创新方法</w:t>
      </w:r>
      <w:r w:rsidR="00351167">
        <w:rPr>
          <w:rFonts w:ascii="仿宋" w:eastAsia="仿宋" w:hAnsi="仿宋" w:hint="eastAsia"/>
        </w:rPr>
        <w:t>并结合一定的</w:t>
      </w:r>
      <w:r w:rsidRPr="006824A2">
        <w:rPr>
          <w:rFonts w:ascii="仿宋" w:eastAsia="仿宋" w:hAnsi="仿宋" w:hint="eastAsia"/>
        </w:rPr>
        <w:t>理论根据或实验数据依据。</w:t>
      </w:r>
      <w:r w:rsidRPr="006824A2">
        <w:rPr>
          <w:rFonts w:ascii="仿宋" w:eastAsia="仿宋" w:hAnsi="仿宋"/>
        </w:rPr>
        <w:t>完成一份技术报告，报告内容包括：项目目标、国内外相关工作、自己在本项目中承担工作的不同点、实现系统（或模块）的核心思想和算法描述、系统主要模块流程、实验结果及分析</w:t>
      </w:r>
      <w:r w:rsidR="001C1F1F">
        <w:rPr>
          <w:rFonts w:ascii="仿宋" w:eastAsia="仿宋" w:hAnsi="仿宋" w:hint="eastAsia"/>
        </w:rPr>
        <w:t>(具体内容参照课程作业模板的word文档</w:t>
      </w:r>
      <w:r w:rsidR="001C1F1F">
        <w:rPr>
          <w:rFonts w:ascii="仿宋" w:eastAsia="仿宋" w:hAnsi="仿宋"/>
        </w:rPr>
        <w:t>)</w:t>
      </w:r>
      <w:r w:rsidRPr="006824A2">
        <w:rPr>
          <w:rFonts w:ascii="仿宋" w:eastAsia="仿宋" w:hAnsi="仿宋"/>
        </w:rPr>
        <w:t>。</w:t>
      </w:r>
    </w:p>
    <w:p w14:paraId="550F838B" w14:textId="7D294BA1" w:rsidR="006824A2" w:rsidRDefault="006824A2" w:rsidP="006824A2">
      <w:pPr>
        <w:rPr>
          <w:rFonts w:ascii="仿宋" w:eastAsia="仿宋" w:hAnsi="仿宋"/>
        </w:rPr>
      </w:pPr>
      <w:r w:rsidRPr="006824A2">
        <w:rPr>
          <w:rFonts w:ascii="仿宋" w:eastAsia="仿宋" w:hAnsi="仿宋"/>
        </w:rPr>
        <w:t>(</w:t>
      </w:r>
      <w:r w:rsidR="00351167">
        <w:rPr>
          <w:rFonts w:ascii="仿宋" w:eastAsia="仿宋" w:hAnsi="仿宋"/>
        </w:rPr>
        <w:t>2</w:t>
      </w:r>
      <w:r w:rsidRPr="006824A2">
        <w:rPr>
          <w:rFonts w:ascii="仿宋" w:eastAsia="仿宋" w:hAnsi="仿宋"/>
        </w:rPr>
        <w:t>)  提交系统源代码和可执行程序，以保证</w:t>
      </w:r>
      <w:bookmarkStart w:id="1" w:name="_GoBack"/>
      <w:bookmarkEnd w:id="1"/>
      <w:r w:rsidRPr="006824A2">
        <w:rPr>
          <w:rFonts w:ascii="仿宋" w:eastAsia="仿宋" w:hAnsi="仿宋"/>
        </w:rPr>
        <w:t>实验系统可以正常编译和运行。</w:t>
      </w:r>
    </w:p>
    <w:p w14:paraId="2ED95029" w14:textId="3854D9CB" w:rsidR="00AA328B" w:rsidRDefault="00AA328B" w:rsidP="00AA328B">
      <w:pPr>
        <w:rPr>
          <w:rFonts w:ascii="仿宋" w:eastAsia="仿宋" w:hAnsi="仿宋"/>
        </w:rPr>
      </w:pPr>
      <w:r w:rsidRPr="006824A2">
        <w:rPr>
          <w:rFonts w:ascii="仿宋" w:eastAsia="仿宋" w:hAnsi="仿宋"/>
        </w:rPr>
        <w:t>(</w:t>
      </w:r>
      <w:r w:rsidR="00E16ED1">
        <w:rPr>
          <w:rFonts w:ascii="仿宋" w:eastAsia="仿宋" w:hAnsi="仿宋"/>
        </w:rPr>
        <w:t>3</w:t>
      </w:r>
      <w:r w:rsidRPr="006824A2">
        <w:rPr>
          <w:rFonts w:ascii="仿宋" w:eastAsia="仿宋" w:hAnsi="仿宋"/>
        </w:rPr>
        <w:t xml:space="preserve">)  </w:t>
      </w:r>
      <w:r>
        <w:rPr>
          <w:rFonts w:ascii="仿宋" w:eastAsia="仿宋" w:hAnsi="仿宋" w:hint="eastAsia"/>
        </w:rPr>
        <w:t>202</w:t>
      </w:r>
      <w:r w:rsidR="00CD0DE2">
        <w:rPr>
          <w:rFonts w:ascii="仿宋" w:eastAsia="仿宋" w:hAnsi="仿宋"/>
        </w:rPr>
        <w:t>3</w:t>
      </w:r>
      <w:r w:rsidRPr="006824A2">
        <w:rPr>
          <w:rFonts w:ascii="仿宋" w:eastAsia="仿宋" w:hAnsi="仿宋"/>
        </w:rPr>
        <w:t>年</w:t>
      </w:r>
      <w:r w:rsidR="00E16ED1">
        <w:rPr>
          <w:rFonts w:ascii="仿宋" w:eastAsia="仿宋" w:hAnsi="仿宋"/>
        </w:rPr>
        <w:t>10</w:t>
      </w:r>
      <w:r w:rsidRPr="006824A2">
        <w:rPr>
          <w:rFonts w:ascii="仿宋" w:eastAsia="仿宋" w:hAnsi="仿宋"/>
        </w:rPr>
        <w:t>月</w:t>
      </w:r>
      <w:r w:rsidR="00F81C95">
        <w:rPr>
          <w:rFonts w:ascii="仿宋" w:eastAsia="仿宋" w:hAnsi="仿宋"/>
        </w:rPr>
        <w:t>2</w:t>
      </w:r>
      <w:r w:rsidR="00E16ED1">
        <w:rPr>
          <w:rFonts w:ascii="仿宋" w:eastAsia="仿宋" w:hAnsi="仿宋"/>
        </w:rPr>
        <w:t>5</w:t>
      </w:r>
      <w:r w:rsidRPr="006824A2">
        <w:rPr>
          <w:rFonts w:ascii="仿宋" w:eastAsia="仿宋" w:hAnsi="仿宋"/>
        </w:rPr>
        <w:t>日（北京时间 2</w:t>
      </w:r>
      <w:r>
        <w:rPr>
          <w:rFonts w:ascii="仿宋" w:eastAsia="仿宋" w:hAnsi="仿宋"/>
        </w:rPr>
        <w:t>3</w:t>
      </w:r>
      <w:r w:rsidRPr="006824A2">
        <w:rPr>
          <w:rFonts w:ascii="仿宋" w:eastAsia="仿宋" w:hAnsi="仿宋"/>
        </w:rPr>
        <w:t>:</w:t>
      </w:r>
      <w:r>
        <w:rPr>
          <w:rFonts w:ascii="仿宋" w:eastAsia="仿宋" w:hAnsi="仿宋"/>
        </w:rPr>
        <w:t>59</w:t>
      </w:r>
      <w:r w:rsidRPr="006824A2">
        <w:rPr>
          <w:rFonts w:ascii="仿宋" w:eastAsia="仿宋" w:hAnsi="仿宋"/>
        </w:rPr>
        <w:t>）之前提交</w:t>
      </w:r>
      <w:r w:rsidRPr="00AA328B">
        <w:rPr>
          <w:rFonts w:ascii="仿宋" w:eastAsia="仿宋" w:hAnsi="仿宋" w:hint="eastAsia"/>
        </w:rPr>
        <w:t>课程大作业</w:t>
      </w:r>
      <w:r>
        <w:rPr>
          <w:rFonts w:ascii="仿宋" w:eastAsia="仿宋" w:hAnsi="仿宋" w:hint="eastAsia"/>
        </w:rPr>
        <w:t>报告</w:t>
      </w:r>
      <w:r w:rsidRPr="006824A2">
        <w:rPr>
          <w:rFonts w:ascii="仿宋" w:eastAsia="仿宋" w:hAnsi="仿宋"/>
        </w:rPr>
        <w:t>。</w:t>
      </w:r>
    </w:p>
    <w:p w14:paraId="079D4F4B" w14:textId="77777777" w:rsidR="00E16ED1" w:rsidRPr="006824A2" w:rsidRDefault="00E16ED1" w:rsidP="00AA328B">
      <w:pPr>
        <w:rPr>
          <w:rFonts w:ascii="仿宋" w:eastAsia="仿宋" w:hAnsi="仿宋"/>
        </w:rPr>
      </w:pPr>
    </w:p>
    <w:p w14:paraId="70CF68B6" w14:textId="77777777" w:rsidR="006824A2" w:rsidRPr="006824A2" w:rsidRDefault="006824A2" w:rsidP="006824A2">
      <w:pPr>
        <w:spacing w:line="360" w:lineRule="auto"/>
        <w:rPr>
          <w:rFonts w:ascii="仿宋" w:eastAsia="仿宋" w:hAnsi="仿宋"/>
          <w:b/>
          <w:bCs/>
          <w:sz w:val="24"/>
          <w:szCs w:val="24"/>
        </w:rPr>
      </w:pPr>
      <w:r w:rsidRPr="006824A2">
        <w:rPr>
          <w:rFonts w:ascii="仿宋" w:eastAsia="仿宋" w:hAnsi="仿宋" w:hint="eastAsia"/>
          <w:b/>
          <w:bCs/>
          <w:sz w:val="24"/>
          <w:szCs w:val="24"/>
        </w:rPr>
        <w:t>四、严正声明：</w:t>
      </w:r>
    </w:p>
    <w:p w14:paraId="5FF0FE49" w14:textId="7F41155F" w:rsidR="006824A2" w:rsidRPr="00305781" w:rsidRDefault="006824A2" w:rsidP="006824A2">
      <w:pPr>
        <w:rPr>
          <w:rFonts w:ascii="仿宋" w:eastAsia="仿宋" w:hAnsi="仿宋"/>
          <w:color w:val="FF0000"/>
        </w:rPr>
      </w:pPr>
      <w:r w:rsidRPr="006824A2">
        <w:rPr>
          <w:rFonts w:ascii="仿宋" w:eastAsia="仿宋" w:hAnsi="仿宋"/>
        </w:rPr>
        <w:t>(1)  鼓励充分使用网络资源和其它一切可以利用的资源（包括数据、语料、软件工具和论文资料等），</w:t>
      </w:r>
      <w:r w:rsidRPr="00305781">
        <w:rPr>
          <w:rFonts w:ascii="仿宋" w:eastAsia="仿宋" w:hAnsi="仿宋"/>
          <w:color w:val="FF0000"/>
        </w:rPr>
        <w:t>但严禁侵害他人知识产权，技术报告中必须明确说明所用资源的真实来源</w:t>
      </w:r>
      <w:r w:rsidR="00305781" w:rsidRPr="00305781">
        <w:rPr>
          <w:rFonts w:ascii="仿宋" w:eastAsia="仿宋" w:hAnsi="仿宋" w:hint="eastAsia"/>
          <w:color w:val="FF0000"/>
        </w:rPr>
        <w:t>，否则本课程作业计零分。</w:t>
      </w:r>
    </w:p>
    <w:p w14:paraId="3B580D36" w14:textId="77777777" w:rsidR="006824A2" w:rsidRPr="006824A2" w:rsidRDefault="006824A2" w:rsidP="006824A2">
      <w:pPr>
        <w:rPr>
          <w:rFonts w:ascii="仿宋" w:eastAsia="仿宋" w:hAnsi="仿宋"/>
        </w:rPr>
      </w:pPr>
      <w:r w:rsidRPr="006824A2">
        <w:rPr>
          <w:rFonts w:ascii="仿宋" w:eastAsia="仿宋" w:hAnsi="仿宋"/>
        </w:rPr>
        <w:t>(2)  鼓励相互交流、相互合作，但严禁抄袭他人工作，严禁伪造结果。</w:t>
      </w:r>
    </w:p>
    <w:p w14:paraId="2A51AAD0" w14:textId="39538F50" w:rsidR="00E1272D" w:rsidRPr="006824A2" w:rsidRDefault="00E1272D" w:rsidP="006824A2">
      <w:pPr>
        <w:rPr>
          <w:rFonts w:ascii="仿宋" w:eastAsia="仿宋" w:hAnsi="仿宋"/>
        </w:rPr>
      </w:pPr>
    </w:p>
    <w:sectPr w:rsidR="00E1272D" w:rsidRPr="00682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5ABAF" w14:textId="77777777" w:rsidR="006E15BE" w:rsidRDefault="006E15BE" w:rsidP="00131101">
      <w:r>
        <w:separator/>
      </w:r>
    </w:p>
  </w:endnote>
  <w:endnote w:type="continuationSeparator" w:id="0">
    <w:p w14:paraId="204F2F50" w14:textId="77777777" w:rsidR="006E15BE" w:rsidRDefault="006E15BE" w:rsidP="0013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5B076" w14:textId="77777777" w:rsidR="006E15BE" w:rsidRDefault="006E15BE" w:rsidP="00131101">
      <w:r>
        <w:separator/>
      </w:r>
    </w:p>
  </w:footnote>
  <w:footnote w:type="continuationSeparator" w:id="0">
    <w:p w14:paraId="1725ABA1" w14:textId="77777777" w:rsidR="006E15BE" w:rsidRDefault="006E15BE" w:rsidP="00131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0720A"/>
    <w:multiLevelType w:val="hybridMultilevel"/>
    <w:tmpl w:val="649C3F30"/>
    <w:lvl w:ilvl="0" w:tplc="890C2D48">
      <w:start w:val="1"/>
      <w:numFmt w:val="bullet"/>
      <w:lvlText w:val="•"/>
      <w:lvlJc w:val="left"/>
      <w:pPr>
        <w:tabs>
          <w:tab w:val="num" w:pos="720"/>
        </w:tabs>
        <w:ind w:left="720" w:hanging="360"/>
      </w:pPr>
      <w:rPr>
        <w:rFonts w:ascii="Arial" w:hAnsi="Arial" w:hint="default"/>
      </w:rPr>
    </w:lvl>
    <w:lvl w:ilvl="1" w:tplc="9378CB0C" w:tentative="1">
      <w:start w:val="1"/>
      <w:numFmt w:val="bullet"/>
      <w:lvlText w:val="•"/>
      <w:lvlJc w:val="left"/>
      <w:pPr>
        <w:tabs>
          <w:tab w:val="num" w:pos="1440"/>
        </w:tabs>
        <w:ind w:left="1440" w:hanging="360"/>
      </w:pPr>
      <w:rPr>
        <w:rFonts w:ascii="Arial" w:hAnsi="Arial" w:hint="default"/>
      </w:rPr>
    </w:lvl>
    <w:lvl w:ilvl="2" w:tplc="0B6A5D60" w:tentative="1">
      <w:start w:val="1"/>
      <w:numFmt w:val="bullet"/>
      <w:lvlText w:val="•"/>
      <w:lvlJc w:val="left"/>
      <w:pPr>
        <w:tabs>
          <w:tab w:val="num" w:pos="2160"/>
        </w:tabs>
        <w:ind w:left="2160" w:hanging="360"/>
      </w:pPr>
      <w:rPr>
        <w:rFonts w:ascii="Arial" w:hAnsi="Arial" w:hint="default"/>
      </w:rPr>
    </w:lvl>
    <w:lvl w:ilvl="3" w:tplc="806AC206" w:tentative="1">
      <w:start w:val="1"/>
      <w:numFmt w:val="bullet"/>
      <w:lvlText w:val="•"/>
      <w:lvlJc w:val="left"/>
      <w:pPr>
        <w:tabs>
          <w:tab w:val="num" w:pos="2880"/>
        </w:tabs>
        <w:ind w:left="2880" w:hanging="360"/>
      </w:pPr>
      <w:rPr>
        <w:rFonts w:ascii="Arial" w:hAnsi="Arial" w:hint="default"/>
      </w:rPr>
    </w:lvl>
    <w:lvl w:ilvl="4" w:tplc="0F5E035A" w:tentative="1">
      <w:start w:val="1"/>
      <w:numFmt w:val="bullet"/>
      <w:lvlText w:val="•"/>
      <w:lvlJc w:val="left"/>
      <w:pPr>
        <w:tabs>
          <w:tab w:val="num" w:pos="3600"/>
        </w:tabs>
        <w:ind w:left="3600" w:hanging="360"/>
      </w:pPr>
      <w:rPr>
        <w:rFonts w:ascii="Arial" w:hAnsi="Arial" w:hint="default"/>
      </w:rPr>
    </w:lvl>
    <w:lvl w:ilvl="5" w:tplc="16DA0F7E" w:tentative="1">
      <w:start w:val="1"/>
      <w:numFmt w:val="bullet"/>
      <w:lvlText w:val="•"/>
      <w:lvlJc w:val="left"/>
      <w:pPr>
        <w:tabs>
          <w:tab w:val="num" w:pos="4320"/>
        </w:tabs>
        <w:ind w:left="4320" w:hanging="360"/>
      </w:pPr>
      <w:rPr>
        <w:rFonts w:ascii="Arial" w:hAnsi="Arial" w:hint="default"/>
      </w:rPr>
    </w:lvl>
    <w:lvl w:ilvl="6" w:tplc="D0D2AEB4" w:tentative="1">
      <w:start w:val="1"/>
      <w:numFmt w:val="bullet"/>
      <w:lvlText w:val="•"/>
      <w:lvlJc w:val="left"/>
      <w:pPr>
        <w:tabs>
          <w:tab w:val="num" w:pos="5040"/>
        </w:tabs>
        <w:ind w:left="5040" w:hanging="360"/>
      </w:pPr>
      <w:rPr>
        <w:rFonts w:ascii="Arial" w:hAnsi="Arial" w:hint="default"/>
      </w:rPr>
    </w:lvl>
    <w:lvl w:ilvl="7" w:tplc="BD028702" w:tentative="1">
      <w:start w:val="1"/>
      <w:numFmt w:val="bullet"/>
      <w:lvlText w:val="•"/>
      <w:lvlJc w:val="left"/>
      <w:pPr>
        <w:tabs>
          <w:tab w:val="num" w:pos="5760"/>
        </w:tabs>
        <w:ind w:left="5760" w:hanging="360"/>
      </w:pPr>
      <w:rPr>
        <w:rFonts w:ascii="Arial" w:hAnsi="Arial" w:hint="default"/>
      </w:rPr>
    </w:lvl>
    <w:lvl w:ilvl="8" w:tplc="E13AE8D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A2"/>
    <w:rsid w:val="00033A99"/>
    <w:rsid w:val="000B7607"/>
    <w:rsid w:val="000E1F89"/>
    <w:rsid w:val="00131101"/>
    <w:rsid w:val="001C1F1F"/>
    <w:rsid w:val="002F0D6F"/>
    <w:rsid w:val="00305781"/>
    <w:rsid w:val="00351167"/>
    <w:rsid w:val="003F0A37"/>
    <w:rsid w:val="006300C3"/>
    <w:rsid w:val="006510D4"/>
    <w:rsid w:val="006824A2"/>
    <w:rsid w:val="006E15BE"/>
    <w:rsid w:val="007163E9"/>
    <w:rsid w:val="007364BA"/>
    <w:rsid w:val="009736D1"/>
    <w:rsid w:val="00AA328B"/>
    <w:rsid w:val="00C6797B"/>
    <w:rsid w:val="00CD0DE2"/>
    <w:rsid w:val="00E1272D"/>
    <w:rsid w:val="00E16ED1"/>
    <w:rsid w:val="00E17B3D"/>
    <w:rsid w:val="00E25666"/>
    <w:rsid w:val="00F8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369D5"/>
  <w15:chartTrackingRefBased/>
  <w15:docId w15:val="{43C05E14-B132-4479-A7F4-A796224F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824A2"/>
    <w:pPr>
      <w:widowControl/>
      <w:overflowPunct w:val="0"/>
      <w:autoSpaceDE w:val="0"/>
      <w:autoSpaceDN w:val="0"/>
      <w:adjustRightInd w:val="0"/>
      <w:spacing w:before="240" w:after="60" w:line="360" w:lineRule="auto"/>
      <w:jc w:val="center"/>
      <w:textAlignment w:val="baseline"/>
      <w:outlineLvl w:val="0"/>
    </w:pPr>
    <w:rPr>
      <w:rFonts w:ascii="Cambria" w:eastAsia="宋体" w:hAnsi="Cambria" w:cs="Times New Roman"/>
      <w:b/>
      <w:bCs/>
      <w:kern w:val="0"/>
      <w:sz w:val="32"/>
      <w:szCs w:val="32"/>
      <w:lang w:eastAsia="de-DE"/>
    </w:rPr>
  </w:style>
  <w:style w:type="character" w:customStyle="1" w:styleId="a4">
    <w:name w:val="标题 字符"/>
    <w:basedOn w:val="a0"/>
    <w:link w:val="a3"/>
    <w:rsid w:val="006824A2"/>
    <w:rPr>
      <w:rFonts w:ascii="Cambria" w:eastAsia="宋体" w:hAnsi="Cambria" w:cs="Times New Roman"/>
      <w:b/>
      <w:bCs/>
      <w:kern w:val="0"/>
      <w:sz w:val="32"/>
      <w:szCs w:val="32"/>
      <w:lang w:eastAsia="de-DE"/>
    </w:rPr>
  </w:style>
  <w:style w:type="paragraph" w:styleId="a5">
    <w:name w:val="List Paragraph"/>
    <w:basedOn w:val="a"/>
    <w:uiPriority w:val="34"/>
    <w:qFormat/>
    <w:rsid w:val="006824A2"/>
    <w:pPr>
      <w:widowControl/>
      <w:ind w:firstLineChars="200" w:firstLine="420"/>
      <w:jc w:val="left"/>
    </w:pPr>
    <w:rPr>
      <w:rFonts w:ascii="宋体" w:eastAsia="宋体" w:hAnsi="宋体" w:cs="宋体"/>
      <w:kern w:val="0"/>
      <w:sz w:val="24"/>
      <w:szCs w:val="24"/>
    </w:rPr>
  </w:style>
  <w:style w:type="paragraph" w:styleId="a6">
    <w:name w:val="header"/>
    <w:basedOn w:val="a"/>
    <w:link w:val="a7"/>
    <w:uiPriority w:val="99"/>
    <w:unhideWhenUsed/>
    <w:rsid w:val="0013110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31101"/>
    <w:rPr>
      <w:sz w:val="18"/>
      <w:szCs w:val="18"/>
    </w:rPr>
  </w:style>
  <w:style w:type="paragraph" w:styleId="a8">
    <w:name w:val="footer"/>
    <w:basedOn w:val="a"/>
    <w:link w:val="a9"/>
    <w:uiPriority w:val="99"/>
    <w:unhideWhenUsed/>
    <w:rsid w:val="00131101"/>
    <w:pPr>
      <w:tabs>
        <w:tab w:val="center" w:pos="4153"/>
        <w:tab w:val="right" w:pos="8306"/>
      </w:tabs>
      <w:snapToGrid w:val="0"/>
      <w:jc w:val="left"/>
    </w:pPr>
    <w:rPr>
      <w:sz w:val="18"/>
      <w:szCs w:val="18"/>
    </w:rPr>
  </w:style>
  <w:style w:type="character" w:customStyle="1" w:styleId="a9">
    <w:name w:val="页脚 字符"/>
    <w:basedOn w:val="a0"/>
    <w:link w:val="a8"/>
    <w:uiPriority w:val="99"/>
    <w:rsid w:val="001311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415548">
      <w:bodyDiv w:val="1"/>
      <w:marLeft w:val="0"/>
      <w:marRight w:val="0"/>
      <w:marTop w:val="0"/>
      <w:marBottom w:val="0"/>
      <w:divBdr>
        <w:top w:val="none" w:sz="0" w:space="0" w:color="auto"/>
        <w:left w:val="none" w:sz="0" w:space="0" w:color="auto"/>
        <w:bottom w:val="none" w:sz="0" w:space="0" w:color="auto"/>
        <w:right w:val="none" w:sz="0" w:space="0" w:color="auto"/>
      </w:divBdr>
    </w:div>
    <w:div w:id="1760328325">
      <w:bodyDiv w:val="1"/>
      <w:marLeft w:val="0"/>
      <w:marRight w:val="0"/>
      <w:marTop w:val="0"/>
      <w:marBottom w:val="0"/>
      <w:divBdr>
        <w:top w:val="none" w:sz="0" w:space="0" w:color="auto"/>
        <w:left w:val="none" w:sz="0" w:space="0" w:color="auto"/>
        <w:bottom w:val="none" w:sz="0" w:space="0" w:color="auto"/>
        <w:right w:val="none" w:sz="0" w:space="0" w:color="auto"/>
      </w:divBdr>
      <w:divsChild>
        <w:div w:id="1551264244">
          <w:marLeft w:val="360"/>
          <w:marRight w:val="0"/>
          <w:marTop w:val="200"/>
          <w:marBottom w:val="0"/>
          <w:divBdr>
            <w:top w:val="none" w:sz="0" w:space="0" w:color="auto"/>
            <w:left w:val="none" w:sz="0" w:space="0" w:color="auto"/>
            <w:bottom w:val="none" w:sz="0" w:space="0" w:color="auto"/>
            <w:right w:val="none" w:sz="0" w:space="0" w:color="auto"/>
          </w:divBdr>
        </w:div>
        <w:div w:id="1691254026">
          <w:marLeft w:val="360"/>
          <w:marRight w:val="0"/>
          <w:marTop w:val="200"/>
          <w:marBottom w:val="0"/>
          <w:divBdr>
            <w:top w:val="none" w:sz="0" w:space="0" w:color="auto"/>
            <w:left w:val="none" w:sz="0" w:space="0" w:color="auto"/>
            <w:bottom w:val="none" w:sz="0" w:space="0" w:color="auto"/>
            <w:right w:val="none" w:sz="0" w:space="0" w:color="auto"/>
          </w:divBdr>
        </w:div>
        <w:div w:id="2139954568">
          <w:marLeft w:val="360"/>
          <w:marRight w:val="0"/>
          <w:marTop w:val="200"/>
          <w:marBottom w:val="0"/>
          <w:divBdr>
            <w:top w:val="none" w:sz="0" w:space="0" w:color="auto"/>
            <w:left w:val="none" w:sz="0" w:space="0" w:color="auto"/>
            <w:bottom w:val="none" w:sz="0" w:space="0" w:color="auto"/>
            <w:right w:val="none" w:sz="0" w:space="0" w:color="auto"/>
          </w:divBdr>
        </w:div>
        <w:div w:id="1854302535">
          <w:marLeft w:val="360"/>
          <w:marRight w:val="0"/>
          <w:marTop w:val="200"/>
          <w:marBottom w:val="0"/>
          <w:divBdr>
            <w:top w:val="none" w:sz="0" w:space="0" w:color="auto"/>
            <w:left w:val="none" w:sz="0" w:space="0" w:color="auto"/>
            <w:bottom w:val="none" w:sz="0" w:space="0" w:color="auto"/>
            <w:right w:val="none" w:sz="0" w:space="0" w:color="auto"/>
          </w:divBdr>
        </w:div>
        <w:div w:id="15930062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C10A-50E8-4110-884B-D081313A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dc:creator>
  <cp:keywords/>
  <dc:description/>
  <cp:lastModifiedBy>Li Qing</cp:lastModifiedBy>
  <cp:revision>5</cp:revision>
  <dcterms:created xsi:type="dcterms:W3CDTF">2022-09-05T11:06:00Z</dcterms:created>
  <dcterms:modified xsi:type="dcterms:W3CDTF">2023-09-07T14:32:00Z</dcterms:modified>
</cp:coreProperties>
</file>