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DD78C" w14:textId="33A13767" w:rsidR="00F64101" w:rsidRDefault="009D2C0C" w:rsidP="00014F02">
      <w:pPr>
        <w:rPr>
          <w:lang w:val="en-US"/>
        </w:rPr>
      </w:pPr>
      <w:r>
        <w:rPr>
          <w:lang w:val="en-US"/>
        </w:rPr>
        <w:t xml:space="preserve">Exercise 3 </w:t>
      </w:r>
    </w:p>
    <w:p w14:paraId="4AD72ED4" w14:textId="3C2C4EA3" w:rsidR="009D2C0C" w:rsidRDefault="009D2C0C" w:rsidP="00014F02">
      <w:pPr>
        <w:rPr>
          <w:lang w:val="en-US"/>
        </w:rPr>
      </w:pPr>
    </w:p>
    <w:p w14:paraId="239168D6" w14:textId="648C0239" w:rsidR="00133F8E" w:rsidRDefault="008A2F26" w:rsidP="0050088D">
      <w:pPr>
        <w:spacing w:before="100" w:beforeAutospacing="1" w:after="100" w:afterAutospacing="1"/>
        <w:ind w:left="720"/>
        <w:rPr>
          <w:rFonts w:ascii="CMR12" w:eastAsia="Times New Roman" w:hAnsi="CMR12" w:cs="Times New Roman"/>
        </w:rPr>
      </w:pPr>
      <w:r w:rsidRPr="008A2F26">
        <w:rPr>
          <w:rFonts w:ascii="CMR12" w:eastAsia="Times New Roman" w:hAnsi="CMR12" w:cs="Times New Roman"/>
          <w:noProof/>
        </w:rPr>
        <w:drawing>
          <wp:inline distT="0" distB="0" distL="0" distR="0" wp14:anchorId="7EEE72BE" wp14:editId="1CB4F0F1">
            <wp:extent cx="5105400" cy="482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8190" w14:textId="77777777" w:rsidR="008A2F26" w:rsidRDefault="008A2F26" w:rsidP="008A2F26">
      <w:pPr>
        <w:spacing w:before="100" w:beforeAutospacing="1" w:after="100" w:afterAutospacing="1"/>
        <w:ind w:left="720"/>
        <w:jc w:val="center"/>
        <w:rPr>
          <w:rFonts w:ascii="CMR12" w:eastAsia="Times New Roman" w:hAnsi="CMR12" w:cs="Times New Roman"/>
          <w:sz w:val="32"/>
          <w:szCs w:val="32"/>
          <w:lang w:val="en-US"/>
        </w:rPr>
      </w:pPr>
      <w:r w:rsidRPr="008A2F26">
        <w:rPr>
          <w:rFonts w:ascii="CMR12" w:eastAsia="Times New Roman" w:hAnsi="CMR12" w:cs="Times New Roman" w:hint="eastAsia"/>
          <w:sz w:val="32"/>
          <w:szCs w:val="32"/>
        </w:rPr>
        <w:t>Fi</w:t>
      </w:r>
      <w:proofErr w:type="spellStart"/>
      <w:r w:rsidRPr="008A2F26">
        <w:rPr>
          <w:rFonts w:ascii="CMR12" w:eastAsia="Times New Roman" w:hAnsi="CMR12" w:cs="Times New Roman"/>
          <w:sz w:val="32"/>
          <w:szCs w:val="32"/>
          <w:lang w:val="en-US"/>
        </w:rPr>
        <w:t>gure</w:t>
      </w:r>
      <w:proofErr w:type="spellEnd"/>
      <w:r w:rsidRPr="008A2F26">
        <w:rPr>
          <w:rFonts w:ascii="CMR12" w:eastAsia="Times New Roman" w:hAnsi="CMR12" w:cs="Times New Roman"/>
          <w:sz w:val="32"/>
          <w:szCs w:val="32"/>
          <w:lang w:val="en-US"/>
        </w:rPr>
        <w:t xml:space="preserve"> 1 </w:t>
      </w:r>
    </w:p>
    <w:p w14:paraId="3097DACF" w14:textId="77777777" w:rsidR="008A2F26" w:rsidRDefault="008A2F26" w:rsidP="008A2F26">
      <w:pPr>
        <w:spacing w:before="100" w:beforeAutospacing="1" w:after="100" w:afterAutospacing="1"/>
        <w:ind w:left="720"/>
        <w:rPr>
          <w:rFonts w:ascii="CMR12" w:eastAsia="Times New Roman" w:hAnsi="CMR12" w:cs="Times New Roman"/>
          <w:lang w:val="en-US"/>
        </w:rPr>
      </w:pPr>
      <w:r>
        <w:rPr>
          <w:rFonts w:ascii="CMR12" w:eastAsia="Times New Roman" w:hAnsi="CMR12" w:cs="Times New Roman"/>
          <w:lang w:val="en-US"/>
        </w:rPr>
        <w:t>The figure 1 is the original grey-scaled cameraman picture</w:t>
      </w:r>
    </w:p>
    <w:p w14:paraId="6A3E3925" w14:textId="543BE0A4" w:rsidR="008A2F26" w:rsidRPr="008A2F26" w:rsidRDefault="008A2F26" w:rsidP="008A2F26">
      <w:pPr>
        <w:spacing w:before="100" w:beforeAutospacing="1" w:after="100" w:afterAutospacing="1"/>
        <w:ind w:left="720"/>
        <w:rPr>
          <w:rFonts w:ascii="CMR12" w:eastAsia="Times New Roman" w:hAnsi="CMR12" w:cs="Times New Roman"/>
          <w:sz w:val="32"/>
          <w:szCs w:val="32"/>
          <w:lang w:val="en-US"/>
        </w:rPr>
      </w:pPr>
      <w:r w:rsidRPr="008A2F26">
        <w:rPr>
          <w:rFonts w:ascii="CMR12" w:eastAsia="Times New Roman" w:hAnsi="CMR12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1825D4EA" wp14:editId="7E65C69B">
            <wp:extent cx="4711700" cy="4762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F26">
        <w:rPr>
          <w:rFonts w:ascii="CMR12" w:eastAsia="Times New Roman" w:hAnsi="CMR12" w:cs="Times New Roman"/>
          <w:sz w:val="32"/>
          <w:szCs w:val="32"/>
          <w:lang w:val="en-US"/>
        </w:rPr>
        <w:br/>
      </w:r>
    </w:p>
    <w:p w14:paraId="0E8E10D4" w14:textId="2F0C0326" w:rsidR="008A2F26" w:rsidRDefault="008A2F26" w:rsidP="008A2F26">
      <w:pPr>
        <w:spacing w:before="100" w:beforeAutospacing="1" w:after="100" w:afterAutospacing="1"/>
        <w:ind w:left="720"/>
        <w:jc w:val="center"/>
        <w:rPr>
          <w:rFonts w:ascii="CMR12" w:eastAsia="Times New Roman" w:hAnsi="CMR12" w:cs="Times New Roman"/>
          <w:sz w:val="32"/>
          <w:szCs w:val="32"/>
          <w:lang w:val="en-US"/>
        </w:rPr>
      </w:pPr>
      <w:r w:rsidRPr="008A2F26">
        <w:rPr>
          <w:rFonts w:ascii="CMR12" w:eastAsia="Times New Roman" w:hAnsi="CMR12" w:cs="Times New Roman" w:hint="eastAsia"/>
          <w:sz w:val="32"/>
          <w:szCs w:val="32"/>
        </w:rPr>
        <w:t>Fi</w:t>
      </w:r>
      <w:proofErr w:type="spellStart"/>
      <w:r w:rsidRPr="008A2F26">
        <w:rPr>
          <w:rFonts w:ascii="CMR12" w:eastAsia="Times New Roman" w:hAnsi="CMR12" w:cs="Times New Roman"/>
          <w:sz w:val="32"/>
          <w:szCs w:val="32"/>
          <w:lang w:val="en-US"/>
        </w:rPr>
        <w:t>gure</w:t>
      </w:r>
      <w:proofErr w:type="spellEnd"/>
      <w:r w:rsidRPr="008A2F26">
        <w:rPr>
          <w:rFonts w:ascii="CMR12" w:eastAsia="Times New Roman" w:hAnsi="CMR12" w:cs="Times New Roman"/>
          <w:sz w:val="32"/>
          <w:szCs w:val="32"/>
          <w:lang w:val="en-US"/>
        </w:rPr>
        <w:t xml:space="preserve"> </w:t>
      </w:r>
      <w:r>
        <w:rPr>
          <w:rFonts w:ascii="CMR12" w:eastAsia="Times New Roman" w:hAnsi="CMR12" w:cs="Times New Roman"/>
          <w:sz w:val="32"/>
          <w:szCs w:val="32"/>
          <w:lang w:val="en-US"/>
        </w:rPr>
        <w:t>2</w:t>
      </w:r>
    </w:p>
    <w:p w14:paraId="66C762A1" w14:textId="01365909" w:rsidR="008A2F26" w:rsidRDefault="008A2F26" w:rsidP="008A2F26">
      <w:pPr>
        <w:spacing w:before="100" w:beforeAutospacing="1" w:after="100" w:afterAutospacing="1"/>
        <w:ind w:left="720"/>
        <w:rPr>
          <w:rFonts w:ascii="CMR12" w:eastAsia="Times New Roman" w:hAnsi="CMR12" w:cs="Times New Roman"/>
          <w:lang w:val="en-US"/>
        </w:rPr>
      </w:pPr>
      <w:r>
        <w:rPr>
          <w:rFonts w:ascii="CMR12" w:eastAsia="Times New Roman" w:hAnsi="CMR12" w:cs="Times New Roman"/>
          <w:lang w:val="en-US"/>
        </w:rPr>
        <w:t>The figure 2 is the masked grey-scaled cameraman picture</w:t>
      </w:r>
    </w:p>
    <w:p w14:paraId="1D025503" w14:textId="08A88F36" w:rsidR="008A2F26" w:rsidRDefault="008A2F26" w:rsidP="008A2F26">
      <w:pPr>
        <w:spacing w:before="100" w:beforeAutospacing="1" w:after="100" w:afterAutospacing="1"/>
        <w:ind w:left="720"/>
        <w:rPr>
          <w:rFonts w:ascii="CMR12" w:eastAsia="Times New Roman" w:hAnsi="CMR12" w:cs="Times New Roman"/>
          <w:lang w:val="en-US"/>
        </w:rPr>
      </w:pPr>
      <w:r w:rsidRPr="008A2F26">
        <w:rPr>
          <w:rFonts w:ascii="CMR12" w:eastAsia="Times New Roman" w:hAnsi="CMR12" w:cs="Times New Roman"/>
          <w:noProof/>
          <w:lang w:val="en-US"/>
        </w:rPr>
        <w:lastRenderedPageBreak/>
        <w:drawing>
          <wp:inline distT="0" distB="0" distL="0" distR="0" wp14:anchorId="458AD1E0" wp14:editId="79A24E3F">
            <wp:extent cx="5219700" cy="4889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FA6B" w14:textId="213BCF0E" w:rsidR="008A2F26" w:rsidRDefault="008A2F26" w:rsidP="008A2F26">
      <w:pPr>
        <w:spacing w:before="100" w:beforeAutospacing="1" w:after="100" w:afterAutospacing="1"/>
        <w:ind w:left="720"/>
        <w:jc w:val="center"/>
        <w:rPr>
          <w:rFonts w:ascii="CMR12" w:eastAsia="Times New Roman" w:hAnsi="CMR12" w:cs="Times New Roman"/>
          <w:sz w:val="32"/>
          <w:szCs w:val="32"/>
          <w:lang w:val="en-US"/>
        </w:rPr>
      </w:pPr>
      <w:r w:rsidRPr="008A2F26">
        <w:rPr>
          <w:rFonts w:ascii="CMR12" w:eastAsia="Times New Roman" w:hAnsi="CMR12" w:cs="Times New Roman" w:hint="eastAsia"/>
          <w:sz w:val="32"/>
          <w:szCs w:val="32"/>
        </w:rPr>
        <w:t>Fi</w:t>
      </w:r>
      <w:proofErr w:type="spellStart"/>
      <w:r w:rsidRPr="008A2F26">
        <w:rPr>
          <w:rFonts w:ascii="CMR12" w:eastAsia="Times New Roman" w:hAnsi="CMR12" w:cs="Times New Roman"/>
          <w:sz w:val="32"/>
          <w:szCs w:val="32"/>
          <w:lang w:val="en-US"/>
        </w:rPr>
        <w:t>gure</w:t>
      </w:r>
      <w:proofErr w:type="spellEnd"/>
      <w:r w:rsidRPr="008A2F26">
        <w:rPr>
          <w:rFonts w:ascii="CMR12" w:eastAsia="Times New Roman" w:hAnsi="CMR12" w:cs="Times New Roman"/>
          <w:sz w:val="32"/>
          <w:szCs w:val="32"/>
          <w:lang w:val="en-US"/>
        </w:rPr>
        <w:t xml:space="preserve"> </w:t>
      </w:r>
      <w:r>
        <w:rPr>
          <w:rFonts w:ascii="CMR12" w:eastAsia="Times New Roman" w:hAnsi="CMR12" w:cs="Times New Roman"/>
          <w:sz w:val="32"/>
          <w:szCs w:val="32"/>
          <w:lang w:val="en-US"/>
        </w:rPr>
        <w:t>3</w:t>
      </w:r>
    </w:p>
    <w:p w14:paraId="03FD9193" w14:textId="24E45A59" w:rsidR="008A2F26" w:rsidRDefault="008A2F26" w:rsidP="008A2F26">
      <w:pPr>
        <w:spacing w:before="100" w:beforeAutospacing="1" w:after="100" w:afterAutospacing="1"/>
        <w:ind w:left="720"/>
        <w:rPr>
          <w:rFonts w:ascii="CMR12" w:eastAsia="Times New Roman" w:hAnsi="CMR12" w:cs="Times New Roman"/>
          <w:lang w:val="en-US"/>
        </w:rPr>
      </w:pPr>
      <w:r>
        <w:rPr>
          <w:rFonts w:ascii="CMR12" w:eastAsia="Times New Roman" w:hAnsi="CMR12" w:cs="Times New Roman"/>
          <w:lang w:val="en-US"/>
        </w:rPr>
        <w:t>The figure 3 is the recovered grey-scaled cameraman picture, using TR method</w:t>
      </w:r>
    </w:p>
    <w:p w14:paraId="676AD2CF" w14:textId="1E44FEE2" w:rsidR="008A2F26" w:rsidRDefault="008A2F26" w:rsidP="008A2F26">
      <w:pPr>
        <w:spacing w:before="100" w:beforeAutospacing="1" w:after="100" w:afterAutospacing="1"/>
        <w:ind w:left="720"/>
        <w:rPr>
          <w:rFonts w:ascii="CMR12" w:eastAsia="Times New Roman" w:hAnsi="CMR12" w:cs="Times New Roman"/>
          <w:lang w:val="en-US"/>
        </w:rPr>
      </w:pPr>
      <w:r w:rsidRPr="008A2F26">
        <w:rPr>
          <w:rFonts w:ascii="CMR12" w:eastAsia="Times New Roman" w:hAnsi="CMR12" w:cs="Times New Roman"/>
          <w:noProof/>
          <w:lang w:val="en-US"/>
        </w:rPr>
        <w:lastRenderedPageBreak/>
        <w:drawing>
          <wp:inline distT="0" distB="0" distL="0" distR="0" wp14:anchorId="57F2D5C7" wp14:editId="1A001D8B">
            <wp:extent cx="5270500" cy="4914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F343" w14:textId="396A8D4D" w:rsidR="008A2F26" w:rsidRDefault="008A2F26" w:rsidP="008A2F26">
      <w:pPr>
        <w:spacing w:before="100" w:beforeAutospacing="1" w:after="100" w:afterAutospacing="1"/>
        <w:ind w:left="720"/>
        <w:jc w:val="center"/>
        <w:rPr>
          <w:rFonts w:ascii="CMR12" w:eastAsia="Times New Roman" w:hAnsi="CMR12" w:cs="Times New Roman"/>
          <w:sz w:val="32"/>
          <w:szCs w:val="32"/>
          <w:lang w:val="en-US"/>
        </w:rPr>
      </w:pPr>
      <w:r w:rsidRPr="008A2F26">
        <w:rPr>
          <w:rFonts w:ascii="CMR12" w:eastAsia="Times New Roman" w:hAnsi="CMR12" w:cs="Times New Roman" w:hint="eastAsia"/>
          <w:sz w:val="32"/>
          <w:szCs w:val="32"/>
        </w:rPr>
        <w:t>Fi</w:t>
      </w:r>
      <w:proofErr w:type="spellStart"/>
      <w:r w:rsidRPr="008A2F26">
        <w:rPr>
          <w:rFonts w:ascii="CMR12" w:eastAsia="Times New Roman" w:hAnsi="CMR12" w:cs="Times New Roman"/>
          <w:sz w:val="32"/>
          <w:szCs w:val="32"/>
          <w:lang w:val="en-US"/>
        </w:rPr>
        <w:t>gure</w:t>
      </w:r>
      <w:proofErr w:type="spellEnd"/>
      <w:r w:rsidRPr="008A2F26">
        <w:rPr>
          <w:rFonts w:ascii="CMR12" w:eastAsia="Times New Roman" w:hAnsi="CMR12" w:cs="Times New Roman"/>
          <w:sz w:val="32"/>
          <w:szCs w:val="32"/>
          <w:lang w:val="en-US"/>
        </w:rPr>
        <w:t xml:space="preserve"> </w:t>
      </w:r>
      <w:r>
        <w:rPr>
          <w:rFonts w:ascii="CMR12" w:eastAsia="Times New Roman" w:hAnsi="CMR12" w:cs="Times New Roman"/>
          <w:sz w:val="32"/>
          <w:szCs w:val="32"/>
          <w:lang w:val="en-US"/>
        </w:rPr>
        <w:t>4</w:t>
      </w:r>
    </w:p>
    <w:p w14:paraId="7AE19D65" w14:textId="6CBB8657" w:rsidR="008A2F26" w:rsidRPr="0031566C" w:rsidRDefault="008A2F26" w:rsidP="0031566C">
      <w:pPr>
        <w:spacing w:before="100" w:beforeAutospacing="1" w:after="100" w:afterAutospacing="1"/>
        <w:ind w:left="720"/>
        <w:rPr>
          <w:rFonts w:ascii="CMR12" w:eastAsia="Times New Roman" w:hAnsi="CMR12" w:cs="Times New Roman"/>
          <w:lang w:val="en-US"/>
        </w:rPr>
      </w:pPr>
      <w:r>
        <w:rPr>
          <w:rFonts w:ascii="CMR12" w:eastAsia="Times New Roman" w:hAnsi="CMR12" w:cs="Times New Roman"/>
          <w:lang w:val="en-US"/>
        </w:rPr>
        <w:t xml:space="preserve">The figure </w:t>
      </w:r>
      <w:r w:rsidR="0031566C">
        <w:rPr>
          <w:rFonts w:ascii="CMR12" w:eastAsia="Times New Roman" w:hAnsi="CMR12" w:cs="Times New Roman"/>
          <w:lang w:val="en-US"/>
        </w:rPr>
        <w:t>4</w:t>
      </w:r>
      <w:r>
        <w:rPr>
          <w:rFonts w:ascii="CMR12" w:eastAsia="Times New Roman" w:hAnsi="CMR12" w:cs="Times New Roman"/>
          <w:lang w:val="en-US"/>
        </w:rPr>
        <w:t xml:space="preserve"> is the recovered grey-scaled cameraman picture, using </w:t>
      </w:r>
      <w:proofErr w:type="spellStart"/>
      <w:r w:rsidR="009B6E3D">
        <w:rPr>
          <w:rFonts w:ascii="CMR12" w:eastAsia="Times New Roman" w:hAnsi="CMR12" w:cs="Times New Roman"/>
          <w:lang w:val="en-US"/>
        </w:rPr>
        <w:t>a</w:t>
      </w:r>
      <w:r>
        <w:rPr>
          <w:rFonts w:ascii="CMR12" w:eastAsia="Times New Roman" w:hAnsi="CMR12" w:cs="Times New Roman"/>
          <w:lang w:val="en-US"/>
        </w:rPr>
        <w:t>T</w:t>
      </w:r>
      <w:r w:rsidR="009B6E3D">
        <w:rPr>
          <w:rFonts w:ascii="CMR12" w:eastAsia="Times New Roman" w:hAnsi="CMR12" w:cs="Times New Roman"/>
          <w:lang w:val="en-US"/>
        </w:rPr>
        <w:t>V</w:t>
      </w:r>
      <w:proofErr w:type="spellEnd"/>
      <w:r>
        <w:rPr>
          <w:rFonts w:ascii="CMR12" w:eastAsia="Times New Roman" w:hAnsi="CMR12" w:cs="Times New Roman"/>
          <w:lang w:val="en-US"/>
        </w:rPr>
        <w:t xml:space="preserve"> method</w:t>
      </w:r>
    </w:p>
    <w:p w14:paraId="1BF727EC" w14:textId="369D22E3" w:rsidR="009B6E3D" w:rsidRPr="00365036" w:rsidRDefault="00365036" w:rsidP="008A2F2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I use min square error(MSE) to calculate</w:t>
      </w:r>
      <w:r w:rsidR="00253142">
        <w:rPr>
          <w:rFonts w:ascii="Times New Roman" w:eastAsia="Times New Roman" w:hAnsi="Times New Roman" w:cs="Times New Roman"/>
        </w:rPr>
        <w:t xml:space="preserve"> the square gap of the recovered matrix and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the </w:t>
      </w:r>
      <w:r w:rsidR="00253142">
        <w:rPr>
          <w:rFonts w:ascii="Times New Roman" w:eastAsia="Times New Roman" w:hAnsi="Times New Roman" w:cs="Times New Roman"/>
          <w:lang w:val="en-US"/>
        </w:rPr>
        <w:t xml:space="preserve">original matrix I0, which represents </w:t>
      </w:r>
      <w:r>
        <w:rPr>
          <w:rFonts w:ascii="Times New Roman" w:eastAsia="Times New Roman" w:hAnsi="Times New Roman" w:cs="Times New Roman"/>
          <w:lang w:val="en-US"/>
        </w:rPr>
        <w:t xml:space="preserve">accuracy of TR and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aTV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method</w:t>
      </w:r>
      <w:r w:rsidR="00253142">
        <w:rPr>
          <w:rFonts w:ascii="Times New Roman" w:eastAsia="Times New Roman" w:hAnsi="Times New Roman" w:cs="Times New Roman"/>
          <w:lang w:val="en-US"/>
        </w:rPr>
        <w:t xml:space="preserve">, </w:t>
      </w:r>
    </w:p>
    <w:p w14:paraId="64908BC9" w14:textId="485B81F0" w:rsidR="0031566C" w:rsidRDefault="0031566C" w:rsidP="008A2F2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calculate result is defined </w:t>
      </w:r>
      <w:r w:rsidR="00365036">
        <w:rPr>
          <w:rFonts w:ascii="Times New Roman" w:eastAsia="Times New Roman" w:hAnsi="Times New Roman" w:cs="Times New Roman"/>
        </w:rPr>
        <w:t xml:space="preserve">as </w:t>
      </w:r>
      <w:r>
        <w:rPr>
          <w:rFonts w:ascii="Times New Roman" w:eastAsia="Times New Roman" w:hAnsi="Times New Roman" w:cs="Times New Roman"/>
        </w:rPr>
        <w:t xml:space="preserve">gap in my </w:t>
      </w:r>
      <w:proofErr w:type="spellStart"/>
      <w:r>
        <w:rPr>
          <w:rFonts w:ascii="Times New Roman" w:eastAsia="Times New Roman" w:hAnsi="Times New Roman" w:cs="Times New Roman"/>
        </w:rPr>
        <w:t>matlab</w:t>
      </w:r>
      <w:proofErr w:type="spellEnd"/>
      <w:r>
        <w:rPr>
          <w:rFonts w:ascii="Times New Roman" w:eastAsia="Times New Roman" w:hAnsi="Times New Roman" w:cs="Times New Roman"/>
        </w:rPr>
        <w:t xml:space="preserve"> file</w:t>
      </w:r>
    </w:p>
    <w:p w14:paraId="7F98F914" w14:textId="7BB61CF1" w:rsidR="0031566C" w:rsidRDefault="0031566C" w:rsidP="008A2F26">
      <w:pPr>
        <w:spacing w:before="100" w:beforeAutospacing="1" w:after="100" w:afterAutospacing="1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</w:rPr>
        <w:t xml:space="preserve">The gap result of TR method is </w:t>
      </w:r>
      <w:r w:rsidR="00365036" w:rsidRPr="00365036">
        <w:rPr>
          <w:rFonts w:ascii="Times New Roman" w:eastAsia="Times New Roman" w:hAnsi="Times New Roman" w:cs="Times New Roman"/>
        </w:rPr>
        <w:t>1.1036</w:t>
      </w:r>
      <w:r w:rsidR="00253142">
        <w:rPr>
          <w:rFonts w:ascii="Times New Roman" w:eastAsia="Times New Roman" w:hAnsi="Times New Roman" w:cs="Times New Roman"/>
        </w:rPr>
        <w:t xml:space="preserve"> </w:t>
      </w:r>
      <w:r w:rsidR="00365036" w:rsidRPr="00365036">
        <w:rPr>
          <w:rFonts w:ascii="Times New Roman" w:eastAsia="Times New Roman" w:hAnsi="Times New Roman" w:cs="Times New Roman"/>
        </w:rPr>
        <w:t>e+06</w:t>
      </w:r>
    </w:p>
    <w:p w14:paraId="5DC19CB6" w14:textId="14813168" w:rsidR="0031566C" w:rsidRPr="0031566C" w:rsidRDefault="0031566C" w:rsidP="008A2F26">
      <w:pPr>
        <w:spacing w:before="100" w:beforeAutospacing="1" w:after="100" w:afterAutospacing="1"/>
        <w:rPr>
          <w:rFonts w:ascii="CMR12" w:eastAsia="Times New Roman" w:hAnsi="CMR12" w:cs="Times New Roman"/>
          <w:sz w:val="32"/>
          <w:szCs w:val="32"/>
          <w:vertAlign w:val="superscript"/>
          <w:lang w:val="en-US"/>
        </w:rPr>
      </w:pPr>
      <w:r>
        <w:rPr>
          <w:rFonts w:ascii="Times New Roman" w:eastAsia="Times New Roman" w:hAnsi="Times New Roman" w:cs="Times New Roman"/>
        </w:rPr>
        <w:t xml:space="preserve">The gap result of </w:t>
      </w:r>
      <w:proofErr w:type="spellStart"/>
      <w:r w:rsidR="00365036">
        <w:rPr>
          <w:rFonts w:ascii="Times New Roman" w:eastAsia="Times New Roman" w:hAnsi="Times New Roman" w:cs="Times New Roman"/>
        </w:rPr>
        <w:t>aTV</w:t>
      </w:r>
      <w:proofErr w:type="spellEnd"/>
      <w:r>
        <w:rPr>
          <w:rFonts w:ascii="Times New Roman" w:eastAsia="Times New Roman" w:hAnsi="Times New Roman" w:cs="Times New Roman"/>
        </w:rPr>
        <w:t xml:space="preserve"> method is </w:t>
      </w:r>
      <w:r w:rsidR="00365036" w:rsidRPr="00365036">
        <w:rPr>
          <w:rFonts w:ascii="Times New Roman" w:eastAsia="Times New Roman" w:hAnsi="Times New Roman" w:cs="Times New Roman"/>
        </w:rPr>
        <w:t>1.1260</w:t>
      </w:r>
      <w:r w:rsidR="00253142">
        <w:rPr>
          <w:rFonts w:ascii="Times New Roman" w:eastAsia="Times New Roman" w:hAnsi="Times New Roman" w:cs="Times New Roman"/>
        </w:rPr>
        <w:t xml:space="preserve"> </w:t>
      </w:r>
      <w:r w:rsidR="00365036" w:rsidRPr="00365036">
        <w:rPr>
          <w:rFonts w:ascii="Times New Roman" w:eastAsia="Times New Roman" w:hAnsi="Times New Roman" w:cs="Times New Roman"/>
        </w:rPr>
        <w:t>e+06</w:t>
      </w:r>
      <w:bookmarkStart w:id="0" w:name="_GoBack"/>
      <w:bookmarkEnd w:id="0"/>
    </w:p>
    <w:p w14:paraId="010D520D" w14:textId="42F74FF7" w:rsidR="00133F8E" w:rsidRPr="009B6E3D" w:rsidRDefault="009B6E3D" w:rsidP="0031566C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From the Figure 3</w:t>
      </w:r>
      <w:r w:rsidR="0031566C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Figure 4</w:t>
      </w:r>
      <w:r w:rsidR="0031566C">
        <w:rPr>
          <w:rFonts w:ascii="Times New Roman" w:eastAsia="Times New Roman" w:hAnsi="Times New Roman" w:cs="Times New Roman"/>
        </w:rPr>
        <w:t xml:space="preserve"> and the accuracy calculate</w:t>
      </w:r>
      <w:r>
        <w:rPr>
          <w:rFonts w:ascii="Times New Roman" w:eastAsia="Times New Roman" w:hAnsi="Times New Roman" w:cs="Times New Roman"/>
        </w:rPr>
        <w:t xml:space="preserve">, we can see that </w:t>
      </w:r>
      <w:r w:rsidR="0031566C">
        <w:rPr>
          <w:rFonts w:ascii="Times New Roman" w:eastAsia="Times New Roman" w:hAnsi="Times New Roman" w:cs="Times New Roman"/>
        </w:rPr>
        <w:t xml:space="preserve">TR method is more </w:t>
      </w:r>
      <w:r w:rsidR="00253142">
        <w:rPr>
          <w:rFonts w:ascii="Times New Roman" w:eastAsia="Times New Roman" w:hAnsi="Times New Roman" w:cs="Times New Roman"/>
        </w:rPr>
        <w:t>accurate</w:t>
      </w:r>
      <w:r w:rsidR="0031566C">
        <w:rPr>
          <w:rFonts w:ascii="Times New Roman" w:eastAsia="Times New Roman" w:hAnsi="Times New Roman" w:cs="Times New Roman"/>
        </w:rPr>
        <w:t>.</w:t>
      </w:r>
    </w:p>
    <w:p w14:paraId="06E1E055" w14:textId="2267CE42" w:rsidR="009B6E3D" w:rsidRPr="00253142" w:rsidRDefault="009B6E3D" w:rsidP="0050088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</w:p>
    <w:p w14:paraId="0360885B" w14:textId="77777777" w:rsidR="009B6E3D" w:rsidRPr="0050088D" w:rsidRDefault="009B6E3D" w:rsidP="0050088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69C17EC5" w14:textId="77777777" w:rsidR="0050088D" w:rsidRDefault="0050088D" w:rsidP="0050088D">
      <w:pPr>
        <w:pStyle w:val="ListParagraph"/>
      </w:pPr>
    </w:p>
    <w:p w14:paraId="0DC671E2" w14:textId="110BB5BC" w:rsidR="0050088D" w:rsidRDefault="0050088D" w:rsidP="0050088D">
      <w:pPr>
        <w:pStyle w:val="ListParagraph"/>
      </w:pPr>
    </w:p>
    <w:p w14:paraId="09479D7B" w14:textId="77777777" w:rsidR="0050088D" w:rsidRDefault="0050088D" w:rsidP="0050088D">
      <w:pPr>
        <w:pStyle w:val="ListParagraph"/>
      </w:pPr>
    </w:p>
    <w:p w14:paraId="473037D3" w14:textId="1FDA6C60" w:rsidR="0050088D" w:rsidRDefault="0050088D" w:rsidP="0050088D">
      <w:pPr>
        <w:pStyle w:val="ListParagraph"/>
      </w:pPr>
    </w:p>
    <w:p w14:paraId="197C7233" w14:textId="77777777" w:rsidR="0050088D" w:rsidRPr="003474CA" w:rsidRDefault="0050088D" w:rsidP="0050088D">
      <w:pPr>
        <w:pStyle w:val="ListParagraph"/>
      </w:pPr>
    </w:p>
    <w:p w14:paraId="4C60576A" w14:textId="77777777" w:rsidR="0050088D" w:rsidRPr="004D726A" w:rsidRDefault="0050088D" w:rsidP="003474CA">
      <w:pPr>
        <w:pStyle w:val="ListParagraph"/>
        <w:rPr>
          <w:sz w:val="40"/>
          <w:szCs w:val="40"/>
        </w:rPr>
      </w:pPr>
    </w:p>
    <w:sectPr w:rsidR="0050088D" w:rsidRPr="004D726A" w:rsidSect="00EC57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4F4D8" w14:textId="77777777" w:rsidR="000F6D84" w:rsidRDefault="000F6D84" w:rsidP="00B01D24">
      <w:r>
        <w:separator/>
      </w:r>
    </w:p>
  </w:endnote>
  <w:endnote w:type="continuationSeparator" w:id="0">
    <w:p w14:paraId="06B89DA1" w14:textId="77777777" w:rsidR="000F6D84" w:rsidRDefault="000F6D84" w:rsidP="00B01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E82F3" w14:textId="77777777" w:rsidR="000F6D84" w:rsidRDefault="000F6D84" w:rsidP="00B01D24">
      <w:r>
        <w:separator/>
      </w:r>
    </w:p>
  </w:footnote>
  <w:footnote w:type="continuationSeparator" w:id="0">
    <w:p w14:paraId="7B693389" w14:textId="77777777" w:rsidR="000F6D84" w:rsidRDefault="000F6D84" w:rsidP="00B01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32A"/>
    <w:multiLevelType w:val="hybridMultilevel"/>
    <w:tmpl w:val="9CDAC546"/>
    <w:lvl w:ilvl="0" w:tplc="4498E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B02F2"/>
    <w:multiLevelType w:val="hybridMultilevel"/>
    <w:tmpl w:val="9CDAC546"/>
    <w:lvl w:ilvl="0" w:tplc="4498E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7B7434"/>
    <w:multiLevelType w:val="hybridMultilevel"/>
    <w:tmpl w:val="9CDAC546"/>
    <w:lvl w:ilvl="0" w:tplc="4498E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C9278C"/>
    <w:multiLevelType w:val="multilevel"/>
    <w:tmpl w:val="E512A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146543"/>
    <w:multiLevelType w:val="hybridMultilevel"/>
    <w:tmpl w:val="9CDAC546"/>
    <w:lvl w:ilvl="0" w:tplc="4498E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146604"/>
    <w:multiLevelType w:val="hybridMultilevel"/>
    <w:tmpl w:val="9CDAC546"/>
    <w:lvl w:ilvl="0" w:tplc="4498E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C66BEF"/>
    <w:multiLevelType w:val="multilevel"/>
    <w:tmpl w:val="165C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279D8"/>
    <w:multiLevelType w:val="hybridMultilevel"/>
    <w:tmpl w:val="9CDAC546"/>
    <w:lvl w:ilvl="0" w:tplc="4498E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AC174F"/>
    <w:multiLevelType w:val="hybridMultilevel"/>
    <w:tmpl w:val="9CDAC546"/>
    <w:lvl w:ilvl="0" w:tplc="4498E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E14AC0"/>
    <w:multiLevelType w:val="multilevel"/>
    <w:tmpl w:val="31AAB9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3B903E2F"/>
    <w:multiLevelType w:val="hybridMultilevel"/>
    <w:tmpl w:val="9CDAC546"/>
    <w:lvl w:ilvl="0" w:tplc="4498E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4324E6"/>
    <w:multiLevelType w:val="hybridMultilevel"/>
    <w:tmpl w:val="538A52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A7CB2"/>
    <w:multiLevelType w:val="multilevel"/>
    <w:tmpl w:val="1EC8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7253D6"/>
    <w:multiLevelType w:val="hybridMultilevel"/>
    <w:tmpl w:val="9CDAC546"/>
    <w:lvl w:ilvl="0" w:tplc="4498E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8369B5"/>
    <w:multiLevelType w:val="hybridMultilevel"/>
    <w:tmpl w:val="E6F60ABE"/>
    <w:lvl w:ilvl="0" w:tplc="74F4437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E35D8B"/>
    <w:multiLevelType w:val="multilevel"/>
    <w:tmpl w:val="D590B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D43973"/>
    <w:multiLevelType w:val="hybridMultilevel"/>
    <w:tmpl w:val="9CDAC546"/>
    <w:lvl w:ilvl="0" w:tplc="4498E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6"/>
  </w:num>
  <w:num w:numId="5">
    <w:abstractNumId w:val="13"/>
  </w:num>
  <w:num w:numId="6">
    <w:abstractNumId w:val="1"/>
  </w:num>
  <w:num w:numId="7">
    <w:abstractNumId w:val="0"/>
  </w:num>
  <w:num w:numId="8">
    <w:abstractNumId w:val="10"/>
  </w:num>
  <w:num w:numId="9">
    <w:abstractNumId w:val="2"/>
  </w:num>
  <w:num w:numId="10">
    <w:abstractNumId w:val="7"/>
  </w:num>
  <w:num w:numId="11">
    <w:abstractNumId w:val="5"/>
  </w:num>
  <w:num w:numId="12">
    <w:abstractNumId w:val="8"/>
  </w:num>
  <w:num w:numId="13">
    <w:abstractNumId w:val="14"/>
  </w:num>
  <w:num w:numId="14">
    <w:abstractNumId w:val="11"/>
  </w:num>
  <w:num w:numId="15">
    <w:abstractNumId w:val="15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C8"/>
    <w:rsid w:val="00014F02"/>
    <w:rsid w:val="000E7A62"/>
    <w:rsid w:val="000F6D84"/>
    <w:rsid w:val="00133F8E"/>
    <w:rsid w:val="00145BAA"/>
    <w:rsid w:val="00171021"/>
    <w:rsid w:val="00191748"/>
    <w:rsid w:val="001A2713"/>
    <w:rsid w:val="001B2221"/>
    <w:rsid w:val="002113E1"/>
    <w:rsid w:val="00253142"/>
    <w:rsid w:val="002D66AE"/>
    <w:rsid w:val="00301404"/>
    <w:rsid w:val="0031566C"/>
    <w:rsid w:val="003474CA"/>
    <w:rsid w:val="00365036"/>
    <w:rsid w:val="00386D7F"/>
    <w:rsid w:val="003D06DC"/>
    <w:rsid w:val="003D1B5C"/>
    <w:rsid w:val="003E2095"/>
    <w:rsid w:val="00403E63"/>
    <w:rsid w:val="004222BC"/>
    <w:rsid w:val="004254F1"/>
    <w:rsid w:val="00436DFC"/>
    <w:rsid w:val="004648B8"/>
    <w:rsid w:val="004D726A"/>
    <w:rsid w:val="0050088D"/>
    <w:rsid w:val="00525288"/>
    <w:rsid w:val="00557010"/>
    <w:rsid w:val="0059036D"/>
    <w:rsid w:val="005958AE"/>
    <w:rsid w:val="005D75BF"/>
    <w:rsid w:val="005F7BDF"/>
    <w:rsid w:val="006260B5"/>
    <w:rsid w:val="0064227E"/>
    <w:rsid w:val="00672E02"/>
    <w:rsid w:val="006B527D"/>
    <w:rsid w:val="007018C8"/>
    <w:rsid w:val="00757A5D"/>
    <w:rsid w:val="007D5F1D"/>
    <w:rsid w:val="007F375F"/>
    <w:rsid w:val="00804078"/>
    <w:rsid w:val="00856C03"/>
    <w:rsid w:val="0085770E"/>
    <w:rsid w:val="00870FF9"/>
    <w:rsid w:val="008913EF"/>
    <w:rsid w:val="008A2F26"/>
    <w:rsid w:val="008B7A41"/>
    <w:rsid w:val="008C4978"/>
    <w:rsid w:val="008C5158"/>
    <w:rsid w:val="008C651C"/>
    <w:rsid w:val="008E2875"/>
    <w:rsid w:val="008F6230"/>
    <w:rsid w:val="00963911"/>
    <w:rsid w:val="00991669"/>
    <w:rsid w:val="009A1656"/>
    <w:rsid w:val="009A29BD"/>
    <w:rsid w:val="009B3591"/>
    <w:rsid w:val="009B6E3D"/>
    <w:rsid w:val="009D2C0C"/>
    <w:rsid w:val="009D5521"/>
    <w:rsid w:val="00A15FBE"/>
    <w:rsid w:val="00A270E1"/>
    <w:rsid w:val="00A34C00"/>
    <w:rsid w:val="00A67FB2"/>
    <w:rsid w:val="00AD0135"/>
    <w:rsid w:val="00AE219B"/>
    <w:rsid w:val="00AE36A5"/>
    <w:rsid w:val="00AF784B"/>
    <w:rsid w:val="00B01D24"/>
    <w:rsid w:val="00B734E9"/>
    <w:rsid w:val="00B844E8"/>
    <w:rsid w:val="00B92215"/>
    <w:rsid w:val="00BA7C2C"/>
    <w:rsid w:val="00BE2FF0"/>
    <w:rsid w:val="00BE586F"/>
    <w:rsid w:val="00BF704A"/>
    <w:rsid w:val="00C33EE9"/>
    <w:rsid w:val="00C439CB"/>
    <w:rsid w:val="00C514D0"/>
    <w:rsid w:val="00C5661A"/>
    <w:rsid w:val="00C65C77"/>
    <w:rsid w:val="00C74280"/>
    <w:rsid w:val="00CA02C0"/>
    <w:rsid w:val="00CB234B"/>
    <w:rsid w:val="00CB3428"/>
    <w:rsid w:val="00CD4545"/>
    <w:rsid w:val="00D07C7D"/>
    <w:rsid w:val="00D13F51"/>
    <w:rsid w:val="00D47627"/>
    <w:rsid w:val="00D65A6C"/>
    <w:rsid w:val="00D9337D"/>
    <w:rsid w:val="00DD5629"/>
    <w:rsid w:val="00DE6FF3"/>
    <w:rsid w:val="00DF175E"/>
    <w:rsid w:val="00E039D4"/>
    <w:rsid w:val="00E22C64"/>
    <w:rsid w:val="00E31DFF"/>
    <w:rsid w:val="00E77E36"/>
    <w:rsid w:val="00E86D8D"/>
    <w:rsid w:val="00EA0599"/>
    <w:rsid w:val="00EC57F9"/>
    <w:rsid w:val="00F64101"/>
    <w:rsid w:val="00F81B0F"/>
    <w:rsid w:val="00FC5BD3"/>
    <w:rsid w:val="00FF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677A7"/>
  <w15:chartTrackingRefBased/>
  <w15:docId w15:val="{BE414ABD-12C3-9B43-A046-4FD9530E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2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8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1D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D24"/>
  </w:style>
  <w:style w:type="paragraph" w:styleId="Footer">
    <w:name w:val="footer"/>
    <w:basedOn w:val="Normal"/>
    <w:link w:val="FooterChar"/>
    <w:uiPriority w:val="99"/>
    <w:unhideWhenUsed/>
    <w:rsid w:val="00B01D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D24"/>
  </w:style>
  <w:style w:type="character" w:styleId="CommentReference">
    <w:name w:val="annotation reference"/>
    <w:basedOn w:val="DefaultParagraphFont"/>
    <w:uiPriority w:val="99"/>
    <w:semiHidden/>
    <w:unhideWhenUsed/>
    <w:rsid w:val="00B922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2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2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2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2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2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21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D45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6D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014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4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8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6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6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9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4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2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4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3ED3B-A9CF-AA48-B56E-73AB9BFAF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禄炜</dc:creator>
  <cp:keywords/>
  <dc:description/>
  <cp:lastModifiedBy>Tianao Meng</cp:lastModifiedBy>
  <cp:revision>9</cp:revision>
  <dcterms:created xsi:type="dcterms:W3CDTF">2020-03-06T21:53:00Z</dcterms:created>
  <dcterms:modified xsi:type="dcterms:W3CDTF">2020-03-20T20:17:00Z</dcterms:modified>
</cp:coreProperties>
</file>