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A4A5" w14:textId="62DE03B7" w:rsidR="00B628FE" w:rsidRPr="00746BD6" w:rsidRDefault="00000000" w:rsidP="00746BD6">
      <w:pPr>
        <w:pStyle w:val="Heading1"/>
      </w:pPr>
      <w:bookmarkStart w:id="0" w:name="_Toc511220124"/>
      <w:r w:rsidRPr="009D48FB">
        <w:t xml:space="preserve">Assessment event </w:t>
      </w:r>
      <w:r w:rsidR="00746BD6">
        <w:t>1</w:t>
      </w:r>
      <w:r w:rsidRPr="009D48FB">
        <w:t xml:space="preserve"> of </w:t>
      </w:r>
      <w:r w:rsidR="00746BD6">
        <w:t>4</w:t>
      </w:r>
      <w:r w:rsidRPr="009D48FB">
        <w:t>: Knowledge</w:t>
      </w:r>
    </w:p>
    <w:p w14:paraId="11A3A4A6" w14:textId="77777777" w:rsidR="00B628FE" w:rsidRPr="00A56627" w:rsidRDefault="00000000" w:rsidP="00BD7E36">
      <w:pPr>
        <w:pStyle w:val="Heading2"/>
      </w:pPr>
      <w:r w:rsidRPr="00A56627">
        <w:t>Criteria</w:t>
      </w:r>
    </w:p>
    <w:p w14:paraId="11A3A4A7" w14:textId="77777777" w:rsidR="00B628FE" w:rsidRDefault="00000000" w:rsidP="00642BDA">
      <w:pPr>
        <w:pStyle w:val="Heading3"/>
      </w:pPr>
      <w:bookmarkStart w:id="1" w:name="_Hlk62904028"/>
      <w:r w:rsidRPr="007A6B4A">
        <w:t>Unit code</w:t>
      </w:r>
      <w:r>
        <w:t xml:space="preserve"> and </w:t>
      </w:r>
      <w:r w:rsidRPr="007A6B4A">
        <w:t>name</w:t>
      </w:r>
    </w:p>
    <w:p w14:paraId="7832278F" w14:textId="48B8074D" w:rsidR="00746BD6" w:rsidRDefault="00746BD6" w:rsidP="00746BD6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spacing w:before="0"/>
        <w:rPr>
          <w:szCs w:val="24"/>
          <w:lang w:eastAsia="en-AU"/>
        </w:rPr>
      </w:pPr>
      <w:bookmarkStart w:id="2" w:name="Unit"/>
      <w:r>
        <w:rPr>
          <w:szCs w:val="24"/>
          <w:lang w:eastAsia="en-AU"/>
        </w:rPr>
        <w:t xml:space="preserve">Cluster | ICT </w:t>
      </w:r>
      <w:r w:rsidR="003F0E50">
        <w:rPr>
          <w:szCs w:val="24"/>
          <w:lang w:eastAsia="en-AU"/>
        </w:rPr>
        <w:t>Analysis</w:t>
      </w:r>
    </w:p>
    <w:p w14:paraId="11A3A4A8" w14:textId="7D3F15BE" w:rsidR="00B628FE" w:rsidRPr="00B91BC2" w:rsidRDefault="00000000" w:rsidP="00746BD6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spacing w:before="0"/>
        <w:rPr>
          <w:szCs w:val="24"/>
          <w:lang w:eastAsia="en-AU"/>
        </w:rPr>
      </w:pPr>
      <w:r w:rsidRPr="00B91BC2">
        <w:rPr>
          <w:szCs w:val="24"/>
          <w:lang w:eastAsia="en-AU"/>
        </w:rPr>
        <w:t>BSBCRT404 | Apply advanced critical thinking to work processes</w:t>
      </w:r>
    </w:p>
    <w:p w14:paraId="11A3A4A9" w14:textId="77777777" w:rsidR="00B628FE" w:rsidRPr="00B91BC2" w:rsidRDefault="00000000" w:rsidP="00746BD6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spacing w:before="0"/>
        <w:rPr>
          <w:szCs w:val="24"/>
          <w:lang w:eastAsia="en-AU"/>
        </w:rPr>
      </w:pPr>
      <w:r w:rsidRPr="00B91BC2">
        <w:rPr>
          <w:szCs w:val="24"/>
          <w:lang w:eastAsia="en-AU"/>
        </w:rPr>
        <w:t>ICTICT426 | Identify and evaluate emerging technologies and practices</w:t>
      </w:r>
    </w:p>
    <w:p w14:paraId="11A3A4AA" w14:textId="77777777" w:rsidR="00B628FE" w:rsidRPr="00B91BC2" w:rsidRDefault="00000000" w:rsidP="00746BD6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spacing w:before="0"/>
        <w:rPr>
          <w:szCs w:val="24"/>
          <w:lang w:eastAsia="en-AU"/>
        </w:rPr>
      </w:pPr>
      <w:r w:rsidRPr="00B91BC2">
        <w:rPr>
          <w:szCs w:val="24"/>
          <w:lang w:eastAsia="en-AU"/>
        </w:rPr>
        <w:t>ICTSAS432 | Identify and resolve client ICT problems</w:t>
      </w:r>
      <w:bookmarkEnd w:id="2"/>
    </w:p>
    <w:p w14:paraId="11A3A4AB" w14:textId="77777777" w:rsidR="00B628FE" w:rsidRPr="00B43459" w:rsidRDefault="00000000" w:rsidP="00642BDA">
      <w:pPr>
        <w:pStyle w:val="Heading3"/>
      </w:pPr>
      <w:r w:rsidRPr="00B43459">
        <w:t>Qualification/Course code and name</w:t>
      </w:r>
    </w:p>
    <w:p w14:paraId="11A3A4AD" w14:textId="77777777" w:rsidR="00B628FE" w:rsidRDefault="00000000" w:rsidP="001F3479">
      <w:pPr>
        <w:pBdr>
          <w:top w:val="single" w:sz="4" w:space="1" w:color="2D739F"/>
          <w:left w:val="single" w:sz="4" w:space="0" w:color="2D739F"/>
          <w:bottom w:val="single" w:sz="4" w:space="1" w:color="2D739F"/>
          <w:right w:val="single" w:sz="4" w:space="4" w:color="2D739F"/>
        </w:pBdr>
        <w:tabs>
          <w:tab w:val="left" w:pos="2700"/>
        </w:tabs>
        <w:rPr>
          <w:szCs w:val="24"/>
          <w:lang w:eastAsia="en-AU"/>
        </w:rPr>
      </w:pPr>
      <w:r w:rsidRPr="00B43459">
        <w:rPr>
          <w:color w:val="242424"/>
          <w:szCs w:val="24"/>
          <w:shd w:val="clear" w:color="auto" w:fill="FFFFFF"/>
        </w:rPr>
        <w:t>Select your Qualification/Course code and name from the dropdown</w:t>
      </w:r>
      <w:r w:rsidRPr="00B43459">
        <w:rPr>
          <w:szCs w:val="24"/>
          <w:lang w:eastAsia="en-AU"/>
        </w:rPr>
        <w:t>.</w:t>
      </w:r>
    </w:p>
    <w:p w14:paraId="2E3F9EC4" w14:textId="77777777" w:rsidR="006372EC" w:rsidRPr="006372EC" w:rsidRDefault="00000000" w:rsidP="006372EC">
      <w:pPr>
        <w:pBdr>
          <w:top w:val="single" w:sz="4" w:space="1" w:color="2D739F"/>
          <w:left w:val="single" w:sz="4" w:space="0" w:color="2D739F"/>
          <w:bottom w:val="single" w:sz="4" w:space="1" w:color="2D739F"/>
          <w:right w:val="single" w:sz="4" w:space="4" w:color="2D739F"/>
        </w:pBdr>
        <w:tabs>
          <w:tab w:val="left" w:pos="2700"/>
        </w:tabs>
        <w:rPr>
          <w:szCs w:val="24"/>
          <w:lang w:eastAsia="en-AU"/>
        </w:rPr>
      </w:pPr>
      <w:sdt>
        <w:sdtPr>
          <w:rPr>
            <w:szCs w:val="24"/>
            <w:lang w:eastAsia="en-AU"/>
          </w:rPr>
          <w:id w:val="1229644040"/>
          <w:placeholder>
            <w:docPart w:val="9AC3F6B3EBF94973AE892A8CD86A62F9"/>
          </w:placeholder>
          <w:comboBox>
            <w:listItem w:displayText="Code | Course name" w:value="Code | Course name"/>
            <w:listItem w:displayText="ICT40120 | Certificate IV in Information Technology" w:value="ICT40120 | Certificate IV in Information Technology"/>
          </w:comboBox>
        </w:sdtPr>
        <w:sdtContent>
          <w:r w:rsidR="006372EC" w:rsidRPr="006372EC">
            <w:rPr>
              <w:szCs w:val="24"/>
              <w:lang w:eastAsia="en-AU"/>
            </w:rPr>
            <w:t>ICT40120 | Certificate IV in Information Technology</w:t>
          </w:r>
        </w:sdtContent>
      </w:sdt>
    </w:p>
    <w:bookmarkEnd w:id="1"/>
    <w:p w14:paraId="11A3A4B0" w14:textId="77777777" w:rsidR="00B628FE" w:rsidRPr="00A56627" w:rsidRDefault="00000000" w:rsidP="00BD7E36">
      <w:pPr>
        <w:pStyle w:val="Heading2"/>
      </w:pPr>
      <w:r w:rsidRPr="00A56627">
        <w:t>Student details</w:t>
      </w:r>
    </w:p>
    <w:p w14:paraId="11A3A4B1" w14:textId="77777777" w:rsidR="00B628FE" w:rsidRDefault="00000000" w:rsidP="001F3479">
      <w:pPr>
        <w:pStyle w:val="FormTitle"/>
      </w:pPr>
      <w:r w:rsidRPr="00AA18CF">
        <w:t xml:space="preserve">Student </w:t>
      </w:r>
      <w:r>
        <w:t>name</w:t>
      </w:r>
    </w:p>
    <w:p w14:paraId="11A3A4B2" w14:textId="77777777" w:rsidR="00B628FE" w:rsidRDefault="00B628FE" w:rsidP="001F3479">
      <w:pPr>
        <w:pStyle w:val="FormLine-Box"/>
        <w:rPr>
          <w:lang w:eastAsia="en-AU"/>
        </w:rPr>
      </w:pPr>
    </w:p>
    <w:p w14:paraId="11A3A4B3" w14:textId="77777777" w:rsidR="00B628FE" w:rsidRDefault="00000000" w:rsidP="001F3479">
      <w:pPr>
        <w:pStyle w:val="FormTitle"/>
      </w:pPr>
      <w:r w:rsidRPr="001F3479">
        <w:t>Student number</w:t>
      </w:r>
    </w:p>
    <w:p w14:paraId="11A3A4B4" w14:textId="77777777" w:rsidR="00B628FE" w:rsidRDefault="00B628FE" w:rsidP="001F3479">
      <w:pPr>
        <w:pStyle w:val="FormLine-Box"/>
        <w:rPr>
          <w:lang w:eastAsia="en-AU"/>
        </w:rPr>
      </w:pPr>
    </w:p>
    <w:p w14:paraId="11A3A4B5" w14:textId="77777777" w:rsidR="00B628FE" w:rsidRDefault="00B628FE" w:rsidP="00E92663">
      <w:pPr>
        <w:tabs>
          <w:tab w:val="clear" w:pos="284"/>
        </w:tabs>
        <w:spacing w:before="0" w:after="60" w:line="240" w:lineRule="auto"/>
        <w:textboxTightWrap w:val="allLines"/>
        <w:rPr>
          <w:rFonts w:ascii="Calibri" w:eastAsia="MS Mincho" w:hAnsi="Calibri" w:cs="Times New Roman"/>
          <w:color w:val="FF0000"/>
          <w:spacing w:val="20"/>
          <w:sz w:val="46"/>
          <w:szCs w:val="24"/>
          <w:lang w:val="en-US" w:bidi="en-US"/>
        </w:rPr>
        <w:sectPr w:rsidR="00B628FE" w:rsidSect="00E4518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18" w:right="1418" w:bottom="1418" w:left="1418" w:header="567" w:footer="454" w:gutter="0"/>
          <w:pgNumType w:start="1"/>
          <w:cols w:space="4253"/>
          <w:docGrid w:linePitch="360"/>
        </w:sectPr>
      </w:pPr>
    </w:p>
    <w:p w14:paraId="11A3A4B6" w14:textId="0EDDBACC" w:rsidR="00B628FE" w:rsidRPr="006372EC" w:rsidRDefault="00000000" w:rsidP="00653134">
      <w:pPr>
        <w:pStyle w:val="SmallerText-Black"/>
        <w:tabs>
          <w:tab w:val="left" w:pos="2127"/>
        </w:tabs>
        <w:spacing w:before="120" w:line="300" w:lineRule="auto"/>
      </w:pPr>
      <w:r w:rsidRPr="006372EC">
        <w:lastRenderedPageBreak/>
        <w:t>Version:</w:t>
      </w:r>
      <w:r w:rsidRPr="006372EC">
        <w:tab/>
        <w:t>202</w:t>
      </w:r>
      <w:r w:rsidR="006372EC" w:rsidRPr="006372EC">
        <w:t>311</w:t>
      </w:r>
      <w:r w:rsidR="00692591">
        <w:t>20</w:t>
      </w:r>
    </w:p>
    <w:p w14:paraId="11A3A4B7" w14:textId="2C9A7A15" w:rsidR="00B628FE" w:rsidRPr="00161328" w:rsidRDefault="00000000" w:rsidP="00653134">
      <w:pPr>
        <w:pStyle w:val="SmallerText-Black"/>
        <w:tabs>
          <w:tab w:val="left" w:pos="2127"/>
        </w:tabs>
        <w:spacing w:before="120" w:line="300" w:lineRule="auto"/>
      </w:pPr>
      <w:r w:rsidRPr="003939CD">
        <w:t>Date created:</w:t>
      </w:r>
      <w:r w:rsidRPr="003939CD">
        <w:tab/>
      </w:r>
      <w:r w:rsidR="00692591">
        <w:t>20</w:t>
      </w:r>
      <w:r w:rsidR="006372EC">
        <w:t xml:space="preserve"> November 2023</w:t>
      </w:r>
      <w:r w:rsidRPr="00161328">
        <w:fldChar w:fldCharType="begin"/>
      </w:r>
      <w:r w:rsidRPr="00161328">
        <w:instrText xml:space="preserve"> CREATEDATE  \@ "d MMMM yyyy" </w:instrText>
      </w:r>
      <w:r>
        <w:fldChar w:fldCharType="separate"/>
      </w:r>
      <w:r w:rsidRPr="00161328">
        <w:fldChar w:fldCharType="end"/>
      </w:r>
    </w:p>
    <w:bookmarkEnd w:id="0"/>
    <w:p w14:paraId="11A3A4B9" w14:textId="77777777" w:rsidR="00B628FE" w:rsidRPr="003939CD" w:rsidRDefault="00000000" w:rsidP="00063224">
      <w:pPr>
        <w:pStyle w:val="Coverfineprint"/>
        <w:spacing w:before="720" w:after="120" w:line="300" w:lineRule="auto"/>
      </w:pPr>
      <w:r w:rsidRPr="003939CD">
        <w:t>© TAFE NSW 202</w:t>
      </w:r>
      <w:r>
        <w:t>3</w:t>
      </w:r>
      <w:r w:rsidRPr="003939CD">
        <w:br/>
        <w:t>RTO Provider Number 90003 | CRICOS Provider Code: 00591E</w:t>
      </w:r>
    </w:p>
    <w:p w14:paraId="11A3A4BA" w14:textId="77777777" w:rsidR="00B628FE" w:rsidRDefault="00000000" w:rsidP="00653134">
      <w:pPr>
        <w:pStyle w:val="Coverfineprint"/>
        <w:spacing w:before="120" w:after="120" w:line="300" w:lineRule="auto"/>
      </w:pPr>
      <w:r w:rsidRPr="003939CD">
        <w:t xml:space="preserve">This assessment can be found in the TAFE NSW </w:t>
      </w:r>
      <w:hyperlink r:id="rId17" w:history="1">
        <w:r w:rsidRPr="003939CD">
          <w:rPr>
            <w:rStyle w:val="Hyperlink"/>
          </w:rPr>
          <w:t>Learning Bank</w:t>
        </w:r>
      </w:hyperlink>
      <w:r w:rsidRPr="003939CD">
        <w:t>.</w:t>
      </w:r>
    </w:p>
    <w:p w14:paraId="2AF260F6" w14:textId="77777777" w:rsidR="006372EC" w:rsidRDefault="006372EC" w:rsidP="00653134">
      <w:pPr>
        <w:pStyle w:val="Coverfineprint"/>
        <w:spacing w:before="120" w:after="120" w:line="300" w:lineRule="auto"/>
      </w:pPr>
    </w:p>
    <w:p w14:paraId="21CA13FC" w14:textId="77777777" w:rsidR="006372EC" w:rsidRPr="003939CD" w:rsidRDefault="006372EC" w:rsidP="00653134">
      <w:pPr>
        <w:pStyle w:val="Coverfineprint"/>
        <w:spacing w:before="120" w:after="120" w:line="300" w:lineRule="auto"/>
      </w:pPr>
    </w:p>
    <w:p w14:paraId="11A3A4BE" w14:textId="774BEFF8" w:rsidR="00B628FE" w:rsidRDefault="00000000" w:rsidP="00653134">
      <w:pPr>
        <w:pStyle w:val="Coverfineprint"/>
        <w:spacing w:before="120" w:after="120" w:line="300" w:lineRule="auto"/>
      </w:pPr>
      <w:r w:rsidRPr="003F0C4F">
        <w:t xml:space="preserve">The content in this document is copyright © </w:t>
      </w:r>
      <w:r>
        <w:t>TAFE NSW 2023</w:t>
      </w:r>
      <w:r w:rsidRPr="003F0C4F">
        <w:t xml:space="preserve"> and should not be reproduced without the permission of TAFE NSW. Information contained in this document is correct at time of printing:</w:t>
      </w:r>
      <w:r>
        <w:t xml:space="preserve"> </w:t>
      </w:r>
      <w:r w:rsidRPr="003F0C4F">
        <w:fldChar w:fldCharType="begin"/>
      </w:r>
      <w:r w:rsidRPr="003F0C4F">
        <w:instrText xml:space="preserve"> DATE  \@ "dd MMMM yyyy"  \* MERGEFORMAT </w:instrText>
      </w:r>
      <w:r w:rsidRPr="003F0C4F">
        <w:fldChar w:fldCharType="separate"/>
      </w:r>
      <w:r w:rsidR="00692591">
        <w:rPr>
          <w:noProof/>
        </w:rPr>
        <w:t>13 November 2023</w:t>
      </w:r>
      <w:r w:rsidRPr="003F0C4F">
        <w:fldChar w:fldCharType="end"/>
      </w:r>
      <w:r w:rsidRPr="003F0C4F">
        <w:t xml:space="preserve">. For current information please refer to our website or your teacher </w:t>
      </w:r>
      <w:r>
        <w:t xml:space="preserve">or assessor </w:t>
      </w:r>
      <w:r w:rsidRPr="003F0C4F">
        <w:t xml:space="preserve">as appropriate. </w:t>
      </w:r>
    </w:p>
    <w:p w14:paraId="11A3A4C0" w14:textId="509331ED" w:rsidR="00B628FE" w:rsidRDefault="00B628FE" w:rsidP="006372EC">
      <w:pPr>
        <w:pStyle w:val="Coverfineprint"/>
        <w:spacing w:before="120" w:after="120" w:line="300" w:lineRule="auto"/>
        <w:sectPr w:rsidR="00B628FE" w:rsidSect="000412B1">
          <w:pgSz w:w="11906" w:h="16838" w:code="9"/>
          <w:pgMar w:top="1418" w:right="1418" w:bottom="1418" w:left="1418" w:header="567" w:footer="454" w:gutter="0"/>
          <w:cols w:space="4253"/>
          <w:vAlign w:val="bottom"/>
          <w:docGrid w:linePitch="360"/>
        </w:sectPr>
      </w:pPr>
    </w:p>
    <w:p w14:paraId="11A3A4C1" w14:textId="77777777" w:rsidR="00B628FE" w:rsidRPr="000A08F6" w:rsidRDefault="00000000" w:rsidP="000A08F6">
      <w:pPr>
        <w:pStyle w:val="Heading2"/>
      </w:pPr>
      <w:r w:rsidRPr="000A08F6">
        <w:lastRenderedPageBreak/>
        <w:t>Assessment instructions</w:t>
      </w:r>
    </w:p>
    <w:p w14:paraId="11A3A4C2" w14:textId="77777777" w:rsidR="00B628FE" w:rsidRDefault="00000000" w:rsidP="003E5787">
      <w:pPr>
        <w:pStyle w:val="Caption"/>
        <w:keepNext/>
      </w:pPr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BC1D69">
        <w:t>Assessment instructions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Assessment instructions"/>
        <w:tblDescription w:val="Assessment instructions"/>
      </w:tblPr>
      <w:tblGrid>
        <w:gridCol w:w="2405"/>
        <w:gridCol w:w="6655"/>
      </w:tblGrid>
      <w:tr w:rsidR="005A367C" w14:paraId="11A3A4C5" w14:textId="77777777" w:rsidTr="005A3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  <w:tblHeader/>
        </w:trPr>
        <w:tc>
          <w:tcPr>
            <w:tcW w:w="2405" w:type="dxa"/>
            <w:vAlign w:val="top"/>
          </w:tcPr>
          <w:p w14:paraId="11A3A4C3" w14:textId="77777777" w:rsidR="00B628FE" w:rsidRDefault="00000000" w:rsidP="00E2658C">
            <w:pPr>
              <w:rPr>
                <w:lang w:eastAsia="en-AU"/>
              </w:rPr>
            </w:pPr>
            <w:r>
              <w:rPr>
                <w:lang w:eastAsia="en-AU"/>
              </w:rPr>
              <w:t>Assessment details</w:t>
            </w:r>
          </w:p>
        </w:tc>
        <w:tc>
          <w:tcPr>
            <w:tcW w:w="6655" w:type="dxa"/>
            <w:vAlign w:val="top"/>
          </w:tcPr>
          <w:p w14:paraId="11A3A4C4" w14:textId="77777777" w:rsidR="00B628FE" w:rsidRDefault="00000000" w:rsidP="00EA68F5">
            <w:pPr>
              <w:rPr>
                <w:lang w:eastAsia="en-AU"/>
              </w:rPr>
            </w:pPr>
            <w:r>
              <w:rPr>
                <w:lang w:eastAsia="en-AU"/>
              </w:rPr>
              <w:t>Instructions</w:t>
            </w:r>
          </w:p>
        </w:tc>
      </w:tr>
      <w:tr w:rsidR="005A367C" w14:paraId="11A3A4D1" w14:textId="77777777" w:rsidTr="005A367C">
        <w:trPr>
          <w:cantSplit w:val="0"/>
        </w:trPr>
        <w:tc>
          <w:tcPr>
            <w:tcW w:w="2405" w:type="dxa"/>
            <w:vAlign w:val="top"/>
          </w:tcPr>
          <w:p w14:paraId="11A3A4C6" w14:textId="77777777" w:rsidR="00B628FE" w:rsidRPr="000125BC" w:rsidRDefault="00000000" w:rsidP="00151656">
            <w:pPr>
              <w:pStyle w:val="Body"/>
              <w:rPr>
                <w:b/>
                <w:szCs w:val="24"/>
                <w:lang w:eastAsia="en-AU"/>
              </w:rPr>
            </w:pPr>
            <w:r w:rsidRPr="000125BC">
              <w:rPr>
                <w:b/>
                <w:szCs w:val="24"/>
                <w:lang w:eastAsia="en-AU"/>
              </w:rPr>
              <w:t>Assessment event overview</w:t>
            </w:r>
          </w:p>
        </w:tc>
        <w:tc>
          <w:tcPr>
            <w:tcW w:w="6655" w:type="dxa"/>
            <w:vAlign w:val="top"/>
          </w:tcPr>
          <w:p w14:paraId="2D60A7B6" w14:textId="427F3C4A" w:rsidR="00DC761F" w:rsidRDefault="00000000" w:rsidP="00DC761F">
            <w:pPr>
              <w:pStyle w:val="Body"/>
              <w:rPr>
                <w:szCs w:val="24"/>
                <w:lang w:eastAsia="en-AU"/>
              </w:rPr>
            </w:pPr>
            <w:r w:rsidRPr="000125BC">
              <w:rPr>
                <w:szCs w:val="24"/>
                <w:lang w:eastAsia="en-AU"/>
              </w:rPr>
              <w:t xml:space="preserve">The aim of this assessment event is to assess your knowledge in </w:t>
            </w:r>
            <w:r w:rsidR="00B320B9">
              <w:rPr>
                <w:szCs w:val="24"/>
                <w:lang w:eastAsia="en-AU"/>
              </w:rPr>
              <w:t xml:space="preserve">critical thinking, emerging technologies and practices and </w:t>
            </w:r>
            <w:r w:rsidR="00A06E57">
              <w:rPr>
                <w:szCs w:val="24"/>
                <w:lang w:eastAsia="en-AU"/>
              </w:rPr>
              <w:t xml:space="preserve">provide </w:t>
            </w:r>
            <w:r w:rsidR="00B320B9">
              <w:rPr>
                <w:szCs w:val="24"/>
                <w:lang w:eastAsia="en-AU"/>
              </w:rPr>
              <w:t>ICT support</w:t>
            </w:r>
            <w:r w:rsidR="00DC761F">
              <w:rPr>
                <w:szCs w:val="24"/>
                <w:lang w:eastAsia="en-AU"/>
              </w:rPr>
              <w:t xml:space="preserve">. </w:t>
            </w:r>
          </w:p>
          <w:p w14:paraId="5E87D086" w14:textId="77777777" w:rsidR="00195648" w:rsidRPr="0066437F" w:rsidRDefault="00195648" w:rsidP="00195648">
            <w:pPr>
              <w:pStyle w:val="Body"/>
              <w:rPr>
                <w:szCs w:val="24"/>
              </w:rPr>
            </w:pPr>
            <w:r w:rsidRPr="00D26FC9">
              <w:rPr>
                <w:szCs w:val="24"/>
              </w:rPr>
              <w:t xml:space="preserve">This </w:t>
            </w:r>
            <w:r w:rsidRPr="0066437F">
              <w:rPr>
                <w:szCs w:val="24"/>
              </w:rPr>
              <w:t xml:space="preserve">assessment is in </w:t>
            </w:r>
            <w:r>
              <w:rPr>
                <w:szCs w:val="24"/>
              </w:rPr>
              <w:t>5</w:t>
            </w:r>
            <w:r w:rsidRPr="0066437F">
              <w:rPr>
                <w:color w:val="8B0000"/>
                <w:szCs w:val="24"/>
              </w:rPr>
              <w:t xml:space="preserve"> </w:t>
            </w:r>
            <w:r w:rsidRPr="0066437F">
              <w:rPr>
                <w:szCs w:val="24"/>
              </w:rPr>
              <w:t>parts:</w:t>
            </w:r>
          </w:p>
          <w:p w14:paraId="1B577BF9" w14:textId="77777777" w:rsidR="00195648" w:rsidRPr="000125BC" w:rsidRDefault="00195648">
            <w:pPr>
              <w:pStyle w:val="Body"/>
              <w:numPr>
                <w:ilvl w:val="0"/>
                <w:numId w:val="3"/>
              </w:numPr>
              <w:rPr>
                <w:iCs/>
                <w:szCs w:val="24"/>
              </w:rPr>
            </w:pPr>
            <w:bookmarkStart w:id="3" w:name="_Hlk149738671"/>
            <w:r w:rsidRPr="000125BC">
              <w:rPr>
                <w:iCs/>
                <w:szCs w:val="24"/>
              </w:rPr>
              <w:t xml:space="preserve">Part 1: </w:t>
            </w:r>
            <w:r>
              <w:rPr>
                <w:iCs/>
                <w:szCs w:val="24"/>
              </w:rPr>
              <w:t>Working in ICT</w:t>
            </w:r>
          </w:p>
          <w:p w14:paraId="063BCA64" w14:textId="77777777" w:rsidR="00195648" w:rsidRPr="00BC09DB" w:rsidRDefault="00195648">
            <w:pPr>
              <w:pStyle w:val="Body"/>
              <w:numPr>
                <w:ilvl w:val="0"/>
                <w:numId w:val="3"/>
              </w:numPr>
              <w:rPr>
                <w:iCs/>
                <w:szCs w:val="24"/>
              </w:rPr>
            </w:pPr>
            <w:r w:rsidRPr="00BC09DB">
              <w:rPr>
                <w:iCs/>
                <w:szCs w:val="24"/>
              </w:rPr>
              <w:t>Part 2: Critical thinking in the workplace</w:t>
            </w:r>
          </w:p>
          <w:p w14:paraId="3ED00404" w14:textId="77777777" w:rsidR="00195648" w:rsidRPr="00BC09DB" w:rsidRDefault="00195648">
            <w:pPr>
              <w:pStyle w:val="Body"/>
              <w:numPr>
                <w:ilvl w:val="0"/>
                <w:numId w:val="3"/>
              </w:numPr>
              <w:rPr>
                <w:iCs/>
                <w:szCs w:val="24"/>
              </w:rPr>
            </w:pPr>
            <w:r w:rsidRPr="00BC09DB">
              <w:rPr>
                <w:iCs/>
                <w:szCs w:val="24"/>
              </w:rPr>
              <w:t>Part 3: Emerging technology and practices</w:t>
            </w:r>
          </w:p>
          <w:p w14:paraId="4D36F54E" w14:textId="77777777" w:rsidR="00195648" w:rsidRPr="00BC09DB" w:rsidRDefault="00195648">
            <w:pPr>
              <w:pStyle w:val="Body"/>
              <w:numPr>
                <w:ilvl w:val="0"/>
                <w:numId w:val="3"/>
              </w:numPr>
              <w:rPr>
                <w:iCs/>
                <w:szCs w:val="24"/>
              </w:rPr>
            </w:pPr>
            <w:r w:rsidRPr="00BC09DB">
              <w:rPr>
                <w:iCs/>
                <w:szCs w:val="24"/>
              </w:rPr>
              <w:t>Part 4: ICT professional skills</w:t>
            </w:r>
          </w:p>
          <w:p w14:paraId="506D81BC" w14:textId="77777777" w:rsidR="00195648" w:rsidRPr="00BC09DB" w:rsidRDefault="00195648">
            <w:pPr>
              <w:pStyle w:val="Body"/>
              <w:numPr>
                <w:ilvl w:val="0"/>
                <w:numId w:val="3"/>
              </w:numPr>
              <w:rPr>
                <w:iCs/>
                <w:szCs w:val="24"/>
              </w:rPr>
            </w:pPr>
            <w:r w:rsidRPr="00BC09DB">
              <w:rPr>
                <w:iCs/>
                <w:szCs w:val="24"/>
              </w:rPr>
              <w:t>Part 5: Working in ICT support</w:t>
            </w:r>
          </w:p>
          <w:bookmarkEnd w:id="3"/>
          <w:p w14:paraId="11A3A4CC" w14:textId="77777777" w:rsidR="00B628FE" w:rsidRPr="000125BC" w:rsidRDefault="00000000" w:rsidP="00451330">
            <w:pPr>
              <w:pStyle w:val="Body"/>
              <w:rPr>
                <w:szCs w:val="24"/>
              </w:rPr>
            </w:pPr>
            <w:r w:rsidRPr="000125BC">
              <w:rPr>
                <w:szCs w:val="24"/>
              </w:rPr>
              <w:t>And is supported by:</w:t>
            </w:r>
          </w:p>
          <w:p w14:paraId="11A3A4CD" w14:textId="77777777" w:rsidR="00B628FE" w:rsidRPr="000125BC" w:rsidRDefault="00000000">
            <w:pPr>
              <w:pStyle w:val="Body"/>
              <w:numPr>
                <w:ilvl w:val="0"/>
                <w:numId w:val="4"/>
              </w:numPr>
              <w:rPr>
                <w:szCs w:val="24"/>
              </w:rPr>
            </w:pPr>
            <w:r w:rsidRPr="000125BC">
              <w:rPr>
                <w:szCs w:val="24"/>
              </w:rPr>
              <w:t xml:space="preserve">Assessment feedback </w:t>
            </w:r>
          </w:p>
          <w:p w14:paraId="11A3A4D0" w14:textId="01AC69C5" w:rsidR="00B628FE" w:rsidRPr="000125BC" w:rsidRDefault="00000000" w:rsidP="005B5D8F">
            <w:pPr>
              <w:rPr>
                <w:szCs w:val="24"/>
                <w:lang w:eastAsia="en-AU"/>
              </w:rPr>
            </w:pPr>
            <w:r w:rsidRPr="000125BC">
              <w:rPr>
                <w:b/>
                <w:bCs/>
                <w:szCs w:val="24"/>
                <w:lang w:eastAsia="en-AU"/>
              </w:rPr>
              <w:t>Note</w:t>
            </w:r>
            <w:r w:rsidRPr="000125BC">
              <w:rPr>
                <w:szCs w:val="24"/>
                <w:lang w:eastAsia="en-AU"/>
              </w:rPr>
              <w:t xml:space="preserve">: This assessment may contain links to external resources. </w:t>
            </w:r>
            <w:r w:rsidRPr="000125BC">
              <w:t>Access to the long URL is provided via the</w:t>
            </w:r>
            <w:r w:rsidR="00B30967">
              <w:t xml:space="preserve"> </w:t>
            </w:r>
            <w:hyperlink w:anchor="_External_resources_–" w:history="1">
              <w:r w:rsidR="00147355" w:rsidRPr="00147355">
                <w:rPr>
                  <w:rStyle w:val="Hyperlink"/>
                </w:rPr>
                <w:t>External resources – Links and URLs</w:t>
              </w:r>
            </w:hyperlink>
            <w:r w:rsidR="00B30967">
              <w:t xml:space="preserve"> </w:t>
            </w:r>
            <w:r w:rsidRPr="000125BC">
              <w:t>section located at the end of this document.</w:t>
            </w:r>
          </w:p>
        </w:tc>
      </w:tr>
      <w:tr w:rsidR="005A367C" w14:paraId="11A3A4D4" w14:textId="77777777" w:rsidTr="005A367C">
        <w:trPr>
          <w:cantSplit w:val="0"/>
        </w:trPr>
        <w:tc>
          <w:tcPr>
            <w:tcW w:w="2405" w:type="dxa"/>
            <w:vAlign w:val="top"/>
          </w:tcPr>
          <w:p w14:paraId="11A3A4D2" w14:textId="77777777" w:rsidR="00B628FE" w:rsidRPr="00FD214B" w:rsidRDefault="00000000" w:rsidP="00151656">
            <w:pPr>
              <w:pStyle w:val="Body"/>
              <w:rPr>
                <w:b/>
                <w:szCs w:val="24"/>
              </w:rPr>
            </w:pPr>
            <w:r w:rsidRPr="00FD214B">
              <w:rPr>
                <w:b/>
                <w:szCs w:val="24"/>
              </w:rPr>
              <w:t>Unit assessment guide</w:t>
            </w:r>
          </w:p>
        </w:tc>
        <w:tc>
          <w:tcPr>
            <w:tcW w:w="6655" w:type="dxa"/>
            <w:vAlign w:val="top"/>
          </w:tcPr>
          <w:p w14:paraId="11A3A4D3" w14:textId="77777777" w:rsidR="00B628FE" w:rsidRPr="00FD214B" w:rsidRDefault="00000000" w:rsidP="007F1DB2">
            <w:pPr>
              <w:pStyle w:val="Body"/>
              <w:rPr>
                <w:szCs w:val="24"/>
                <w:lang w:eastAsia="en-AU"/>
              </w:rPr>
            </w:pPr>
            <w:r w:rsidRPr="00FD214B">
              <w:rPr>
                <w:szCs w:val="24"/>
                <w:lang w:eastAsia="en-AU"/>
              </w:rPr>
              <w:t>Refer to the unit assessment guide (UAG) before attempting this assessment event. The UAG contains information including assessment requirements and how to achieve a satisfactory result.</w:t>
            </w:r>
          </w:p>
        </w:tc>
      </w:tr>
      <w:tr w:rsidR="005A367C" w14:paraId="11A3A4DF" w14:textId="77777777" w:rsidTr="005A367C">
        <w:trPr>
          <w:cantSplit w:val="0"/>
        </w:trPr>
        <w:tc>
          <w:tcPr>
            <w:tcW w:w="2405" w:type="dxa"/>
            <w:vAlign w:val="top"/>
          </w:tcPr>
          <w:p w14:paraId="11A3A4DB" w14:textId="77777777" w:rsidR="00B628FE" w:rsidRPr="00EB20A1" w:rsidRDefault="00000000" w:rsidP="00A868A5">
            <w:pPr>
              <w:pStyle w:val="Body"/>
              <w:rPr>
                <w:b/>
                <w:szCs w:val="24"/>
              </w:rPr>
            </w:pPr>
            <w:r w:rsidRPr="00EB20A1">
              <w:rPr>
                <w:b/>
                <w:szCs w:val="24"/>
              </w:rPr>
              <w:t xml:space="preserve">Submission instructions </w:t>
            </w:r>
          </w:p>
        </w:tc>
        <w:tc>
          <w:tcPr>
            <w:tcW w:w="6655" w:type="dxa"/>
            <w:vAlign w:val="top"/>
          </w:tcPr>
          <w:p w14:paraId="11A3A4DC" w14:textId="77777777" w:rsidR="00B628FE" w:rsidRPr="00A0430B" w:rsidRDefault="00000000" w:rsidP="00A868A5">
            <w:pPr>
              <w:pStyle w:val="Body"/>
              <w:rPr>
                <w:lang w:eastAsia="en-AU" w:bidi="en-US"/>
              </w:rPr>
            </w:pPr>
            <w:r w:rsidRPr="00A0430B">
              <w:rPr>
                <w:lang w:eastAsia="en-AU" w:bidi="en-US"/>
              </w:rPr>
              <w:t xml:space="preserve">When you complete this assessment, submit it for marking: </w:t>
            </w:r>
          </w:p>
          <w:p w14:paraId="11A3A4DD" w14:textId="77777777" w:rsidR="00B628FE" w:rsidRDefault="00000000" w:rsidP="00A868A5">
            <w:pPr>
              <w:pStyle w:val="ListBullet"/>
            </w:pPr>
            <w:r w:rsidRPr="00A0430B">
              <w:rPr>
                <w:lang w:bidi="en-US"/>
              </w:rPr>
              <w:t xml:space="preserve">keep a copy of all the electronic and hardcopy assessments you submit to TAFE NSW </w:t>
            </w:r>
          </w:p>
          <w:p w14:paraId="11A3A4DE" w14:textId="77777777" w:rsidR="00B628FE" w:rsidRPr="00A0430B" w:rsidRDefault="00000000" w:rsidP="00A868A5">
            <w:pPr>
              <w:pStyle w:val="ListBullet"/>
              <w:rPr>
                <w:lang w:bidi="en-US"/>
              </w:rPr>
            </w:pPr>
            <w:r w:rsidRPr="008276C2">
              <w:rPr>
                <w:lang w:bidi="en-US"/>
              </w:rPr>
              <w:t>make sure you have completed the assessment declaration before you submit</w:t>
            </w:r>
            <w:r w:rsidRPr="00A0430B">
              <w:rPr>
                <w:lang w:bidi="en-US"/>
              </w:rPr>
              <w:t>.</w:t>
            </w:r>
          </w:p>
        </w:tc>
      </w:tr>
    </w:tbl>
    <w:p w14:paraId="11A3A4E0" w14:textId="77777777" w:rsidR="00B628FE" w:rsidRPr="00992BEA" w:rsidRDefault="00000000" w:rsidP="00A0430B">
      <w:pPr>
        <w:pStyle w:val="Body"/>
        <w:rPr>
          <w:noProof/>
          <w:lang w:eastAsia="en-AU"/>
        </w:rPr>
      </w:pPr>
      <w:r w:rsidRPr="00992BEA">
        <w:br w:type="page"/>
      </w:r>
    </w:p>
    <w:p w14:paraId="78F2F861" w14:textId="77777777" w:rsidR="00F04120" w:rsidRPr="00F04120" w:rsidRDefault="00F04120" w:rsidP="00F04120">
      <w:pPr>
        <w:pStyle w:val="Heading2"/>
      </w:pPr>
      <w:bookmarkStart w:id="4" w:name="_Ref122338629"/>
      <w:r w:rsidRPr="00F04120">
        <w:lastRenderedPageBreak/>
        <w:t>Part 1: Working in ICT</w:t>
      </w:r>
    </w:p>
    <w:p w14:paraId="1C2F9DD9" w14:textId="77777777" w:rsidR="00F04120" w:rsidRPr="00F04120" w:rsidRDefault="00F04120" w:rsidP="00F04120">
      <w:pPr>
        <w:rPr>
          <w:szCs w:val="24"/>
        </w:rPr>
      </w:pPr>
      <w:r w:rsidRPr="00F04120">
        <w:rPr>
          <w:szCs w:val="24"/>
        </w:rPr>
        <w:t>Read each question carefully and answer by selecting the appropriate response.</w:t>
      </w:r>
    </w:p>
    <w:p w14:paraId="69C74401" w14:textId="77777777" w:rsidR="00F04120" w:rsidRPr="00F04120" w:rsidRDefault="00F04120">
      <w:pPr>
        <w:numPr>
          <w:ilvl w:val="0"/>
          <w:numId w:val="11"/>
        </w:numPr>
        <w:rPr>
          <w:lang w:eastAsia="en-AU"/>
        </w:rPr>
      </w:pPr>
      <w:r w:rsidRPr="00F04120">
        <w:rPr>
          <w:lang w:eastAsia="en-AU"/>
        </w:rPr>
        <w:t xml:space="preserve">Identify </w:t>
      </w:r>
      <w:r w:rsidRPr="00F04120">
        <w:rPr>
          <w:b/>
          <w:bCs/>
          <w:lang w:eastAsia="en-AU"/>
        </w:rPr>
        <w:t>4</w:t>
      </w:r>
      <w:r w:rsidRPr="00F04120">
        <w:rPr>
          <w:lang w:eastAsia="en-AU"/>
        </w:rPr>
        <w:t xml:space="preserve"> components of a workplace procedure.</w:t>
      </w:r>
    </w:p>
    <w:p w14:paraId="45560AF7" w14:textId="77777777" w:rsidR="00F04120" w:rsidRPr="00F04120" w:rsidRDefault="00F04120" w:rsidP="00F04120">
      <w:pPr>
        <w:keepNext/>
        <w:spacing w:before="240" w:after="0"/>
        <w:rPr>
          <w:color w:val="595959"/>
          <w:sz w:val="16"/>
          <w:szCs w:val="16"/>
        </w:rPr>
      </w:pPr>
      <w:r w:rsidRPr="00F04120">
        <w:rPr>
          <w:color w:val="595959"/>
          <w:sz w:val="16"/>
          <w:szCs w:val="16"/>
        </w:rPr>
        <w:t xml:space="preserve">Table </w:t>
      </w:r>
      <w:r w:rsidRPr="00F04120">
        <w:rPr>
          <w:color w:val="595959"/>
          <w:sz w:val="16"/>
          <w:szCs w:val="16"/>
        </w:rPr>
        <w:fldChar w:fldCharType="begin"/>
      </w:r>
      <w:r w:rsidRPr="00F04120">
        <w:rPr>
          <w:color w:val="595959"/>
          <w:sz w:val="16"/>
          <w:szCs w:val="16"/>
        </w:rPr>
        <w:instrText xml:space="preserve"> SEQ Table \* ARABIC </w:instrText>
      </w:r>
      <w:r w:rsidRPr="00F04120">
        <w:rPr>
          <w:color w:val="595959"/>
          <w:sz w:val="16"/>
          <w:szCs w:val="16"/>
        </w:rPr>
        <w:fldChar w:fldCharType="separate"/>
      </w:r>
      <w:r w:rsidRPr="00F04120">
        <w:rPr>
          <w:noProof/>
          <w:color w:val="595959"/>
          <w:sz w:val="16"/>
          <w:szCs w:val="16"/>
        </w:rPr>
        <w:t>2</w:t>
      </w:r>
      <w:r w:rsidRPr="00F04120">
        <w:rPr>
          <w:noProof/>
          <w:color w:val="595959"/>
          <w:sz w:val="16"/>
          <w:szCs w:val="16"/>
        </w:rPr>
        <w:fldChar w:fldCharType="end"/>
      </w:r>
      <w:r w:rsidRPr="00F04120">
        <w:rPr>
          <w:color w:val="595959"/>
          <w:sz w:val="16"/>
          <w:szCs w:val="16"/>
        </w:rPr>
        <w:t xml:space="preserve"> Multiple choice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ultiple choice"/>
        <w:tblDescription w:val="Multiple choice"/>
      </w:tblPr>
      <w:tblGrid>
        <w:gridCol w:w="7650"/>
        <w:gridCol w:w="1410"/>
      </w:tblGrid>
      <w:tr w:rsidR="00F04120" w:rsidRPr="00F04120" w14:paraId="3FDCD7C6" w14:textId="77777777" w:rsidTr="00894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650" w:type="dxa"/>
          </w:tcPr>
          <w:p w14:paraId="10EF8172" w14:textId="77777777" w:rsidR="00F04120" w:rsidRPr="00F04120" w:rsidRDefault="00F04120" w:rsidP="00F04120">
            <w:pPr>
              <w:rPr>
                <w:szCs w:val="24"/>
              </w:rPr>
            </w:pPr>
            <w:r w:rsidRPr="00F04120">
              <w:rPr>
                <w:szCs w:val="24"/>
              </w:rPr>
              <w:t>Answer choices</w:t>
            </w:r>
          </w:p>
        </w:tc>
        <w:tc>
          <w:tcPr>
            <w:tcW w:w="1410" w:type="dxa"/>
          </w:tcPr>
          <w:p w14:paraId="4F45B27A" w14:textId="77777777" w:rsidR="00F04120" w:rsidRPr="00F04120" w:rsidRDefault="00F04120" w:rsidP="00F04120">
            <w:pPr>
              <w:rPr>
                <w:szCs w:val="24"/>
              </w:rPr>
            </w:pPr>
            <w:r w:rsidRPr="00F04120">
              <w:rPr>
                <w:szCs w:val="24"/>
              </w:rPr>
              <w:t>Select the correct answer/s</w:t>
            </w:r>
          </w:p>
        </w:tc>
      </w:tr>
      <w:tr w:rsidR="00F04120" w:rsidRPr="00F04120" w14:paraId="45FCCFD4" w14:textId="77777777" w:rsidTr="008940F7">
        <w:tc>
          <w:tcPr>
            <w:tcW w:w="7650" w:type="dxa"/>
          </w:tcPr>
          <w:p w14:paraId="164E9E86" w14:textId="77777777" w:rsidR="00F04120" w:rsidRPr="00F04120" w:rsidRDefault="00F04120">
            <w:pPr>
              <w:numPr>
                <w:ilvl w:val="0"/>
                <w:numId w:val="9"/>
              </w:numPr>
              <w:rPr>
                <w:szCs w:val="24"/>
              </w:rPr>
            </w:pPr>
            <w:r w:rsidRPr="00F04120">
              <w:rPr>
                <w:szCs w:val="24"/>
              </w:rPr>
              <w:t>Title, purpose and scope</w:t>
            </w:r>
          </w:p>
        </w:tc>
        <w:tc>
          <w:tcPr>
            <w:tcW w:w="1410" w:type="dxa"/>
          </w:tcPr>
          <w:p w14:paraId="61243B1E" w14:textId="614C62E7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  <w:tr w:rsidR="00F04120" w:rsidRPr="00F04120" w14:paraId="1121A032" w14:textId="77777777" w:rsidTr="008940F7">
        <w:tc>
          <w:tcPr>
            <w:tcW w:w="7650" w:type="dxa"/>
          </w:tcPr>
          <w:p w14:paraId="0EBDE15E" w14:textId="77777777" w:rsidR="00F04120" w:rsidRPr="00F04120" w:rsidRDefault="00F04120">
            <w:pPr>
              <w:numPr>
                <w:ilvl w:val="0"/>
                <w:numId w:val="9"/>
              </w:numPr>
              <w:rPr>
                <w:szCs w:val="24"/>
              </w:rPr>
            </w:pPr>
            <w:r w:rsidRPr="00F04120">
              <w:rPr>
                <w:szCs w:val="24"/>
              </w:rPr>
              <w:t>Steps and processes</w:t>
            </w:r>
          </w:p>
        </w:tc>
        <w:tc>
          <w:tcPr>
            <w:tcW w:w="1410" w:type="dxa"/>
          </w:tcPr>
          <w:p w14:paraId="257B9576" w14:textId="4A7B2709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  <w:tr w:rsidR="00F04120" w:rsidRPr="00F04120" w14:paraId="31BE2A63" w14:textId="77777777" w:rsidTr="008940F7">
        <w:tc>
          <w:tcPr>
            <w:tcW w:w="7650" w:type="dxa"/>
          </w:tcPr>
          <w:p w14:paraId="520B46D9" w14:textId="77777777" w:rsidR="00F04120" w:rsidRPr="00F04120" w:rsidRDefault="00F04120">
            <w:pPr>
              <w:numPr>
                <w:ilvl w:val="0"/>
                <w:numId w:val="9"/>
              </w:numPr>
              <w:rPr>
                <w:szCs w:val="24"/>
              </w:rPr>
            </w:pPr>
            <w:r w:rsidRPr="00F04120">
              <w:rPr>
                <w:szCs w:val="24"/>
              </w:rPr>
              <w:t>Responsibilities</w:t>
            </w:r>
          </w:p>
        </w:tc>
        <w:tc>
          <w:tcPr>
            <w:tcW w:w="1410" w:type="dxa"/>
          </w:tcPr>
          <w:p w14:paraId="15A9E4E0" w14:textId="71956C6B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  <w:tr w:rsidR="00F04120" w:rsidRPr="00F04120" w14:paraId="09BD574F" w14:textId="77777777" w:rsidTr="008940F7">
        <w:tc>
          <w:tcPr>
            <w:tcW w:w="7650" w:type="dxa"/>
          </w:tcPr>
          <w:p w14:paraId="676CD69A" w14:textId="77777777" w:rsidR="00F04120" w:rsidRPr="00F04120" w:rsidRDefault="00F04120">
            <w:pPr>
              <w:numPr>
                <w:ilvl w:val="0"/>
                <w:numId w:val="9"/>
              </w:numPr>
              <w:rPr>
                <w:szCs w:val="24"/>
              </w:rPr>
            </w:pPr>
            <w:r w:rsidRPr="00F04120">
              <w:rPr>
                <w:szCs w:val="24"/>
              </w:rPr>
              <w:t>Related documents</w:t>
            </w:r>
          </w:p>
        </w:tc>
        <w:tc>
          <w:tcPr>
            <w:tcW w:w="1410" w:type="dxa"/>
          </w:tcPr>
          <w:p w14:paraId="5571CC74" w14:textId="0C6D3125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  <w:tr w:rsidR="00F04120" w:rsidRPr="00F04120" w14:paraId="1DCE39AE" w14:textId="77777777" w:rsidTr="008940F7">
        <w:tc>
          <w:tcPr>
            <w:tcW w:w="7650" w:type="dxa"/>
          </w:tcPr>
          <w:p w14:paraId="3FCB2B05" w14:textId="77777777" w:rsidR="00F04120" w:rsidRPr="00F04120" w:rsidRDefault="00F04120">
            <w:pPr>
              <w:numPr>
                <w:ilvl w:val="0"/>
                <w:numId w:val="9"/>
              </w:numPr>
              <w:rPr>
                <w:szCs w:val="24"/>
              </w:rPr>
            </w:pPr>
            <w:r w:rsidRPr="00F04120">
              <w:rPr>
                <w:szCs w:val="24"/>
              </w:rPr>
              <w:t>Strategic objective</w:t>
            </w:r>
          </w:p>
        </w:tc>
        <w:tc>
          <w:tcPr>
            <w:tcW w:w="1410" w:type="dxa"/>
          </w:tcPr>
          <w:p w14:paraId="703E36EE" w14:textId="77777777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  <w:tr w:rsidR="00F04120" w:rsidRPr="00F04120" w14:paraId="4ABF3842" w14:textId="77777777" w:rsidTr="008940F7">
        <w:tc>
          <w:tcPr>
            <w:tcW w:w="7650" w:type="dxa"/>
          </w:tcPr>
          <w:p w14:paraId="0B878D60" w14:textId="77777777" w:rsidR="00F04120" w:rsidRPr="00F04120" w:rsidRDefault="00F04120">
            <w:pPr>
              <w:numPr>
                <w:ilvl w:val="0"/>
                <w:numId w:val="9"/>
              </w:numPr>
              <w:rPr>
                <w:szCs w:val="24"/>
              </w:rPr>
            </w:pPr>
            <w:r w:rsidRPr="00F04120">
              <w:rPr>
                <w:szCs w:val="24"/>
              </w:rPr>
              <w:t>Names of team members</w:t>
            </w:r>
          </w:p>
        </w:tc>
        <w:tc>
          <w:tcPr>
            <w:tcW w:w="1410" w:type="dxa"/>
          </w:tcPr>
          <w:p w14:paraId="6A474216" w14:textId="77777777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</w:tbl>
    <w:p w14:paraId="24DE15E4" w14:textId="77777777" w:rsidR="00F04120" w:rsidRPr="00F04120" w:rsidRDefault="00F04120">
      <w:pPr>
        <w:numPr>
          <w:ilvl w:val="0"/>
          <w:numId w:val="11"/>
        </w:numPr>
        <w:rPr>
          <w:lang w:eastAsia="en-AU"/>
        </w:rPr>
      </w:pPr>
      <w:r w:rsidRPr="00F04120">
        <w:rPr>
          <w:lang w:eastAsia="en-AU"/>
        </w:rPr>
        <w:t xml:space="preserve">Select </w:t>
      </w:r>
      <w:r w:rsidRPr="00F04120">
        <w:rPr>
          <w:b/>
          <w:bCs/>
          <w:lang w:eastAsia="en-AU"/>
        </w:rPr>
        <w:t>3</w:t>
      </w:r>
      <w:r w:rsidRPr="00F04120">
        <w:rPr>
          <w:lang w:eastAsia="en-AU"/>
        </w:rPr>
        <w:t xml:space="preserve"> purposes of workplace procedures.</w:t>
      </w:r>
    </w:p>
    <w:p w14:paraId="088464DE" w14:textId="77777777" w:rsidR="00F04120" w:rsidRPr="00F04120" w:rsidRDefault="00F04120" w:rsidP="00F04120">
      <w:pPr>
        <w:keepNext/>
        <w:spacing w:before="240" w:after="0"/>
        <w:rPr>
          <w:color w:val="595959"/>
          <w:sz w:val="16"/>
          <w:szCs w:val="16"/>
        </w:rPr>
      </w:pPr>
      <w:r w:rsidRPr="00F04120">
        <w:rPr>
          <w:color w:val="595959"/>
          <w:sz w:val="16"/>
          <w:szCs w:val="16"/>
        </w:rPr>
        <w:t xml:space="preserve">Table </w:t>
      </w:r>
      <w:r w:rsidRPr="00F04120">
        <w:rPr>
          <w:color w:val="595959"/>
          <w:sz w:val="16"/>
          <w:szCs w:val="16"/>
        </w:rPr>
        <w:fldChar w:fldCharType="begin"/>
      </w:r>
      <w:r w:rsidRPr="00F04120">
        <w:rPr>
          <w:color w:val="595959"/>
          <w:sz w:val="16"/>
          <w:szCs w:val="16"/>
        </w:rPr>
        <w:instrText xml:space="preserve"> SEQ Table \* ARABIC </w:instrText>
      </w:r>
      <w:r w:rsidRPr="00F04120">
        <w:rPr>
          <w:color w:val="595959"/>
          <w:sz w:val="16"/>
          <w:szCs w:val="16"/>
        </w:rPr>
        <w:fldChar w:fldCharType="separate"/>
      </w:r>
      <w:r w:rsidRPr="00F04120">
        <w:rPr>
          <w:noProof/>
          <w:color w:val="595959"/>
          <w:sz w:val="16"/>
          <w:szCs w:val="16"/>
        </w:rPr>
        <w:t>3</w:t>
      </w:r>
      <w:r w:rsidRPr="00F04120">
        <w:rPr>
          <w:noProof/>
          <w:color w:val="595959"/>
          <w:sz w:val="16"/>
          <w:szCs w:val="16"/>
        </w:rPr>
        <w:fldChar w:fldCharType="end"/>
      </w:r>
      <w:r w:rsidRPr="00F04120">
        <w:rPr>
          <w:color w:val="595959"/>
          <w:sz w:val="16"/>
          <w:szCs w:val="16"/>
        </w:rPr>
        <w:t xml:space="preserve"> Multiple choice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ultiple choice"/>
        <w:tblDescription w:val="Multiple choice"/>
      </w:tblPr>
      <w:tblGrid>
        <w:gridCol w:w="7650"/>
        <w:gridCol w:w="1410"/>
      </w:tblGrid>
      <w:tr w:rsidR="00F04120" w:rsidRPr="00F04120" w14:paraId="20FCBA2F" w14:textId="77777777" w:rsidTr="00894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650" w:type="dxa"/>
          </w:tcPr>
          <w:p w14:paraId="5A1E4109" w14:textId="77777777" w:rsidR="00F04120" w:rsidRPr="00F04120" w:rsidRDefault="00F04120" w:rsidP="00F04120">
            <w:pPr>
              <w:rPr>
                <w:szCs w:val="24"/>
              </w:rPr>
            </w:pPr>
            <w:r w:rsidRPr="00F04120">
              <w:rPr>
                <w:szCs w:val="24"/>
              </w:rPr>
              <w:t>Answer choices</w:t>
            </w:r>
          </w:p>
        </w:tc>
        <w:tc>
          <w:tcPr>
            <w:tcW w:w="1410" w:type="dxa"/>
          </w:tcPr>
          <w:p w14:paraId="55B1CC70" w14:textId="77777777" w:rsidR="00F04120" w:rsidRPr="00F04120" w:rsidRDefault="00F04120" w:rsidP="00F04120">
            <w:pPr>
              <w:rPr>
                <w:szCs w:val="24"/>
              </w:rPr>
            </w:pPr>
            <w:r w:rsidRPr="00F04120">
              <w:rPr>
                <w:szCs w:val="24"/>
              </w:rPr>
              <w:t>Select the correct answer/s</w:t>
            </w:r>
          </w:p>
        </w:tc>
      </w:tr>
      <w:tr w:rsidR="00F04120" w:rsidRPr="00F04120" w14:paraId="0DF1407B" w14:textId="77777777" w:rsidTr="008940F7">
        <w:tc>
          <w:tcPr>
            <w:tcW w:w="7650" w:type="dxa"/>
          </w:tcPr>
          <w:p w14:paraId="1A7F5A38" w14:textId="77777777" w:rsidR="00F04120" w:rsidRPr="00F04120" w:rsidRDefault="00F04120">
            <w:pPr>
              <w:numPr>
                <w:ilvl w:val="0"/>
                <w:numId w:val="12"/>
              </w:numPr>
              <w:rPr>
                <w:szCs w:val="24"/>
              </w:rPr>
            </w:pPr>
            <w:r w:rsidRPr="00F04120">
              <w:rPr>
                <w:szCs w:val="24"/>
              </w:rPr>
              <w:t>To provide general guidance on an area of operations</w:t>
            </w:r>
          </w:p>
        </w:tc>
        <w:tc>
          <w:tcPr>
            <w:tcW w:w="1410" w:type="dxa"/>
          </w:tcPr>
          <w:p w14:paraId="22B4D237" w14:textId="77777777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  <w:tr w:rsidR="00F04120" w:rsidRPr="00F04120" w14:paraId="6CBECA78" w14:textId="77777777" w:rsidTr="008940F7">
        <w:tc>
          <w:tcPr>
            <w:tcW w:w="7650" w:type="dxa"/>
          </w:tcPr>
          <w:p w14:paraId="7B436082" w14:textId="77777777" w:rsidR="00F04120" w:rsidRPr="00F04120" w:rsidRDefault="00F04120">
            <w:pPr>
              <w:numPr>
                <w:ilvl w:val="0"/>
                <w:numId w:val="12"/>
              </w:numPr>
              <w:rPr>
                <w:szCs w:val="24"/>
              </w:rPr>
            </w:pPr>
            <w:r w:rsidRPr="00F04120">
              <w:rPr>
                <w:szCs w:val="24"/>
              </w:rPr>
              <w:t>To ensure work activities are performed in a consistent and standardised way</w:t>
            </w:r>
          </w:p>
        </w:tc>
        <w:tc>
          <w:tcPr>
            <w:tcW w:w="1410" w:type="dxa"/>
          </w:tcPr>
          <w:p w14:paraId="62DA5369" w14:textId="554562B5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  <w:tr w:rsidR="00F04120" w:rsidRPr="00F04120" w14:paraId="5EEDF0D6" w14:textId="77777777" w:rsidTr="008940F7">
        <w:tc>
          <w:tcPr>
            <w:tcW w:w="7650" w:type="dxa"/>
          </w:tcPr>
          <w:p w14:paraId="6E6A49F0" w14:textId="77777777" w:rsidR="00F04120" w:rsidRPr="00F04120" w:rsidRDefault="00F04120">
            <w:pPr>
              <w:numPr>
                <w:ilvl w:val="0"/>
                <w:numId w:val="12"/>
              </w:numPr>
              <w:rPr>
                <w:szCs w:val="24"/>
              </w:rPr>
            </w:pPr>
            <w:r w:rsidRPr="00F04120">
              <w:rPr>
                <w:szCs w:val="24"/>
              </w:rPr>
              <w:t xml:space="preserve">To identify job role tasks and responsibilities for a work activity </w:t>
            </w:r>
          </w:p>
        </w:tc>
        <w:tc>
          <w:tcPr>
            <w:tcW w:w="1410" w:type="dxa"/>
          </w:tcPr>
          <w:p w14:paraId="7EA36F33" w14:textId="61E8AC18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  <w:tr w:rsidR="00F04120" w:rsidRPr="00F04120" w14:paraId="4C57C17D" w14:textId="77777777" w:rsidTr="008940F7">
        <w:tc>
          <w:tcPr>
            <w:tcW w:w="7650" w:type="dxa"/>
          </w:tcPr>
          <w:p w14:paraId="693D1E93" w14:textId="77777777" w:rsidR="00F04120" w:rsidRPr="00F04120" w:rsidRDefault="00F04120">
            <w:pPr>
              <w:numPr>
                <w:ilvl w:val="0"/>
                <w:numId w:val="12"/>
              </w:numPr>
              <w:rPr>
                <w:szCs w:val="24"/>
              </w:rPr>
            </w:pPr>
            <w:r w:rsidRPr="00F04120">
              <w:rPr>
                <w:szCs w:val="24"/>
              </w:rPr>
              <w:t>To summarise legislation and regulations relevant to organisation’s products or services</w:t>
            </w:r>
          </w:p>
        </w:tc>
        <w:tc>
          <w:tcPr>
            <w:tcW w:w="1410" w:type="dxa"/>
          </w:tcPr>
          <w:p w14:paraId="68CAEFA0" w14:textId="77777777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  <w:tr w:rsidR="00F04120" w:rsidRPr="00F04120" w14:paraId="0F705E35" w14:textId="77777777" w:rsidTr="008940F7">
        <w:tc>
          <w:tcPr>
            <w:tcW w:w="7650" w:type="dxa"/>
          </w:tcPr>
          <w:p w14:paraId="5DA6B59F" w14:textId="77777777" w:rsidR="00F04120" w:rsidRPr="00F04120" w:rsidRDefault="00F04120">
            <w:pPr>
              <w:numPr>
                <w:ilvl w:val="0"/>
                <w:numId w:val="12"/>
              </w:numPr>
              <w:rPr>
                <w:szCs w:val="24"/>
              </w:rPr>
            </w:pPr>
            <w:r w:rsidRPr="00F04120">
              <w:rPr>
                <w:szCs w:val="24"/>
              </w:rPr>
              <w:t>To ensure processes meet organisational and regulatory requirements</w:t>
            </w:r>
          </w:p>
        </w:tc>
        <w:tc>
          <w:tcPr>
            <w:tcW w:w="1410" w:type="dxa"/>
          </w:tcPr>
          <w:p w14:paraId="5F926D1A" w14:textId="361EF59A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</w:tbl>
    <w:p w14:paraId="3A4679BF" w14:textId="77777777" w:rsidR="00F04120" w:rsidRDefault="00F04120" w:rsidP="00F04120">
      <w:pPr>
        <w:rPr>
          <w:lang w:eastAsia="en-AU"/>
        </w:rPr>
      </w:pPr>
    </w:p>
    <w:p w14:paraId="64DACFF9" w14:textId="3B9A7EE6" w:rsidR="00F04120" w:rsidRPr="00F04120" w:rsidRDefault="00F04120">
      <w:pPr>
        <w:pStyle w:val="ListParagraph"/>
        <w:numPr>
          <w:ilvl w:val="0"/>
          <w:numId w:val="11"/>
        </w:numPr>
        <w:rPr>
          <w:lang w:eastAsia="en-AU"/>
        </w:rPr>
      </w:pPr>
      <w:r w:rsidRPr="00F04120">
        <w:rPr>
          <w:lang w:eastAsia="en-AU"/>
        </w:rPr>
        <w:lastRenderedPageBreak/>
        <w:t xml:space="preserve">Select </w:t>
      </w:r>
      <w:r w:rsidRPr="00F04120">
        <w:rPr>
          <w:b/>
          <w:bCs/>
          <w:lang w:eastAsia="en-AU"/>
        </w:rPr>
        <w:t>3</w:t>
      </w:r>
      <w:r w:rsidRPr="00F04120">
        <w:rPr>
          <w:lang w:eastAsia="en-AU"/>
        </w:rPr>
        <w:t xml:space="preserve"> limitations of workplace procedures.</w:t>
      </w:r>
    </w:p>
    <w:p w14:paraId="1D0FBD0C" w14:textId="77777777" w:rsidR="00F04120" w:rsidRPr="00F04120" w:rsidRDefault="00F04120" w:rsidP="00F04120">
      <w:pPr>
        <w:keepNext/>
        <w:spacing w:before="240" w:after="0"/>
        <w:rPr>
          <w:color w:val="595959"/>
          <w:sz w:val="16"/>
          <w:szCs w:val="16"/>
        </w:rPr>
      </w:pPr>
      <w:r w:rsidRPr="00F04120">
        <w:rPr>
          <w:color w:val="595959"/>
          <w:sz w:val="16"/>
          <w:szCs w:val="16"/>
        </w:rPr>
        <w:t xml:space="preserve">Table </w:t>
      </w:r>
      <w:r w:rsidRPr="00F04120">
        <w:rPr>
          <w:color w:val="595959"/>
          <w:sz w:val="16"/>
          <w:szCs w:val="16"/>
        </w:rPr>
        <w:fldChar w:fldCharType="begin"/>
      </w:r>
      <w:r w:rsidRPr="00F04120">
        <w:rPr>
          <w:color w:val="595959"/>
          <w:sz w:val="16"/>
          <w:szCs w:val="16"/>
        </w:rPr>
        <w:instrText xml:space="preserve"> SEQ Table \* ARABIC </w:instrText>
      </w:r>
      <w:r w:rsidRPr="00F04120">
        <w:rPr>
          <w:color w:val="595959"/>
          <w:sz w:val="16"/>
          <w:szCs w:val="16"/>
        </w:rPr>
        <w:fldChar w:fldCharType="separate"/>
      </w:r>
      <w:r w:rsidRPr="00F04120">
        <w:rPr>
          <w:noProof/>
          <w:color w:val="595959"/>
          <w:sz w:val="16"/>
          <w:szCs w:val="16"/>
        </w:rPr>
        <w:t>4</w:t>
      </w:r>
      <w:r w:rsidRPr="00F04120">
        <w:rPr>
          <w:noProof/>
          <w:color w:val="595959"/>
          <w:sz w:val="16"/>
          <w:szCs w:val="16"/>
        </w:rPr>
        <w:fldChar w:fldCharType="end"/>
      </w:r>
      <w:r w:rsidRPr="00F04120">
        <w:rPr>
          <w:color w:val="595959"/>
          <w:sz w:val="16"/>
          <w:szCs w:val="16"/>
        </w:rPr>
        <w:t xml:space="preserve"> Multiple choice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ultiple choice"/>
        <w:tblDescription w:val="Multiple choice"/>
      </w:tblPr>
      <w:tblGrid>
        <w:gridCol w:w="7650"/>
        <w:gridCol w:w="1410"/>
      </w:tblGrid>
      <w:tr w:rsidR="00F04120" w:rsidRPr="00F04120" w14:paraId="7ADB43A6" w14:textId="77777777" w:rsidTr="00894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650" w:type="dxa"/>
          </w:tcPr>
          <w:p w14:paraId="7FD43771" w14:textId="77777777" w:rsidR="00F04120" w:rsidRPr="00F04120" w:rsidRDefault="00F04120" w:rsidP="00F04120">
            <w:pPr>
              <w:rPr>
                <w:szCs w:val="24"/>
              </w:rPr>
            </w:pPr>
            <w:r w:rsidRPr="00F04120">
              <w:rPr>
                <w:szCs w:val="24"/>
              </w:rPr>
              <w:t>Answer choices</w:t>
            </w:r>
          </w:p>
        </w:tc>
        <w:tc>
          <w:tcPr>
            <w:tcW w:w="1410" w:type="dxa"/>
          </w:tcPr>
          <w:p w14:paraId="0B5FF233" w14:textId="77777777" w:rsidR="00F04120" w:rsidRPr="00F04120" w:rsidRDefault="00F04120" w:rsidP="00F04120">
            <w:pPr>
              <w:rPr>
                <w:szCs w:val="24"/>
              </w:rPr>
            </w:pPr>
            <w:r w:rsidRPr="00F04120">
              <w:rPr>
                <w:szCs w:val="24"/>
              </w:rPr>
              <w:t>Select the correct answer/s</w:t>
            </w:r>
          </w:p>
        </w:tc>
      </w:tr>
      <w:tr w:rsidR="00F04120" w:rsidRPr="00F04120" w14:paraId="43683215" w14:textId="77777777" w:rsidTr="008940F7">
        <w:tc>
          <w:tcPr>
            <w:tcW w:w="7650" w:type="dxa"/>
          </w:tcPr>
          <w:p w14:paraId="48BF2F31" w14:textId="77777777" w:rsidR="00F04120" w:rsidRPr="00F04120" w:rsidRDefault="00F04120">
            <w:pPr>
              <w:numPr>
                <w:ilvl w:val="0"/>
                <w:numId w:val="13"/>
              </w:numPr>
              <w:rPr>
                <w:szCs w:val="24"/>
              </w:rPr>
            </w:pPr>
            <w:r w:rsidRPr="00F04120">
              <w:rPr>
                <w:szCs w:val="24"/>
              </w:rPr>
              <w:t>Linked to other workplace policies and procedures</w:t>
            </w:r>
          </w:p>
        </w:tc>
        <w:tc>
          <w:tcPr>
            <w:tcW w:w="1410" w:type="dxa"/>
          </w:tcPr>
          <w:p w14:paraId="69823640" w14:textId="77777777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  <w:tr w:rsidR="00F04120" w:rsidRPr="00F04120" w14:paraId="7B2ACDBD" w14:textId="77777777" w:rsidTr="008940F7">
        <w:tc>
          <w:tcPr>
            <w:tcW w:w="7650" w:type="dxa"/>
          </w:tcPr>
          <w:p w14:paraId="0F561AA3" w14:textId="77777777" w:rsidR="00F04120" w:rsidRPr="00F04120" w:rsidRDefault="00F04120">
            <w:pPr>
              <w:numPr>
                <w:ilvl w:val="0"/>
                <w:numId w:val="13"/>
              </w:numPr>
              <w:rPr>
                <w:szCs w:val="24"/>
              </w:rPr>
            </w:pPr>
            <w:r w:rsidRPr="00F04120">
              <w:rPr>
                <w:szCs w:val="24"/>
              </w:rPr>
              <w:t>Require regular monitoring for currency and completeness</w:t>
            </w:r>
          </w:p>
        </w:tc>
        <w:tc>
          <w:tcPr>
            <w:tcW w:w="1410" w:type="dxa"/>
          </w:tcPr>
          <w:p w14:paraId="75488BDF" w14:textId="2D5692CE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  <w:tr w:rsidR="00F04120" w:rsidRPr="00F04120" w14:paraId="6D560362" w14:textId="77777777" w:rsidTr="008940F7">
        <w:tc>
          <w:tcPr>
            <w:tcW w:w="7650" w:type="dxa"/>
          </w:tcPr>
          <w:p w14:paraId="3423C2DF" w14:textId="77777777" w:rsidR="00F04120" w:rsidRPr="00F04120" w:rsidRDefault="00F04120">
            <w:pPr>
              <w:numPr>
                <w:ilvl w:val="0"/>
                <w:numId w:val="13"/>
              </w:numPr>
              <w:rPr>
                <w:szCs w:val="24"/>
              </w:rPr>
            </w:pPr>
            <w:r w:rsidRPr="00F04120">
              <w:rPr>
                <w:szCs w:val="24"/>
              </w:rPr>
              <w:t>Can be inflexible in adapting to new ICT technology or practices</w:t>
            </w:r>
          </w:p>
        </w:tc>
        <w:tc>
          <w:tcPr>
            <w:tcW w:w="1410" w:type="dxa"/>
          </w:tcPr>
          <w:p w14:paraId="5AF7BE8D" w14:textId="6D4AB02A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  <w:tr w:rsidR="00F04120" w:rsidRPr="00F04120" w14:paraId="30205712" w14:textId="77777777" w:rsidTr="008940F7">
        <w:tc>
          <w:tcPr>
            <w:tcW w:w="7650" w:type="dxa"/>
          </w:tcPr>
          <w:p w14:paraId="17CCB07A" w14:textId="77777777" w:rsidR="00F04120" w:rsidRPr="00F04120" w:rsidRDefault="00F04120">
            <w:pPr>
              <w:numPr>
                <w:ilvl w:val="0"/>
                <w:numId w:val="13"/>
              </w:numPr>
              <w:rPr>
                <w:szCs w:val="24"/>
              </w:rPr>
            </w:pPr>
            <w:r w:rsidRPr="00F04120">
              <w:rPr>
                <w:szCs w:val="24"/>
              </w:rPr>
              <w:t>All workers completing the same work task use the same procedure</w:t>
            </w:r>
          </w:p>
        </w:tc>
        <w:tc>
          <w:tcPr>
            <w:tcW w:w="1410" w:type="dxa"/>
          </w:tcPr>
          <w:p w14:paraId="229B0520" w14:textId="77777777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  <w:tr w:rsidR="00F04120" w:rsidRPr="00F04120" w14:paraId="758A3EF6" w14:textId="77777777" w:rsidTr="008940F7">
        <w:tc>
          <w:tcPr>
            <w:tcW w:w="7650" w:type="dxa"/>
          </w:tcPr>
          <w:p w14:paraId="63B91B17" w14:textId="77777777" w:rsidR="00F04120" w:rsidRPr="00F04120" w:rsidRDefault="00F04120">
            <w:pPr>
              <w:numPr>
                <w:ilvl w:val="0"/>
                <w:numId w:val="13"/>
              </w:numPr>
              <w:rPr>
                <w:szCs w:val="24"/>
              </w:rPr>
            </w:pPr>
            <w:r w:rsidRPr="00F04120">
              <w:rPr>
                <w:szCs w:val="24"/>
              </w:rPr>
              <w:t>Time and resources to develop, communicate and maintain</w:t>
            </w:r>
          </w:p>
        </w:tc>
        <w:tc>
          <w:tcPr>
            <w:tcW w:w="1410" w:type="dxa"/>
          </w:tcPr>
          <w:p w14:paraId="4F511B1E" w14:textId="65553876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</w:tbl>
    <w:p w14:paraId="539E673D" w14:textId="77777777" w:rsidR="00F04120" w:rsidRPr="00F04120" w:rsidRDefault="00F04120" w:rsidP="00F04120">
      <w:pPr>
        <w:rPr>
          <w:lang w:eastAsia="en-AU"/>
        </w:rPr>
      </w:pPr>
    </w:p>
    <w:p w14:paraId="7EEB835F" w14:textId="77777777" w:rsidR="00F04120" w:rsidRPr="00F04120" w:rsidRDefault="00F04120" w:rsidP="00F04120">
      <w:pPr>
        <w:tabs>
          <w:tab w:val="clear" w:pos="284"/>
        </w:tabs>
        <w:spacing w:before="0" w:after="200" w:line="276" w:lineRule="auto"/>
        <w:rPr>
          <w:lang w:eastAsia="en-AU"/>
        </w:rPr>
      </w:pPr>
      <w:r w:rsidRPr="00F04120">
        <w:rPr>
          <w:lang w:eastAsia="en-AU"/>
        </w:rPr>
        <w:br w:type="page"/>
      </w:r>
    </w:p>
    <w:p w14:paraId="2C1BC927" w14:textId="77777777" w:rsidR="00F04120" w:rsidRPr="00F04120" w:rsidRDefault="00F04120">
      <w:pPr>
        <w:numPr>
          <w:ilvl w:val="0"/>
          <w:numId w:val="11"/>
        </w:numPr>
      </w:pPr>
      <w:r w:rsidRPr="00F04120">
        <w:lastRenderedPageBreak/>
        <w:t>Match the legislative requirement to the ICT work procedure.</w:t>
      </w:r>
    </w:p>
    <w:p w14:paraId="4EC24FB7" w14:textId="77777777" w:rsidR="00F04120" w:rsidRPr="00F04120" w:rsidRDefault="00F04120" w:rsidP="00F04120">
      <w:pPr>
        <w:spacing w:before="240" w:after="0"/>
        <w:rPr>
          <w:color w:val="595959"/>
          <w:sz w:val="16"/>
          <w:szCs w:val="16"/>
        </w:rPr>
      </w:pPr>
      <w:r w:rsidRPr="00F04120">
        <w:rPr>
          <w:color w:val="595959"/>
          <w:sz w:val="16"/>
          <w:szCs w:val="16"/>
        </w:rPr>
        <w:t xml:space="preserve">Table </w:t>
      </w:r>
      <w:r w:rsidRPr="00F04120">
        <w:rPr>
          <w:color w:val="595959"/>
          <w:sz w:val="16"/>
          <w:szCs w:val="16"/>
        </w:rPr>
        <w:fldChar w:fldCharType="begin"/>
      </w:r>
      <w:r w:rsidRPr="00F04120">
        <w:rPr>
          <w:color w:val="595959"/>
          <w:sz w:val="16"/>
          <w:szCs w:val="16"/>
        </w:rPr>
        <w:instrText xml:space="preserve"> SEQ Table \* ARABIC </w:instrText>
      </w:r>
      <w:r w:rsidRPr="00F04120">
        <w:rPr>
          <w:color w:val="595959"/>
          <w:sz w:val="16"/>
          <w:szCs w:val="16"/>
        </w:rPr>
        <w:fldChar w:fldCharType="separate"/>
      </w:r>
      <w:r w:rsidRPr="00F04120">
        <w:rPr>
          <w:noProof/>
          <w:color w:val="595959"/>
          <w:sz w:val="16"/>
          <w:szCs w:val="16"/>
        </w:rPr>
        <w:t>5</w:t>
      </w:r>
      <w:r w:rsidRPr="00F04120">
        <w:rPr>
          <w:noProof/>
          <w:color w:val="595959"/>
          <w:sz w:val="16"/>
          <w:szCs w:val="16"/>
        </w:rPr>
        <w:fldChar w:fldCharType="end"/>
      </w:r>
      <w:r w:rsidRPr="00F04120">
        <w:rPr>
          <w:color w:val="595959"/>
          <w:sz w:val="16"/>
          <w:szCs w:val="16"/>
        </w:rPr>
        <w:t xml:space="preserve"> Matching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3 Matching"/>
      </w:tblPr>
      <w:tblGrid>
        <w:gridCol w:w="4719"/>
        <w:gridCol w:w="971"/>
        <w:gridCol w:w="3370"/>
      </w:tblGrid>
      <w:tr w:rsidR="00F04120" w:rsidRPr="00F04120" w14:paraId="2F011527" w14:textId="77777777" w:rsidTr="00DF5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815" w:type="dxa"/>
          </w:tcPr>
          <w:p w14:paraId="0F78FD5E" w14:textId="77777777" w:rsidR="00F04120" w:rsidRPr="00F04120" w:rsidRDefault="00F04120" w:rsidP="00F04120">
            <w:pPr>
              <w:rPr>
                <w:szCs w:val="24"/>
              </w:rPr>
            </w:pPr>
            <w:r w:rsidRPr="00F04120">
              <w:rPr>
                <w:szCs w:val="24"/>
              </w:rPr>
              <w:t>Legislative requirement</w:t>
            </w:r>
          </w:p>
        </w:tc>
        <w:tc>
          <w:tcPr>
            <w:tcW w:w="850" w:type="dxa"/>
          </w:tcPr>
          <w:p w14:paraId="2F9CC97B" w14:textId="77777777" w:rsidR="00F04120" w:rsidRPr="00F04120" w:rsidRDefault="00F04120" w:rsidP="00F04120">
            <w:pPr>
              <w:rPr>
                <w:szCs w:val="24"/>
              </w:rPr>
            </w:pPr>
            <w:r w:rsidRPr="00F04120">
              <w:rPr>
                <w:szCs w:val="24"/>
              </w:rPr>
              <w:t>Answer</w:t>
            </w:r>
          </w:p>
        </w:tc>
        <w:tc>
          <w:tcPr>
            <w:tcW w:w="3395" w:type="dxa"/>
          </w:tcPr>
          <w:p w14:paraId="2CEA2E5B" w14:textId="77777777" w:rsidR="00F04120" w:rsidRPr="00F04120" w:rsidRDefault="00F04120" w:rsidP="00F04120">
            <w:pPr>
              <w:rPr>
                <w:szCs w:val="24"/>
              </w:rPr>
            </w:pPr>
            <w:r w:rsidRPr="00F04120">
              <w:rPr>
                <w:szCs w:val="24"/>
              </w:rPr>
              <w:t>Workplace procedure</w:t>
            </w:r>
          </w:p>
        </w:tc>
      </w:tr>
      <w:tr w:rsidR="00F04120" w:rsidRPr="00F04120" w14:paraId="141B68FC" w14:textId="77777777" w:rsidTr="00DF5336">
        <w:tc>
          <w:tcPr>
            <w:tcW w:w="4815" w:type="dxa"/>
          </w:tcPr>
          <w:p w14:paraId="57954691" w14:textId="77777777" w:rsidR="00F04120" w:rsidRPr="00F04120" w:rsidRDefault="00F04120" w:rsidP="00F04120">
            <w:r w:rsidRPr="00F04120">
              <w:t xml:space="preserve">Work Health and Safety Act 2011 requirement for organisations to provide safe systems of work and for workers to comply with reasonable instructions </w:t>
            </w:r>
          </w:p>
        </w:tc>
        <w:tc>
          <w:tcPr>
            <w:tcW w:w="850" w:type="dxa"/>
          </w:tcPr>
          <w:p w14:paraId="14C11ADF" w14:textId="616C857B" w:rsidR="00F04120" w:rsidRPr="00F04120" w:rsidRDefault="00F04120" w:rsidP="00F04120">
            <w:pPr>
              <w:jc w:val="center"/>
            </w:pPr>
          </w:p>
        </w:tc>
        <w:tc>
          <w:tcPr>
            <w:tcW w:w="3395" w:type="dxa"/>
          </w:tcPr>
          <w:p w14:paraId="4F308998" w14:textId="3B19C111" w:rsidR="00F04120" w:rsidRPr="00F04120" w:rsidRDefault="00692591">
            <w:pPr>
              <w:numPr>
                <w:ilvl w:val="0"/>
                <w:numId w:val="10"/>
              </w:numPr>
            </w:pPr>
            <w:r>
              <w:t xml:space="preserve">Recruitment, </w:t>
            </w:r>
            <w:r w:rsidR="0071437E">
              <w:t>induction and hiring</w:t>
            </w:r>
            <w:r w:rsidR="00F04120" w:rsidRPr="00F04120">
              <w:t xml:space="preserve"> procedure</w:t>
            </w:r>
          </w:p>
        </w:tc>
      </w:tr>
      <w:tr w:rsidR="00F04120" w:rsidRPr="00F04120" w14:paraId="44A37956" w14:textId="77777777" w:rsidTr="00DF5336">
        <w:tc>
          <w:tcPr>
            <w:tcW w:w="4815" w:type="dxa"/>
          </w:tcPr>
          <w:p w14:paraId="7A973A13" w14:textId="77777777" w:rsidR="00F04120" w:rsidRPr="00F04120" w:rsidRDefault="00F04120" w:rsidP="00F04120">
            <w:r w:rsidRPr="00F04120">
              <w:t xml:space="preserve">Privacy Act 1998 requirement to protect the personal information of individuals when collecting, using, storing and disclosing information </w:t>
            </w:r>
          </w:p>
        </w:tc>
        <w:tc>
          <w:tcPr>
            <w:tcW w:w="850" w:type="dxa"/>
          </w:tcPr>
          <w:p w14:paraId="169BE364" w14:textId="1B4999E6" w:rsidR="00F04120" w:rsidRPr="00F04120" w:rsidRDefault="00F04120" w:rsidP="00F04120">
            <w:pPr>
              <w:jc w:val="center"/>
            </w:pPr>
          </w:p>
        </w:tc>
        <w:tc>
          <w:tcPr>
            <w:tcW w:w="3395" w:type="dxa"/>
          </w:tcPr>
          <w:p w14:paraId="756F29CC" w14:textId="1A2D15BF" w:rsidR="00F04120" w:rsidRPr="00F04120" w:rsidRDefault="00F04120">
            <w:pPr>
              <w:numPr>
                <w:ilvl w:val="0"/>
                <w:numId w:val="10"/>
              </w:numPr>
            </w:pPr>
            <w:r w:rsidRPr="00F04120">
              <w:t xml:space="preserve">ICT </w:t>
            </w:r>
            <w:r w:rsidR="00824DFF">
              <w:t xml:space="preserve">communications procedure for website content </w:t>
            </w:r>
          </w:p>
        </w:tc>
      </w:tr>
      <w:tr w:rsidR="00F04120" w:rsidRPr="00F04120" w14:paraId="3A593E61" w14:textId="77777777" w:rsidTr="00DF5336">
        <w:tc>
          <w:tcPr>
            <w:tcW w:w="4815" w:type="dxa"/>
          </w:tcPr>
          <w:p w14:paraId="4E72A664" w14:textId="77777777" w:rsidR="00F04120" w:rsidRPr="00F04120" w:rsidRDefault="00F04120" w:rsidP="00F04120">
            <w:r w:rsidRPr="00F04120">
              <w:t xml:space="preserve">NSW Anti-discrimination Act makes it unlawful to discriminate against, sexually harass, or bully a fellow employee </w:t>
            </w:r>
          </w:p>
        </w:tc>
        <w:tc>
          <w:tcPr>
            <w:tcW w:w="850" w:type="dxa"/>
          </w:tcPr>
          <w:p w14:paraId="1F66357A" w14:textId="71A1DAB4" w:rsidR="00F04120" w:rsidRPr="00F04120" w:rsidRDefault="00F04120" w:rsidP="00F04120">
            <w:pPr>
              <w:jc w:val="center"/>
            </w:pPr>
          </w:p>
        </w:tc>
        <w:tc>
          <w:tcPr>
            <w:tcW w:w="3395" w:type="dxa"/>
          </w:tcPr>
          <w:p w14:paraId="2F1E596C" w14:textId="77777777" w:rsidR="00F04120" w:rsidRPr="00F04120" w:rsidRDefault="00F04120">
            <w:pPr>
              <w:numPr>
                <w:ilvl w:val="0"/>
                <w:numId w:val="10"/>
              </w:numPr>
            </w:pPr>
            <w:r w:rsidRPr="00F04120">
              <w:t>Manual handling procedure</w:t>
            </w:r>
          </w:p>
        </w:tc>
      </w:tr>
      <w:tr w:rsidR="00F04120" w:rsidRPr="00F04120" w14:paraId="583FE433" w14:textId="77777777" w:rsidTr="00DF5336">
        <w:tc>
          <w:tcPr>
            <w:tcW w:w="4815" w:type="dxa"/>
          </w:tcPr>
          <w:p w14:paraId="0CBAE748" w14:textId="77777777" w:rsidR="00F04120" w:rsidRPr="00F04120" w:rsidRDefault="00F04120" w:rsidP="00F04120">
            <w:r w:rsidRPr="00F04120">
              <w:t>Copyright Regulations 2017 protect works including photographs, software, website content</w:t>
            </w:r>
          </w:p>
        </w:tc>
        <w:tc>
          <w:tcPr>
            <w:tcW w:w="850" w:type="dxa"/>
          </w:tcPr>
          <w:p w14:paraId="7947790A" w14:textId="69501689" w:rsidR="00F04120" w:rsidRPr="00F04120" w:rsidRDefault="00F04120" w:rsidP="00F04120">
            <w:pPr>
              <w:jc w:val="center"/>
            </w:pPr>
          </w:p>
        </w:tc>
        <w:tc>
          <w:tcPr>
            <w:tcW w:w="3395" w:type="dxa"/>
          </w:tcPr>
          <w:p w14:paraId="45FB6433" w14:textId="77777777" w:rsidR="00F04120" w:rsidRPr="00F04120" w:rsidRDefault="00F04120">
            <w:pPr>
              <w:numPr>
                <w:ilvl w:val="0"/>
                <w:numId w:val="10"/>
              </w:numPr>
            </w:pPr>
            <w:r w:rsidRPr="00F04120">
              <w:t>Records and information management procedure</w:t>
            </w:r>
          </w:p>
        </w:tc>
      </w:tr>
      <w:tr w:rsidR="00F04120" w:rsidRPr="00F04120" w14:paraId="4E5B1943" w14:textId="77777777" w:rsidTr="00DF5336">
        <w:tc>
          <w:tcPr>
            <w:tcW w:w="4815" w:type="dxa"/>
          </w:tcPr>
          <w:p w14:paraId="2622530B" w14:textId="77777777" w:rsidR="00F04120" w:rsidRPr="00F04120" w:rsidRDefault="00F04120" w:rsidP="00F04120">
            <w:r w:rsidRPr="00F04120">
              <w:t>Fair Work Act that requires organisations to have policies to ensure compliance with legal employment practices</w:t>
            </w:r>
          </w:p>
        </w:tc>
        <w:tc>
          <w:tcPr>
            <w:tcW w:w="850" w:type="dxa"/>
          </w:tcPr>
          <w:p w14:paraId="0DD890A9" w14:textId="407D7C62" w:rsidR="00F04120" w:rsidRPr="00F04120" w:rsidRDefault="00F04120" w:rsidP="00F04120">
            <w:pPr>
              <w:jc w:val="center"/>
            </w:pPr>
          </w:p>
        </w:tc>
        <w:tc>
          <w:tcPr>
            <w:tcW w:w="3395" w:type="dxa"/>
          </w:tcPr>
          <w:p w14:paraId="483257B2" w14:textId="77777777" w:rsidR="00F04120" w:rsidRPr="00F04120" w:rsidRDefault="00F04120">
            <w:pPr>
              <w:numPr>
                <w:ilvl w:val="0"/>
                <w:numId w:val="10"/>
              </w:numPr>
            </w:pPr>
            <w:r w:rsidRPr="00F04120">
              <w:t>Code of conduct policy and complaints procedure</w:t>
            </w:r>
          </w:p>
        </w:tc>
      </w:tr>
    </w:tbl>
    <w:p w14:paraId="17E4F1C4" w14:textId="77777777" w:rsidR="00F04120" w:rsidRPr="00F04120" w:rsidRDefault="00F04120" w:rsidP="00F04120">
      <w:pPr>
        <w:rPr>
          <w:lang w:eastAsia="en-AU"/>
        </w:rPr>
      </w:pPr>
    </w:p>
    <w:p w14:paraId="451B9830" w14:textId="77777777" w:rsidR="00F04120" w:rsidRPr="00F04120" w:rsidRDefault="00F04120" w:rsidP="00F04120">
      <w:pPr>
        <w:tabs>
          <w:tab w:val="clear" w:pos="284"/>
        </w:tabs>
        <w:spacing w:before="0" w:after="200" w:line="276" w:lineRule="auto"/>
        <w:rPr>
          <w:lang w:eastAsia="en-AU"/>
        </w:rPr>
      </w:pPr>
      <w:r w:rsidRPr="00F04120">
        <w:rPr>
          <w:lang w:eastAsia="en-AU"/>
        </w:rPr>
        <w:br w:type="page"/>
      </w:r>
    </w:p>
    <w:p w14:paraId="4EAA34D1" w14:textId="77777777" w:rsidR="00F04120" w:rsidRPr="00F04120" w:rsidRDefault="00F04120">
      <w:pPr>
        <w:numPr>
          <w:ilvl w:val="0"/>
          <w:numId w:val="11"/>
        </w:numPr>
        <w:rPr>
          <w:lang w:eastAsia="en-AU"/>
        </w:rPr>
      </w:pPr>
      <w:r w:rsidRPr="00F04120">
        <w:rPr>
          <w:lang w:eastAsia="en-AU"/>
        </w:rPr>
        <w:lastRenderedPageBreak/>
        <w:t xml:space="preserve">Read the statements about legislative requirements related to ICT procedures carefully and indicate </w:t>
      </w:r>
      <w:r w:rsidRPr="00F04120">
        <w:rPr>
          <w:b/>
          <w:bCs/>
          <w:lang w:eastAsia="en-AU"/>
        </w:rPr>
        <w:t>True</w:t>
      </w:r>
      <w:r w:rsidRPr="00F04120">
        <w:rPr>
          <w:lang w:eastAsia="en-AU"/>
        </w:rPr>
        <w:t xml:space="preserve"> or </w:t>
      </w:r>
      <w:r w:rsidRPr="00F04120">
        <w:rPr>
          <w:b/>
          <w:bCs/>
          <w:lang w:eastAsia="en-AU"/>
        </w:rPr>
        <w:t>False</w:t>
      </w:r>
      <w:r w:rsidRPr="00F04120">
        <w:rPr>
          <w:lang w:eastAsia="en-AU"/>
        </w:rPr>
        <w:t>.</w:t>
      </w:r>
    </w:p>
    <w:p w14:paraId="3F11F5B9" w14:textId="77777777" w:rsidR="00F04120" w:rsidRPr="00F04120" w:rsidRDefault="00F04120" w:rsidP="00F04120">
      <w:pPr>
        <w:spacing w:before="240" w:after="0"/>
        <w:rPr>
          <w:color w:val="595959"/>
          <w:sz w:val="16"/>
          <w:szCs w:val="16"/>
        </w:rPr>
      </w:pPr>
      <w:r w:rsidRPr="00F04120">
        <w:rPr>
          <w:color w:val="595959"/>
          <w:sz w:val="16"/>
          <w:szCs w:val="16"/>
        </w:rPr>
        <w:t xml:space="preserve">Table </w:t>
      </w:r>
      <w:r w:rsidRPr="00F04120">
        <w:rPr>
          <w:color w:val="595959"/>
          <w:sz w:val="16"/>
          <w:szCs w:val="16"/>
        </w:rPr>
        <w:fldChar w:fldCharType="begin"/>
      </w:r>
      <w:r w:rsidRPr="00F04120">
        <w:rPr>
          <w:color w:val="595959"/>
          <w:sz w:val="16"/>
          <w:szCs w:val="16"/>
        </w:rPr>
        <w:instrText xml:space="preserve"> SEQ Table \* ARABIC  \* MERGEFORMAT  \* MERGEFORMAT </w:instrText>
      </w:r>
      <w:r w:rsidRPr="00F04120">
        <w:rPr>
          <w:color w:val="595959"/>
          <w:sz w:val="16"/>
          <w:szCs w:val="16"/>
        </w:rPr>
        <w:fldChar w:fldCharType="separate"/>
      </w:r>
      <w:r w:rsidRPr="00F04120">
        <w:rPr>
          <w:noProof/>
          <w:color w:val="595959"/>
          <w:sz w:val="16"/>
          <w:szCs w:val="16"/>
        </w:rPr>
        <w:t>6</w:t>
      </w:r>
      <w:r w:rsidRPr="00F04120">
        <w:rPr>
          <w:noProof/>
          <w:color w:val="595959"/>
          <w:sz w:val="16"/>
          <w:szCs w:val="16"/>
        </w:rPr>
        <w:fldChar w:fldCharType="end"/>
      </w:r>
      <w:r w:rsidRPr="00F04120">
        <w:rPr>
          <w:color w:val="595959"/>
          <w:sz w:val="16"/>
          <w:szCs w:val="16"/>
        </w:rPr>
        <w:t xml:space="preserve"> True or false</w:t>
      </w:r>
    </w:p>
    <w:tbl>
      <w:tblPr>
        <w:tblStyle w:val="TableGrid3"/>
        <w:tblW w:w="0" w:type="auto"/>
        <w:tblLook w:val="04A0" w:firstRow="1" w:lastRow="0" w:firstColumn="1" w:lastColumn="0" w:noHBand="0" w:noVBand="1"/>
        <w:tblDescription w:val="True or false"/>
      </w:tblPr>
      <w:tblGrid>
        <w:gridCol w:w="7328"/>
        <w:gridCol w:w="1688"/>
      </w:tblGrid>
      <w:tr w:rsidR="00F04120" w:rsidRPr="00F04120" w14:paraId="668DF0CA" w14:textId="77777777" w:rsidTr="00894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328" w:type="dxa"/>
          </w:tcPr>
          <w:p w14:paraId="2F0C8CDB" w14:textId="77777777" w:rsidR="00F04120" w:rsidRPr="00F04120" w:rsidRDefault="00F04120" w:rsidP="00F04120">
            <w:pPr>
              <w:rPr>
                <w:rFonts w:eastAsia="Calibri" w:cs="Calibri"/>
              </w:rPr>
            </w:pPr>
            <w:r w:rsidRPr="00F04120">
              <w:rPr>
                <w:rFonts w:eastAsia="Calibri" w:cs="Calibri"/>
              </w:rPr>
              <w:t>Statement</w:t>
            </w:r>
          </w:p>
        </w:tc>
        <w:tc>
          <w:tcPr>
            <w:tcW w:w="1688" w:type="dxa"/>
          </w:tcPr>
          <w:p w14:paraId="0F846E73" w14:textId="77777777" w:rsidR="00F04120" w:rsidRPr="00F04120" w:rsidRDefault="00F04120" w:rsidP="00F04120">
            <w:pPr>
              <w:rPr>
                <w:rFonts w:eastAsia="Calibri" w:cs="Calibri"/>
                <w:iCs/>
              </w:rPr>
            </w:pPr>
            <w:r w:rsidRPr="00F04120">
              <w:rPr>
                <w:rFonts w:eastAsia="Calibri" w:cs="Calibri"/>
                <w:iCs/>
              </w:rPr>
              <w:t>True or False</w:t>
            </w:r>
          </w:p>
        </w:tc>
      </w:tr>
      <w:tr w:rsidR="00F04120" w:rsidRPr="00F04120" w14:paraId="2E88BD2C" w14:textId="77777777" w:rsidTr="008940F7">
        <w:tc>
          <w:tcPr>
            <w:tcW w:w="7328" w:type="dxa"/>
          </w:tcPr>
          <w:p w14:paraId="6E5B6C5E" w14:textId="77777777" w:rsidR="00F04120" w:rsidRPr="00F04120" w:rsidRDefault="00F04120" w:rsidP="00F04120">
            <w:pPr>
              <w:tabs>
                <w:tab w:val="clear" w:pos="284"/>
              </w:tabs>
              <w:ind w:left="91"/>
              <w:rPr>
                <w:rFonts w:ascii="Calibri" w:eastAsia="Calibri" w:hAnsi="Calibri" w:cs="Calibri"/>
                <w:szCs w:val="24"/>
              </w:rPr>
            </w:pPr>
            <w:r w:rsidRPr="00F04120">
              <w:rPr>
                <w:rFonts w:ascii="Calibri" w:eastAsia="Calibri" w:hAnsi="Calibri" w:cs="Calibri"/>
                <w:szCs w:val="24"/>
              </w:rPr>
              <w:t>The Privacy Act allows individuals to remain anonymous, be informed and provide their consent before the organisation uses their personal information.</w:t>
            </w:r>
          </w:p>
        </w:tc>
        <w:tc>
          <w:tcPr>
            <w:tcW w:w="1688" w:type="dxa"/>
          </w:tcPr>
          <w:p w14:paraId="44593D12" w14:textId="25AC757A" w:rsidR="00F04120" w:rsidRPr="00F04120" w:rsidRDefault="00F04120" w:rsidP="00F04120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04120" w:rsidRPr="00F04120" w14:paraId="6E802394" w14:textId="77777777" w:rsidTr="008940F7">
        <w:tc>
          <w:tcPr>
            <w:tcW w:w="7328" w:type="dxa"/>
            <w:vAlign w:val="top"/>
          </w:tcPr>
          <w:p w14:paraId="4ECE0E76" w14:textId="77777777" w:rsidR="00F04120" w:rsidRPr="00F04120" w:rsidRDefault="00F04120" w:rsidP="00F04120">
            <w:pPr>
              <w:tabs>
                <w:tab w:val="clear" w:pos="284"/>
              </w:tabs>
              <w:ind w:left="91"/>
              <w:rPr>
                <w:rFonts w:ascii="Calibri" w:eastAsia="Calibri" w:hAnsi="Calibri" w:cs="Calibri"/>
                <w:szCs w:val="24"/>
              </w:rPr>
            </w:pPr>
            <w:r w:rsidRPr="00F04120">
              <w:rPr>
                <w:rFonts w:ascii="Calibri" w:eastAsia="Calibri" w:hAnsi="Calibri" w:cs="Calibri"/>
                <w:szCs w:val="24"/>
              </w:rPr>
              <w:t>The Copyright Act 1968 allows individuals to make a complaint if their private data has been mishandled by an organisation.</w:t>
            </w:r>
          </w:p>
        </w:tc>
        <w:tc>
          <w:tcPr>
            <w:tcW w:w="1688" w:type="dxa"/>
          </w:tcPr>
          <w:p w14:paraId="520D97AA" w14:textId="6423A328" w:rsidR="00F04120" w:rsidRPr="00F04120" w:rsidRDefault="00F04120" w:rsidP="00F04120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04120" w:rsidRPr="00F04120" w14:paraId="52617EA7" w14:textId="77777777" w:rsidTr="008940F7">
        <w:tc>
          <w:tcPr>
            <w:tcW w:w="7328" w:type="dxa"/>
            <w:vAlign w:val="top"/>
          </w:tcPr>
          <w:p w14:paraId="44E1E844" w14:textId="2431746F" w:rsidR="00F04120" w:rsidRPr="00F04120" w:rsidRDefault="00F04120" w:rsidP="00F04120">
            <w:pPr>
              <w:tabs>
                <w:tab w:val="clear" w:pos="284"/>
              </w:tabs>
              <w:ind w:left="91"/>
              <w:rPr>
                <w:rFonts w:ascii="Calibri" w:eastAsia="Calibri" w:hAnsi="Calibri" w:cs="Calibri"/>
                <w:szCs w:val="24"/>
              </w:rPr>
            </w:pPr>
            <w:r w:rsidRPr="00F04120">
              <w:rPr>
                <w:rFonts w:ascii="Calibri" w:eastAsia="Calibri" w:hAnsi="Calibri" w:cs="Calibri"/>
                <w:szCs w:val="24"/>
              </w:rPr>
              <w:t xml:space="preserve">The Protection of the Environment Operations Act 1997 includes regulations for </w:t>
            </w:r>
            <w:r w:rsidR="004F3D3E">
              <w:rPr>
                <w:rFonts w:ascii="Calibri" w:eastAsia="Calibri" w:hAnsi="Calibri" w:cs="Calibri"/>
                <w:szCs w:val="24"/>
              </w:rPr>
              <w:t xml:space="preserve">the content on organisational </w:t>
            </w:r>
            <w:r w:rsidRPr="00F04120">
              <w:rPr>
                <w:rFonts w:ascii="Calibri" w:eastAsia="Calibri" w:hAnsi="Calibri" w:cs="Calibri"/>
                <w:szCs w:val="24"/>
              </w:rPr>
              <w:t>sustainabl</w:t>
            </w:r>
            <w:r w:rsidR="004F3D3E">
              <w:rPr>
                <w:rFonts w:ascii="Calibri" w:eastAsia="Calibri" w:hAnsi="Calibri" w:cs="Calibri"/>
                <w:szCs w:val="24"/>
              </w:rPr>
              <w:t>y</w:t>
            </w:r>
            <w:r w:rsidRPr="00F04120">
              <w:rPr>
                <w:rFonts w:ascii="Calibri" w:eastAsia="Calibri" w:hAnsi="Calibri" w:cs="Calibri"/>
                <w:szCs w:val="24"/>
              </w:rPr>
              <w:t xml:space="preserve"> procedures</w:t>
            </w:r>
            <w:r w:rsidR="004F3D3E">
              <w:rPr>
                <w:rFonts w:ascii="Calibri" w:eastAsia="Calibri" w:hAnsi="Calibri" w:cs="Calibri"/>
                <w:szCs w:val="24"/>
              </w:rPr>
              <w:t>.</w:t>
            </w:r>
          </w:p>
        </w:tc>
        <w:tc>
          <w:tcPr>
            <w:tcW w:w="1688" w:type="dxa"/>
          </w:tcPr>
          <w:p w14:paraId="29984A27" w14:textId="46372D91" w:rsidR="00F04120" w:rsidRPr="00F04120" w:rsidRDefault="00F04120" w:rsidP="00F04120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04120" w:rsidRPr="00F04120" w14:paraId="176765DB" w14:textId="77777777" w:rsidTr="008940F7">
        <w:tc>
          <w:tcPr>
            <w:tcW w:w="7328" w:type="dxa"/>
            <w:vAlign w:val="top"/>
          </w:tcPr>
          <w:p w14:paraId="0144A743" w14:textId="1C984FD7" w:rsidR="00F04120" w:rsidRPr="00F04120" w:rsidRDefault="00F04120" w:rsidP="00F04120">
            <w:pPr>
              <w:tabs>
                <w:tab w:val="clear" w:pos="284"/>
              </w:tabs>
              <w:ind w:left="91"/>
              <w:rPr>
                <w:rFonts w:ascii="Calibri" w:eastAsia="Calibri" w:hAnsi="Calibri" w:cs="Calibri"/>
                <w:szCs w:val="24"/>
              </w:rPr>
            </w:pPr>
            <w:r w:rsidRPr="00F04120">
              <w:rPr>
                <w:rFonts w:ascii="Calibri" w:eastAsia="Calibri" w:hAnsi="Calibri" w:cs="Calibri"/>
                <w:szCs w:val="24"/>
              </w:rPr>
              <w:t>The Work Health and Safety Act requires all persons conducting a business to provide instruction, information and supervision to workers, including contractors and trainees</w:t>
            </w:r>
            <w:r w:rsidR="00A2717B">
              <w:rPr>
                <w:rFonts w:ascii="Calibri" w:eastAsia="Calibri" w:hAnsi="Calibri" w:cs="Calibri"/>
                <w:szCs w:val="24"/>
              </w:rPr>
              <w:t>.</w:t>
            </w:r>
          </w:p>
        </w:tc>
        <w:tc>
          <w:tcPr>
            <w:tcW w:w="1688" w:type="dxa"/>
          </w:tcPr>
          <w:p w14:paraId="41D1599B" w14:textId="4DDBED11" w:rsidR="00F04120" w:rsidRPr="00F04120" w:rsidRDefault="00F04120" w:rsidP="00F04120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04120" w:rsidRPr="00F04120" w14:paraId="5EA179D7" w14:textId="77777777" w:rsidTr="008940F7">
        <w:tc>
          <w:tcPr>
            <w:tcW w:w="7328" w:type="dxa"/>
            <w:vAlign w:val="top"/>
          </w:tcPr>
          <w:p w14:paraId="74BB39A1" w14:textId="5D5EBEA8" w:rsidR="00F04120" w:rsidRPr="00F04120" w:rsidRDefault="00F04120" w:rsidP="00F04120">
            <w:pPr>
              <w:tabs>
                <w:tab w:val="clear" w:pos="284"/>
              </w:tabs>
              <w:ind w:left="91"/>
              <w:rPr>
                <w:rFonts w:ascii="Calibri" w:eastAsia="Calibri" w:hAnsi="Calibri" w:cs="Calibri"/>
                <w:szCs w:val="24"/>
              </w:rPr>
            </w:pPr>
            <w:r w:rsidRPr="00F04120">
              <w:rPr>
                <w:rFonts w:ascii="Calibri" w:eastAsia="Calibri" w:hAnsi="Calibri" w:cs="Calibri"/>
                <w:szCs w:val="24"/>
              </w:rPr>
              <w:t>Workers conducting ICT maintenance must be provided with safety procedures, appropriate safety equipment and training</w:t>
            </w:r>
            <w:r w:rsidR="00096251">
              <w:rPr>
                <w:rFonts w:ascii="Calibri" w:eastAsia="Calibri" w:hAnsi="Calibri" w:cs="Calibri"/>
                <w:szCs w:val="24"/>
              </w:rPr>
              <w:t>.</w:t>
            </w:r>
          </w:p>
        </w:tc>
        <w:tc>
          <w:tcPr>
            <w:tcW w:w="1688" w:type="dxa"/>
          </w:tcPr>
          <w:p w14:paraId="4D9EC2BC" w14:textId="09227368" w:rsidR="00F04120" w:rsidRPr="00F04120" w:rsidRDefault="00F04120" w:rsidP="00F04120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3CC1B3F" w14:textId="77777777" w:rsidR="00F04120" w:rsidRPr="00F04120" w:rsidRDefault="00F04120">
      <w:pPr>
        <w:numPr>
          <w:ilvl w:val="0"/>
          <w:numId w:val="11"/>
        </w:numPr>
      </w:pPr>
      <w:r w:rsidRPr="00F04120">
        <w:t>Match the source of reliable information to the workplace activity.</w:t>
      </w:r>
    </w:p>
    <w:p w14:paraId="073EC355" w14:textId="77777777" w:rsidR="00F04120" w:rsidRPr="00F04120" w:rsidRDefault="00F04120" w:rsidP="00F04120">
      <w:pPr>
        <w:spacing w:before="240" w:after="0"/>
        <w:rPr>
          <w:color w:val="595959"/>
          <w:sz w:val="16"/>
          <w:szCs w:val="16"/>
        </w:rPr>
      </w:pPr>
      <w:r w:rsidRPr="00F04120">
        <w:rPr>
          <w:color w:val="595959"/>
          <w:sz w:val="16"/>
          <w:szCs w:val="16"/>
        </w:rPr>
        <w:t xml:space="preserve">Table </w:t>
      </w:r>
      <w:r w:rsidRPr="00F04120">
        <w:rPr>
          <w:color w:val="595959"/>
          <w:sz w:val="16"/>
          <w:szCs w:val="16"/>
        </w:rPr>
        <w:fldChar w:fldCharType="begin"/>
      </w:r>
      <w:r w:rsidRPr="00F04120">
        <w:rPr>
          <w:color w:val="595959"/>
          <w:sz w:val="16"/>
          <w:szCs w:val="16"/>
        </w:rPr>
        <w:instrText xml:space="preserve"> SEQ Table \* ARABIC </w:instrText>
      </w:r>
      <w:r w:rsidRPr="00F04120">
        <w:rPr>
          <w:color w:val="595959"/>
          <w:sz w:val="16"/>
          <w:szCs w:val="16"/>
        </w:rPr>
        <w:fldChar w:fldCharType="separate"/>
      </w:r>
      <w:r w:rsidRPr="00F04120">
        <w:rPr>
          <w:noProof/>
          <w:color w:val="595959"/>
          <w:sz w:val="16"/>
          <w:szCs w:val="16"/>
        </w:rPr>
        <w:t>7</w:t>
      </w:r>
      <w:r w:rsidRPr="00F04120">
        <w:rPr>
          <w:noProof/>
          <w:color w:val="595959"/>
          <w:sz w:val="16"/>
          <w:szCs w:val="16"/>
        </w:rPr>
        <w:fldChar w:fldCharType="end"/>
      </w:r>
      <w:r w:rsidRPr="00F04120">
        <w:rPr>
          <w:color w:val="595959"/>
          <w:sz w:val="16"/>
          <w:szCs w:val="16"/>
        </w:rPr>
        <w:t xml:space="preserve"> Matching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3 Matching"/>
      </w:tblPr>
      <w:tblGrid>
        <w:gridCol w:w="3823"/>
        <w:gridCol w:w="1134"/>
        <w:gridCol w:w="4103"/>
      </w:tblGrid>
      <w:tr w:rsidR="00F04120" w:rsidRPr="00F04120" w14:paraId="0902E750" w14:textId="77777777" w:rsidTr="00894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823" w:type="dxa"/>
          </w:tcPr>
          <w:p w14:paraId="0DD8353A" w14:textId="77777777" w:rsidR="00F04120" w:rsidRPr="00F04120" w:rsidRDefault="00F04120" w:rsidP="00F04120">
            <w:pPr>
              <w:rPr>
                <w:szCs w:val="24"/>
              </w:rPr>
            </w:pPr>
            <w:r w:rsidRPr="00F04120">
              <w:rPr>
                <w:szCs w:val="24"/>
              </w:rPr>
              <w:t>Workplace procedure</w:t>
            </w:r>
          </w:p>
        </w:tc>
        <w:tc>
          <w:tcPr>
            <w:tcW w:w="1134" w:type="dxa"/>
          </w:tcPr>
          <w:p w14:paraId="3A7E9F07" w14:textId="77777777" w:rsidR="00F04120" w:rsidRPr="00F04120" w:rsidRDefault="00F04120" w:rsidP="00F04120">
            <w:pPr>
              <w:rPr>
                <w:szCs w:val="24"/>
              </w:rPr>
            </w:pPr>
            <w:r w:rsidRPr="00F04120">
              <w:rPr>
                <w:szCs w:val="24"/>
              </w:rPr>
              <w:t>Answer</w:t>
            </w:r>
          </w:p>
        </w:tc>
        <w:tc>
          <w:tcPr>
            <w:tcW w:w="4103" w:type="dxa"/>
          </w:tcPr>
          <w:p w14:paraId="26A7A8C9" w14:textId="77777777" w:rsidR="00F04120" w:rsidRPr="00F04120" w:rsidRDefault="00F04120" w:rsidP="00F04120">
            <w:pPr>
              <w:rPr>
                <w:szCs w:val="24"/>
              </w:rPr>
            </w:pPr>
            <w:r w:rsidRPr="00F04120">
              <w:rPr>
                <w:szCs w:val="24"/>
              </w:rPr>
              <w:t>Source of reliable information</w:t>
            </w:r>
          </w:p>
        </w:tc>
      </w:tr>
      <w:tr w:rsidR="00F04120" w:rsidRPr="00F04120" w14:paraId="0661A57C" w14:textId="77777777" w:rsidTr="008940F7">
        <w:tc>
          <w:tcPr>
            <w:tcW w:w="3823" w:type="dxa"/>
          </w:tcPr>
          <w:p w14:paraId="4F7095B1" w14:textId="77777777" w:rsidR="00F04120" w:rsidRPr="00F04120" w:rsidRDefault="00F04120" w:rsidP="00F04120">
            <w:r w:rsidRPr="00F04120">
              <w:t>Software options for upgrade</w:t>
            </w:r>
          </w:p>
        </w:tc>
        <w:tc>
          <w:tcPr>
            <w:tcW w:w="1134" w:type="dxa"/>
          </w:tcPr>
          <w:p w14:paraId="2D2B98E5" w14:textId="0577EBF2" w:rsidR="00F04120" w:rsidRPr="00F04120" w:rsidRDefault="00F04120" w:rsidP="00F04120">
            <w:pPr>
              <w:jc w:val="center"/>
            </w:pPr>
          </w:p>
        </w:tc>
        <w:tc>
          <w:tcPr>
            <w:tcW w:w="4103" w:type="dxa"/>
          </w:tcPr>
          <w:p w14:paraId="7C954AC0" w14:textId="77777777" w:rsidR="00F04120" w:rsidRPr="00F04120" w:rsidRDefault="00F04120">
            <w:pPr>
              <w:numPr>
                <w:ilvl w:val="0"/>
                <w:numId w:val="14"/>
              </w:numPr>
            </w:pPr>
            <w:r w:rsidRPr="00F04120">
              <w:t>State regulations and local Council</w:t>
            </w:r>
          </w:p>
        </w:tc>
      </w:tr>
      <w:tr w:rsidR="00F04120" w:rsidRPr="00F04120" w14:paraId="250435DF" w14:textId="77777777" w:rsidTr="008940F7">
        <w:tc>
          <w:tcPr>
            <w:tcW w:w="3823" w:type="dxa"/>
          </w:tcPr>
          <w:p w14:paraId="6B1631BA" w14:textId="77777777" w:rsidR="00F04120" w:rsidRPr="00F04120" w:rsidRDefault="00F04120" w:rsidP="00F04120">
            <w:r w:rsidRPr="00F04120">
              <w:t>Current IT equipment procurement steps</w:t>
            </w:r>
          </w:p>
        </w:tc>
        <w:tc>
          <w:tcPr>
            <w:tcW w:w="1134" w:type="dxa"/>
          </w:tcPr>
          <w:p w14:paraId="4D7EA8CD" w14:textId="64A34B86" w:rsidR="00F04120" w:rsidRPr="00F04120" w:rsidRDefault="00F04120" w:rsidP="00F04120">
            <w:pPr>
              <w:jc w:val="center"/>
            </w:pPr>
          </w:p>
        </w:tc>
        <w:tc>
          <w:tcPr>
            <w:tcW w:w="4103" w:type="dxa"/>
          </w:tcPr>
          <w:p w14:paraId="0F1EA09C" w14:textId="77777777" w:rsidR="00F04120" w:rsidRPr="00F04120" w:rsidRDefault="00F04120">
            <w:pPr>
              <w:numPr>
                <w:ilvl w:val="0"/>
                <w:numId w:val="14"/>
              </w:numPr>
            </w:pPr>
            <w:r w:rsidRPr="00F04120">
              <w:t>Team leader and manager</w:t>
            </w:r>
          </w:p>
        </w:tc>
      </w:tr>
      <w:tr w:rsidR="00F04120" w:rsidRPr="00F04120" w14:paraId="49F18535" w14:textId="77777777" w:rsidTr="008940F7">
        <w:tc>
          <w:tcPr>
            <w:tcW w:w="3823" w:type="dxa"/>
          </w:tcPr>
          <w:p w14:paraId="2D938481" w14:textId="77777777" w:rsidR="00F04120" w:rsidRPr="00F04120" w:rsidRDefault="00F04120" w:rsidP="00F04120">
            <w:r w:rsidRPr="00F04120">
              <w:t>e-waste disposal</w:t>
            </w:r>
          </w:p>
        </w:tc>
        <w:tc>
          <w:tcPr>
            <w:tcW w:w="1134" w:type="dxa"/>
          </w:tcPr>
          <w:p w14:paraId="0F4F1033" w14:textId="1ED615D6" w:rsidR="00F04120" w:rsidRPr="00F04120" w:rsidRDefault="00F04120" w:rsidP="00F04120">
            <w:pPr>
              <w:jc w:val="center"/>
            </w:pPr>
          </w:p>
        </w:tc>
        <w:tc>
          <w:tcPr>
            <w:tcW w:w="4103" w:type="dxa"/>
          </w:tcPr>
          <w:p w14:paraId="672D2501" w14:textId="77777777" w:rsidR="00F04120" w:rsidRPr="00F04120" w:rsidRDefault="00F04120">
            <w:pPr>
              <w:numPr>
                <w:ilvl w:val="0"/>
                <w:numId w:val="14"/>
              </w:numPr>
            </w:pPr>
            <w:r w:rsidRPr="00F04120">
              <w:t>Organisational procedure</w:t>
            </w:r>
          </w:p>
        </w:tc>
      </w:tr>
      <w:tr w:rsidR="00F04120" w:rsidRPr="00F04120" w14:paraId="2D3E45AD" w14:textId="77777777" w:rsidTr="008940F7">
        <w:tc>
          <w:tcPr>
            <w:tcW w:w="3823" w:type="dxa"/>
          </w:tcPr>
          <w:p w14:paraId="51902708" w14:textId="77777777" w:rsidR="00F04120" w:rsidRPr="00F04120" w:rsidRDefault="00F04120" w:rsidP="00F04120">
            <w:r w:rsidRPr="00F04120">
              <w:t>Notifying a data breach</w:t>
            </w:r>
          </w:p>
        </w:tc>
        <w:tc>
          <w:tcPr>
            <w:tcW w:w="1134" w:type="dxa"/>
          </w:tcPr>
          <w:p w14:paraId="22364383" w14:textId="16107A4D" w:rsidR="00F04120" w:rsidRPr="00F04120" w:rsidRDefault="00F04120" w:rsidP="00F04120">
            <w:pPr>
              <w:jc w:val="center"/>
            </w:pPr>
          </w:p>
        </w:tc>
        <w:tc>
          <w:tcPr>
            <w:tcW w:w="4103" w:type="dxa"/>
          </w:tcPr>
          <w:p w14:paraId="16C8B7C2" w14:textId="77777777" w:rsidR="00F04120" w:rsidRPr="00F04120" w:rsidRDefault="00F04120">
            <w:pPr>
              <w:numPr>
                <w:ilvl w:val="0"/>
                <w:numId w:val="14"/>
              </w:numPr>
            </w:pPr>
            <w:r w:rsidRPr="00F04120">
              <w:t>Industry specialists and vendors</w:t>
            </w:r>
          </w:p>
        </w:tc>
      </w:tr>
    </w:tbl>
    <w:p w14:paraId="4903BA2A" w14:textId="77777777" w:rsidR="00F04120" w:rsidRDefault="00F04120" w:rsidP="00F04120">
      <w:pPr>
        <w:rPr>
          <w:lang w:eastAsia="en-AU"/>
        </w:rPr>
      </w:pPr>
    </w:p>
    <w:p w14:paraId="11AB018B" w14:textId="1C71E6EA" w:rsidR="00651BD0" w:rsidRDefault="00651BD0">
      <w:pPr>
        <w:tabs>
          <w:tab w:val="clear" w:pos="284"/>
        </w:tabs>
        <w:spacing w:before="0" w:after="200" w:line="276" w:lineRule="auto"/>
        <w:rPr>
          <w:lang w:eastAsia="en-AU"/>
        </w:rPr>
      </w:pPr>
      <w:r>
        <w:rPr>
          <w:lang w:eastAsia="en-AU"/>
        </w:rPr>
        <w:br w:type="page"/>
      </w:r>
    </w:p>
    <w:p w14:paraId="2F09BF91" w14:textId="77777777" w:rsidR="00F04120" w:rsidRPr="00F04120" w:rsidRDefault="00F04120">
      <w:pPr>
        <w:numPr>
          <w:ilvl w:val="0"/>
          <w:numId w:val="11"/>
        </w:numPr>
        <w:rPr>
          <w:lang w:eastAsia="en-AU"/>
        </w:rPr>
      </w:pPr>
      <w:r w:rsidRPr="00F04120">
        <w:rPr>
          <w:color w:val="8B0000"/>
          <w:lang w:eastAsia="en-AU"/>
        </w:rPr>
        <w:lastRenderedPageBreak/>
        <w:t xml:space="preserve"> </w:t>
      </w:r>
      <w:r w:rsidRPr="00F04120">
        <w:rPr>
          <w:lang w:eastAsia="en-AU"/>
        </w:rPr>
        <w:t xml:space="preserve">Select </w:t>
      </w:r>
      <w:r w:rsidRPr="00F04120">
        <w:rPr>
          <w:b/>
          <w:bCs/>
          <w:lang w:eastAsia="en-AU"/>
        </w:rPr>
        <w:t>3</w:t>
      </w:r>
      <w:r w:rsidRPr="00F04120">
        <w:rPr>
          <w:lang w:eastAsia="en-AU"/>
        </w:rPr>
        <w:t xml:space="preserve"> sources of information relevant to analysing and evaluating </w:t>
      </w:r>
      <w:r w:rsidRPr="00F04120">
        <w:rPr>
          <w:b/>
          <w:bCs/>
          <w:lang w:eastAsia="en-AU"/>
        </w:rPr>
        <w:t>workplace procedures</w:t>
      </w:r>
      <w:r w:rsidRPr="00F04120">
        <w:rPr>
          <w:lang w:eastAsia="en-AU"/>
        </w:rPr>
        <w:t>.</w:t>
      </w:r>
    </w:p>
    <w:p w14:paraId="365E8226" w14:textId="77777777" w:rsidR="00F04120" w:rsidRPr="00F04120" w:rsidRDefault="00F04120" w:rsidP="00F04120">
      <w:pPr>
        <w:keepNext/>
        <w:spacing w:before="240" w:after="0"/>
        <w:rPr>
          <w:color w:val="595959"/>
          <w:sz w:val="16"/>
          <w:szCs w:val="16"/>
        </w:rPr>
      </w:pPr>
      <w:r w:rsidRPr="00F04120">
        <w:rPr>
          <w:color w:val="595959"/>
          <w:sz w:val="16"/>
          <w:szCs w:val="16"/>
        </w:rPr>
        <w:t xml:space="preserve">Table </w:t>
      </w:r>
      <w:r w:rsidRPr="00F04120">
        <w:rPr>
          <w:color w:val="595959"/>
          <w:sz w:val="16"/>
          <w:szCs w:val="16"/>
        </w:rPr>
        <w:fldChar w:fldCharType="begin"/>
      </w:r>
      <w:r w:rsidRPr="00F04120">
        <w:rPr>
          <w:color w:val="595959"/>
          <w:sz w:val="16"/>
          <w:szCs w:val="16"/>
        </w:rPr>
        <w:instrText xml:space="preserve"> SEQ Table \* ARABIC </w:instrText>
      </w:r>
      <w:r w:rsidRPr="00F04120">
        <w:rPr>
          <w:color w:val="595959"/>
          <w:sz w:val="16"/>
          <w:szCs w:val="16"/>
        </w:rPr>
        <w:fldChar w:fldCharType="separate"/>
      </w:r>
      <w:r w:rsidRPr="00F04120">
        <w:rPr>
          <w:noProof/>
          <w:color w:val="595959"/>
          <w:sz w:val="16"/>
          <w:szCs w:val="16"/>
        </w:rPr>
        <w:t>8</w:t>
      </w:r>
      <w:r w:rsidRPr="00F04120">
        <w:rPr>
          <w:noProof/>
          <w:color w:val="595959"/>
          <w:sz w:val="16"/>
          <w:szCs w:val="16"/>
        </w:rPr>
        <w:fldChar w:fldCharType="end"/>
      </w:r>
      <w:r w:rsidRPr="00F04120">
        <w:rPr>
          <w:color w:val="595959"/>
          <w:sz w:val="16"/>
          <w:szCs w:val="16"/>
        </w:rPr>
        <w:t xml:space="preserve"> Multiple choice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ultiple choice"/>
        <w:tblDescription w:val="Multiple choice"/>
      </w:tblPr>
      <w:tblGrid>
        <w:gridCol w:w="7650"/>
        <w:gridCol w:w="1410"/>
      </w:tblGrid>
      <w:tr w:rsidR="00F04120" w:rsidRPr="00F04120" w14:paraId="4CF25B94" w14:textId="77777777" w:rsidTr="00894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650" w:type="dxa"/>
          </w:tcPr>
          <w:p w14:paraId="62B3BE00" w14:textId="77777777" w:rsidR="00F04120" w:rsidRPr="00F04120" w:rsidRDefault="00F04120" w:rsidP="00F04120">
            <w:pPr>
              <w:rPr>
                <w:szCs w:val="24"/>
              </w:rPr>
            </w:pPr>
            <w:r w:rsidRPr="00F04120">
              <w:rPr>
                <w:szCs w:val="24"/>
              </w:rPr>
              <w:t>Answer choices</w:t>
            </w:r>
          </w:p>
        </w:tc>
        <w:tc>
          <w:tcPr>
            <w:tcW w:w="1410" w:type="dxa"/>
          </w:tcPr>
          <w:p w14:paraId="248CE9CE" w14:textId="77777777" w:rsidR="00F04120" w:rsidRPr="00F04120" w:rsidRDefault="00F04120" w:rsidP="00F04120">
            <w:pPr>
              <w:rPr>
                <w:szCs w:val="24"/>
              </w:rPr>
            </w:pPr>
            <w:r w:rsidRPr="00F04120">
              <w:rPr>
                <w:szCs w:val="24"/>
              </w:rPr>
              <w:t>Select the correct answer/s</w:t>
            </w:r>
          </w:p>
        </w:tc>
      </w:tr>
      <w:tr w:rsidR="00F04120" w:rsidRPr="00F04120" w14:paraId="2556724E" w14:textId="77777777" w:rsidTr="008940F7">
        <w:tc>
          <w:tcPr>
            <w:tcW w:w="7650" w:type="dxa"/>
          </w:tcPr>
          <w:p w14:paraId="08B00B25" w14:textId="77777777" w:rsidR="00F04120" w:rsidRPr="00F04120" w:rsidRDefault="00F04120">
            <w:pPr>
              <w:numPr>
                <w:ilvl w:val="0"/>
                <w:numId w:val="15"/>
              </w:numPr>
              <w:rPr>
                <w:szCs w:val="24"/>
              </w:rPr>
            </w:pPr>
            <w:r w:rsidRPr="00F04120">
              <w:rPr>
                <w:szCs w:val="24"/>
              </w:rPr>
              <w:t>Primary sources such as interviews with users</w:t>
            </w:r>
          </w:p>
        </w:tc>
        <w:tc>
          <w:tcPr>
            <w:tcW w:w="1410" w:type="dxa"/>
          </w:tcPr>
          <w:p w14:paraId="64A83DC4" w14:textId="7AEB2A6E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  <w:tr w:rsidR="00F04120" w:rsidRPr="00F04120" w14:paraId="2C36B9D1" w14:textId="77777777" w:rsidTr="008940F7">
        <w:tc>
          <w:tcPr>
            <w:tcW w:w="7650" w:type="dxa"/>
          </w:tcPr>
          <w:p w14:paraId="006BD59C" w14:textId="77777777" w:rsidR="00F04120" w:rsidRPr="00F04120" w:rsidRDefault="00F04120">
            <w:pPr>
              <w:numPr>
                <w:ilvl w:val="0"/>
                <w:numId w:val="15"/>
              </w:numPr>
              <w:rPr>
                <w:szCs w:val="24"/>
              </w:rPr>
            </w:pPr>
            <w:r w:rsidRPr="00F04120">
              <w:rPr>
                <w:szCs w:val="24"/>
              </w:rPr>
              <w:t>International academic articles published by research journals</w:t>
            </w:r>
          </w:p>
        </w:tc>
        <w:tc>
          <w:tcPr>
            <w:tcW w:w="1410" w:type="dxa"/>
          </w:tcPr>
          <w:p w14:paraId="43EE68C9" w14:textId="77777777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  <w:tr w:rsidR="00F04120" w:rsidRPr="00F04120" w14:paraId="714EB61B" w14:textId="77777777" w:rsidTr="008940F7">
        <w:tc>
          <w:tcPr>
            <w:tcW w:w="7650" w:type="dxa"/>
          </w:tcPr>
          <w:p w14:paraId="4A836137" w14:textId="77777777" w:rsidR="00F04120" w:rsidRPr="00F04120" w:rsidRDefault="00F04120">
            <w:pPr>
              <w:numPr>
                <w:ilvl w:val="0"/>
                <w:numId w:val="15"/>
              </w:numPr>
              <w:rPr>
                <w:szCs w:val="24"/>
              </w:rPr>
            </w:pPr>
            <w:r w:rsidRPr="00F04120">
              <w:rPr>
                <w:szCs w:val="24"/>
              </w:rPr>
              <w:t>Technical documents from vendors and manufacturers</w:t>
            </w:r>
          </w:p>
        </w:tc>
        <w:tc>
          <w:tcPr>
            <w:tcW w:w="1410" w:type="dxa"/>
          </w:tcPr>
          <w:p w14:paraId="2D35501A" w14:textId="2AC7C908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  <w:tr w:rsidR="00F04120" w:rsidRPr="00F04120" w14:paraId="0FAFCBB7" w14:textId="77777777" w:rsidTr="008940F7">
        <w:tc>
          <w:tcPr>
            <w:tcW w:w="7650" w:type="dxa"/>
          </w:tcPr>
          <w:p w14:paraId="73AD20A4" w14:textId="77777777" w:rsidR="00F04120" w:rsidRPr="00F04120" w:rsidRDefault="00F04120">
            <w:pPr>
              <w:numPr>
                <w:ilvl w:val="0"/>
                <w:numId w:val="15"/>
              </w:numPr>
              <w:rPr>
                <w:szCs w:val="24"/>
              </w:rPr>
            </w:pPr>
            <w:r w:rsidRPr="00F04120">
              <w:rPr>
                <w:szCs w:val="24"/>
              </w:rPr>
              <w:t>Social media blogs</w:t>
            </w:r>
          </w:p>
        </w:tc>
        <w:tc>
          <w:tcPr>
            <w:tcW w:w="1410" w:type="dxa"/>
          </w:tcPr>
          <w:p w14:paraId="53CA3714" w14:textId="77777777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  <w:tr w:rsidR="00F04120" w:rsidRPr="00F04120" w14:paraId="272F616B" w14:textId="77777777" w:rsidTr="008940F7">
        <w:tc>
          <w:tcPr>
            <w:tcW w:w="7650" w:type="dxa"/>
          </w:tcPr>
          <w:p w14:paraId="6626EFF7" w14:textId="77777777" w:rsidR="00F04120" w:rsidRPr="00F04120" w:rsidRDefault="00F04120">
            <w:pPr>
              <w:numPr>
                <w:ilvl w:val="0"/>
                <w:numId w:val="15"/>
              </w:numPr>
              <w:rPr>
                <w:szCs w:val="24"/>
              </w:rPr>
            </w:pPr>
            <w:r w:rsidRPr="00F04120">
              <w:rPr>
                <w:szCs w:val="24"/>
              </w:rPr>
              <w:t>Reliable technology websites</w:t>
            </w:r>
          </w:p>
        </w:tc>
        <w:tc>
          <w:tcPr>
            <w:tcW w:w="1410" w:type="dxa"/>
          </w:tcPr>
          <w:p w14:paraId="7ED0B151" w14:textId="4D77F02D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</w:tbl>
    <w:p w14:paraId="5FB91C69" w14:textId="77777777" w:rsidR="00F04120" w:rsidRPr="00F04120" w:rsidRDefault="00F04120">
      <w:pPr>
        <w:numPr>
          <w:ilvl w:val="0"/>
          <w:numId w:val="11"/>
        </w:numPr>
        <w:rPr>
          <w:lang w:eastAsia="en-AU"/>
        </w:rPr>
      </w:pPr>
      <w:r w:rsidRPr="00F04120">
        <w:rPr>
          <w:lang w:eastAsia="en-AU"/>
        </w:rPr>
        <w:t xml:space="preserve">Select </w:t>
      </w:r>
      <w:r w:rsidRPr="00F04120">
        <w:rPr>
          <w:b/>
          <w:bCs/>
          <w:lang w:eastAsia="en-AU"/>
        </w:rPr>
        <w:t xml:space="preserve">3 </w:t>
      </w:r>
      <w:r w:rsidRPr="00F04120">
        <w:rPr>
          <w:lang w:eastAsia="en-AU"/>
        </w:rPr>
        <w:t>sustainable practices relevant to the Information and Communications Technology industry.</w:t>
      </w:r>
    </w:p>
    <w:p w14:paraId="6D479D95" w14:textId="77777777" w:rsidR="00F04120" w:rsidRPr="00F04120" w:rsidRDefault="00F04120" w:rsidP="00F04120">
      <w:pPr>
        <w:keepNext/>
        <w:spacing w:before="240" w:after="0"/>
        <w:rPr>
          <w:color w:val="595959"/>
          <w:sz w:val="16"/>
          <w:szCs w:val="16"/>
        </w:rPr>
      </w:pPr>
      <w:r w:rsidRPr="00F04120">
        <w:rPr>
          <w:color w:val="595959"/>
          <w:sz w:val="16"/>
          <w:szCs w:val="16"/>
        </w:rPr>
        <w:t xml:space="preserve">Table </w:t>
      </w:r>
      <w:r w:rsidRPr="00F04120">
        <w:rPr>
          <w:color w:val="595959"/>
          <w:sz w:val="16"/>
          <w:szCs w:val="16"/>
        </w:rPr>
        <w:fldChar w:fldCharType="begin"/>
      </w:r>
      <w:r w:rsidRPr="00F04120">
        <w:rPr>
          <w:color w:val="595959"/>
          <w:sz w:val="16"/>
          <w:szCs w:val="16"/>
        </w:rPr>
        <w:instrText xml:space="preserve"> SEQ Table \* ARABIC </w:instrText>
      </w:r>
      <w:r w:rsidRPr="00F04120">
        <w:rPr>
          <w:color w:val="595959"/>
          <w:sz w:val="16"/>
          <w:szCs w:val="16"/>
        </w:rPr>
        <w:fldChar w:fldCharType="separate"/>
      </w:r>
      <w:r w:rsidRPr="00F04120">
        <w:rPr>
          <w:noProof/>
          <w:color w:val="595959"/>
          <w:sz w:val="16"/>
          <w:szCs w:val="16"/>
        </w:rPr>
        <w:t>9</w:t>
      </w:r>
      <w:r w:rsidRPr="00F04120">
        <w:rPr>
          <w:noProof/>
          <w:color w:val="595959"/>
          <w:sz w:val="16"/>
          <w:szCs w:val="16"/>
        </w:rPr>
        <w:fldChar w:fldCharType="end"/>
      </w:r>
      <w:r w:rsidRPr="00F04120">
        <w:rPr>
          <w:color w:val="595959"/>
          <w:sz w:val="16"/>
          <w:szCs w:val="16"/>
        </w:rPr>
        <w:t xml:space="preserve"> Multiple choice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ultiple choice"/>
        <w:tblDescription w:val="Multiple choice"/>
      </w:tblPr>
      <w:tblGrid>
        <w:gridCol w:w="7650"/>
        <w:gridCol w:w="1410"/>
      </w:tblGrid>
      <w:tr w:rsidR="00F04120" w:rsidRPr="00F04120" w14:paraId="412878B0" w14:textId="77777777" w:rsidTr="00894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650" w:type="dxa"/>
          </w:tcPr>
          <w:p w14:paraId="6F75413B" w14:textId="77777777" w:rsidR="00F04120" w:rsidRPr="00F04120" w:rsidRDefault="00F04120" w:rsidP="00F04120">
            <w:pPr>
              <w:rPr>
                <w:szCs w:val="24"/>
              </w:rPr>
            </w:pPr>
            <w:r w:rsidRPr="00F04120">
              <w:rPr>
                <w:szCs w:val="24"/>
              </w:rPr>
              <w:t>Answer choices</w:t>
            </w:r>
          </w:p>
        </w:tc>
        <w:tc>
          <w:tcPr>
            <w:tcW w:w="1410" w:type="dxa"/>
          </w:tcPr>
          <w:p w14:paraId="0054680D" w14:textId="77777777" w:rsidR="00F04120" w:rsidRPr="00F04120" w:rsidRDefault="00F04120" w:rsidP="00F04120">
            <w:pPr>
              <w:rPr>
                <w:szCs w:val="24"/>
              </w:rPr>
            </w:pPr>
            <w:r w:rsidRPr="00F04120">
              <w:rPr>
                <w:szCs w:val="24"/>
              </w:rPr>
              <w:t>Select the correct answer/s</w:t>
            </w:r>
          </w:p>
        </w:tc>
      </w:tr>
      <w:tr w:rsidR="00F04120" w:rsidRPr="00F04120" w14:paraId="39FBFE27" w14:textId="77777777" w:rsidTr="008940F7">
        <w:tc>
          <w:tcPr>
            <w:tcW w:w="7650" w:type="dxa"/>
          </w:tcPr>
          <w:p w14:paraId="48AADA18" w14:textId="77777777" w:rsidR="00F04120" w:rsidRPr="00F04120" w:rsidRDefault="00F04120">
            <w:pPr>
              <w:numPr>
                <w:ilvl w:val="0"/>
                <w:numId w:val="16"/>
              </w:numPr>
              <w:rPr>
                <w:szCs w:val="24"/>
              </w:rPr>
            </w:pPr>
            <w:r w:rsidRPr="00F04120">
              <w:rPr>
                <w:szCs w:val="24"/>
              </w:rPr>
              <w:t>Place all e-waste into general waste</w:t>
            </w:r>
          </w:p>
        </w:tc>
        <w:tc>
          <w:tcPr>
            <w:tcW w:w="1410" w:type="dxa"/>
          </w:tcPr>
          <w:p w14:paraId="5D7DB0FF" w14:textId="77777777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  <w:tr w:rsidR="00F04120" w:rsidRPr="00F04120" w14:paraId="0EC8D7B3" w14:textId="77777777" w:rsidTr="008940F7">
        <w:tc>
          <w:tcPr>
            <w:tcW w:w="7650" w:type="dxa"/>
          </w:tcPr>
          <w:p w14:paraId="1351FE01" w14:textId="77777777" w:rsidR="00F04120" w:rsidRPr="00F04120" w:rsidRDefault="00F04120">
            <w:pPr>
              <w:numPr>
                <w:ilvl w:val="0"/>
                <w:numId w:val="16"/>
              </w:numPr>
              <w:rPr>
                <w:szCs w:val="24"/>
              </w:rPr>
            </w:pPr>
            <w:r w:rsidRPr="00F04120">
              <w:rPr>
                <w:szCs w:val="24"/>
              </w:rPr>
              <w:t>Automatic shutdown or hibernation mode processes for computers after hours</w:t>
            </w:r>
          </w:p>
        </w:tc>
        <w:tc>
          <w:tcPr>
            <w:tcW w:w="1410" w:type="dxa"/>
          </w:tcPr>
          <w:p w14:paraId="4B8A2C0D" w14:textId="022F12FA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  <w:tr w:rsidR="00F04120" w:rsidRPr="00F04120" w14:paraId="25B0EF60" w14:textId="77777777" w:rsidTr="008940F7">
        <w:tc>
          <w:tcPr>
            <w:tcW w:w="7650" w:type="dxa"/>
          </w:tcPr>
          <w:p w14:paraId="4A07B3DC" w14:textId="77777777" w:rsidR="00F04120" w:rsidRPr="00F04120" w:rsidRDefault="00F04120">
            <w:pPr>
              <w:numPr>
                <w:ilvl w:val="0"/>
                <w:numId w:val="16"/>
              </w:numPr>
              <w:rPr>
                <w:szCs w:val="24"/>
              </w:rPr>
            </w:pPr>
            <w:r w:rsidRPr="00F04120">
              <w:rPr>
                <w:szCs w:val="24"/>
              </w:rPr>
              <w:t>Replacing computers and accessories yearly</w:t>
            </w:r>
          </w:p>
        </w:tc>
        <w:tc>
          <w:tcPr>
            <w:tcW w:w="1410" w:type="dxa"/>
          </w:tcPr>
          <w:p w14:paraId="248BE3DA" w14:textId="77777777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  <w:tr w:rsidR="00F04120" w:rsidRPr="00F04120" w14:paraId="51933D82" w14:textId="77777777" w:rsidTr="008940F7">
        <w:tc>
          <w:tcPr>
            <w:tcW w:w="7650" w:type="dxa"/>
          </w:tcPr>
          <w:p w14:paraId="0FDBECCD" w14:textId="77777777" w:rsidR="00F04120" w:rsidRPr="00F04120" w:rsidRDefault="00F04120">
            <w:pPr>
              <w:numPr>
                <w:ilvl w:val="0"/>
                <w:numId w:val="16"/>
              </w:numPr>
              <w:rPr>
                <w:szCs w:val="24"/>
              </w:rPr>
            </w:pPr>
            <w:r w:rsidRPr="00F04120">
              <w:rPr>
                <w:szCs w:val="24"/>
              </w:rPr>
              <w:t>Consideration of Energy Star ratings in the procurement of equipment</w:t>
            </w:r>
          </w:p>
        </w:tc>
        <w:tc>
          <w:tcPr>
            <w:tcW w:w="1410" w:type="dxa"/>
          </w:tcPr>
          <w:p w14:paraId="03182D6C" w14:textId="62F7C527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  <w:tr w:rsidR="00F04120" w:rsidRPr="00F04120" w14:paraId="064F9352" w14:textId="77777777" w:rsidTr="008940F7">
        <w:tc>
          <w:tcPr>
            <w:tcW w:w="7650" w:type="dxa"/>
          </w:tcPr>
          <w:p w14:paraId="18AB83B1" w14:textId="77777777" w:rsidR="00F04120" w:rsidRPr="00F04120" w:rsidRDefault="00F04120">
            <w:pPr>
              <w:numPr>
                <w:ilvl w:val="0"/>
                <w:numId w:val="16"/>
              </w:numPr>
              <w:rPr>
                <w:szCs w:val="24"/>
              </w:rPr>
            </w:pPr>
            <w:r w:rsidRPr="00F04120">
              <w:rPr>
                <w:szCs w:val="24"/>
              </w:rPr>
              <w:t>Use of video and desktop conferencing technologies to replace face-to face meetings requiring physical travel</w:t>
            </w:r>
          </w:p>
        </w:tc>
        <w:tc>
          <w:tcPr>
            <w:tcW w:w="1410" w:type="dxa"/>
          </w:tcPr>
          <w:p w14:paraId="06E7D128" w14:textId="56535C2F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</w:tbl>
    <w:p w14:paraId="3747C8A1" w14:textId="77777777" w:rsidR="00A564B8" w:rsidRPr="00A564B8" w:rsidRDefault="00A564B8" w:rsidP="00A564B8">
      <w:pPr>
        <w:ind w:left="720"/>
        <w:rPr>
          <w:lang w:eastAsia="en-AU"/>
        </w:rPr>
      </w:pPr>
      <w:bookmarkStart w:id="5" w:name="_Hlk149813249"/>
    </w:p>
    <w:p w14:paraId="0F9D50B4" w14:textId="77777777" w:rsidR="00A564B8" w:rsidRPr="00A564B8" w:rsidRDefault="00A564B8">
      <w:pPr>
        <w:tabs>
          <w:tab w:val="clear" w:pos="284"/>
        </w:tabs>
        <w:spacing w:before="0" w:after="200" w:line="276" w:lineRule="auto"/>
        <w:rPr>
          <w:lang w:eastAsia="en-AU"/>
        </w:rPr>
      </w:pPr>
      <w:r w:rsidRPr="00A564B8">
        <w:rPr>
          <w:lang w:eastAsia="en-AU"/>
        </w:rPr>
        <w:br w:type="page"/>
      </w:r>
    </w:p>
    <w:p w14:paraId="0C525881" w14:textId="57E88E06" w:rsidR="00F04120" w:rsidRPr="00F04120" w:rsidRDefault="00F04120">
      <w:pPr>
        <w:numPr>
          <w:ilvl w:val="0"/>
          <w:numId w:val="11"/>
        </w:numPr>
      </w:pPr>
      <w:r w:rsidRPr="00F04120">
        <w:lastRenderedPageBreak/>
        <w:t xml:space="preserve">Match the ICT practice and procedure to the environmentally sustainable impact. </w:t>
      </w:r>
    </w:p>
    <w:p w14:paraId="578BAFC4" w14:textId="77777777" w:rsidR="00F04120" w:rsidRPr="00F04120" w:rsidRDefault="00F04120" w:rsidP="00F04120">
      <w:pPr>
        <w:spacing w:before="240" w:after="0"/>
        <w:rPr>
          <w:color w:val="595959"/>
          <w:sz w:val="16"/>
          <w:szCs w:val="16"/>
        </w:rPr>
      </w:pPr>
      <w:r w:rsidRPr="00F04120">
        <w:rPr>
          <w:color w:val="595959"/>
          <w:sz w:val="16"/>
          <w:szCs w:val="16"/>
        </w:rPr>
        <w:t xml:space="preserve">Table </w:t>
      </w:r>
      <w:r w:rsidRPr="00F04120">
        <w:rPr>
          <w:color w:val="595959"/>
          <w:sz w:val="16"/>
          <w:szCs w:val="16"/>
        </w:rPr>
        <w:fldChar w:fldCharType="begin"/>
      </w:r>
      <w:r w:rsidRPr="00F04120">
        <w:rPr>
          <w:color w:val="595959"/>
          <w:sz w:val="16"/>
          <w:szCs w:val="16"/>
        </w:rPr>
        <w:instrText xml:space="preserve"> SEQ Table \* ARABIC </w:instrText>
      </w:r>
      <w:r w:rsidRPr="00F04120">
        <w:rPr>
          <w:color w:val="595959"/>
          <w:sz w:val="16"/>
          <w:szCs w:val="16"/>
        </w:rPr>
        <w:fldChar w:fldCharType="separate"/>
      </w:r>
      <w:r w:rsidRPr="00F04120">
        <w:rPr>
          <w:noProof/>
          <w:color w:val="595959"/>
          <w:sz w:val="16"/>
          <w:szCs w:val="16"/>
        </w:rPr>
        <w:t>10</w:t>
      </w:r>
      <w:r w:rsidRPr="00F04120">
        <w:rPr>
          <w:noProof/>
          <w:color w:val="595959"/>
          <w:sz w:val="16"/>
          <w:szCs w:val="16"/>
        </w:rPr>
        <w:fldChar w:fldCharType="end"/>
      </w:r>
      <w:r w:rsidRPr="00F04120">
        <w:rPr>
          <w:color w:val="595959"/>
          <w:sz w:val="16"/>
          <w:szCs w:val="16"/>
        </w:rPr>
        <w:t xml:space="preserve"> Matching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3 Matching"/>
      </w:tblPr>
      <w:tblGrid>
        <w:gridCol w:w="3823"/>
        <w:gridCol w:w="1134"/>
        <w:gridCol w:w="4103"/>
      </w:tblGrid>
      <w:tr w:rsidR="00F04120" w:rsidRPr="00F04120" w14:paraId="415D6C39" w14:textId="77777777" w:rsidTr="00894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823" w:type="dxa"/>
          </w:tcPr>
          <w:p w14:paraId="24E2DC74" w14:textId="77777777" w:rsidR="00F04120" w:rsidRPr="00F04120" w:rsidRDefault="00F04120" w:rsidP="00F04120">
            <w:pPr>
              <w:rPr>
                <w:szCs w:val="24"/>
              </w:rPr>
            </w:pPr>
            <w:r w:rsidRPr="00F04120">
              <w:rPr>
                <w:szCs w:val="24"/>
              </w:rPr>
              <w:t>ICT practice</w:t>
            </w:r>
          </w:p>
        </w:tc>
        <w:tc>
          <w:tcPr>
            <w:tcW w:w="1134" w:type="dxa"/>
          </w:tcPr>
          <w:p w14:paraId="2E301759" w14:textId="77777777" w:rsidR="00F04120" w:rsidRPr="00F04120" w:rsidRDefault="00F04120" w:rsidP="00F04120">
            <w:pPr>
              <w:rPr>
                <w:szCs w:val="24"/>
              </w:rPr>
            </w:pPr>
            <w:r w:rsidRPr="00F04120">
              <w:rPr>
                <w:szCs w:val="24"/>
              </w:rPr>
              <w:t>Answer</w:t>
            </w:r>
          </w:p>
        </w:tc>
        <w:tc>
          <w:tcPr>
            <w:tcW w:w="4103" w:type="dxa"/>
          </w:tcPr>
          <w:p w14:paraId="05FC7692" w14:textId="77777777" w:rsidR="00F04120" w:rsidRPr="00F04120" w:rsidRDefault="00F04120" w:rsidP="00F04120">
            <w:pPr>
              <w:rPr>
                <w:szCs w:val="24"/>
              </w:rPr>
            </w:pPr>
            <w:r w:rsidRPr="00F04120">
              <w:rPr>
                <w:szCs w:val="24"/>
              </w:rPr>
              <w:t>Sustainable impact</w:t>
            </w:r>
          </w:p>
        </w:tc>
      </w:tr>
      <w:tr w:rsidR="00F04120" w:rsidRPr="00F04120" w14:paraId="5C6B3D77" w14:textId="77777777" w:rsidTr="008940F7">
        <w:tc>
          <w:tcPr>
            <w:tcW w:w="3823" w:type="dxa"/>
          </w:tcPr>
          <w:p w14:paraId="380D8E7D" w14:textId="77777777" w:rsidR="00F04120" w:rsidRPr="00F04120" w:rsidRDefault="00F04120" w:rsidP="00F04120">
            <w:r w:rsidRPr="00F04120">
              <w:t>Communicate IT energy use and options to reduce energy consumption</w:t>
            </w:r>
          </w:p>
        </w:tc>
        <w:tc>
          <w:tcPr>
            <w:tcW w:w="1134" w:type="dxa"/>
          </w:tcPr>
          <w:p w14:paraId="7B202BB2" w14:textId="0AD7B2FF" w:rsidR="00F04120" w:rsidRPr="00F04120" w:rsidRDefault="00F04120" w:rsidP="00F04120">
            <w:pPr>
              <w:jc w:val="center"/>
            </w:pPr>
          </w:p>
        </w:tc>
        <w:tc>
          <w:tcPr>
            <w:tcW w:w="4103" w:type="dxa"/>
          </w:tcPr>
          <w:p w14:paraId="1C394726" w14:textId="77777777" w:rsidR="00F04120" w:rsidRPr="00F04120" w:rsidRDefault="00F04120">
            <w:pPr>
              <w:numPr>
                <w:ilvl w:val="0"/>
                <w:numId w:val="17"/>
              </w:numPr>
            </w:pPr>
            <w:r w:rsidRPr="00F04120">
              <w:t>Older hardware is maintained or recycled</w:t>
            </w:r>
          </w:p>
        </w:tc>
      </w:tr>
      <w:tr w:rsidR="00F04120" w:rsidRPr="00F04120" w14:paraId="2FD7C26C" w14:textId="77777777" w:rsidTr="008940F7">
        <w:tc>
          <w:tcPr>
            <w:tcW w:w="3823" w:type="dxa"/>
          </w:tcPr>
          <w:p w14:paraId="1921F512" w14:textId="77777777" w:rsidR="00F04120" w:rsidRPr="00F04120" w:rsidRDefault="00F04120" w:rsidP="00F04120">
            <w:r w:rsidRPr="00F04120">
              <w:t xml:space="preserve">Compare the age and use of ICT hardware to current products and consider disposal options </w:t>
            </w:r>
          </w:p>
        </w:tc>
        <w:tc>
          <w:tcPr>
            <w:tcW w:w="1134" w:type="dxa"/>
          </w:tcPr>
          <w:p w14:paraId="46C36A29" w14:textId="0FFA9AA2" w:rsidR="00F04120" w:rsidRPr="00F04120" w:rsidRDefault="00F04120" w:rsidP="00F04120">
            <w:pPr>
              <w:jc w:val="center"/>
            </w:pPr>
          </w:p>
        </w:tc>
        <w:tc>
          <w:tcPr>
            <w:tcW w:w="4103" w:type="dxa"/>
          </w:tcPr>
          <w:p w14:paraId="51CC90B1" w14:textId="77777777" w:rsidR="00F04120" w:rsidRPr="00F04120" w:rsidRDefault="00F04120">
            <w:pPr>
              <w:numPr>
                <w:ilvl w:val="0"/>
                <w:numId w:val="17"/>
              </w:numPr>
            </w:pPr>
            <w:r w:rsidRPr="00F04120">
              <w:t>Fewer carbon miles and greenhouse emissions from transport and products comply with strict environmental standards</w:t>
            </w:r>
          </w:p>
        </w:tc>
      </w:tr>
      <w:tr w:rsidR="00F04120" w:rsidRPr="00F04120" w14:paraId="3F16F520" w14:textId="77777777" w:rsidTr="008940F7">
        <w:tc>
          <w:tcPr>
            <w:tcW w:w="3823" w:type="dxa"/>
          </w:tcPr>
          <w:p w14:paraId="034A8733" w14:textId="77777777" w:rsidR="00F04120" w:rsidRPr="00F04120" w:rsidRDefault="00F04120" w:rsidP="00F04120">
            <w:r w:rsidRPr="00F04120">
              <w:t>Use ICT to analyse and optimise mass production processes</w:t>
            </w:r>
          </w:p>
        </w:tc>
        <w:tc>
          <w:tcPr>
            <w:tcW w:w="1134" w:type="dxa"/>
          </w:tcPr>
          <w:p w14:paraId="5D315A76" w14:textId="1C0B02F5" w:rsidR="00F04120" w:rsidRPr="00F04120" w:rsidRDefault="00F04120" w:rsidP="00F04120">
            <w:pPr>
              <w:jc w:val="center"/>
            </w:pPr>
          </w:p>
        </w:tc>
        <w:tc>
          <w:tcPr>
            <w:tcW w:w="4103" w:type="dxa"/>
          </w:tcPr>
          <w:p w14:paraId="49683DC8" w14:textId="77777777" w:rsidR="00F04120" w:rsidRPr="00F04120" w:rsidRDefault="00F04120">
            <w:pPr>
              <w:numPr>
                <w:ilvl w:val="0"/>
                <w:numId w:val="17"/>
              </w:numPr>
            </w:pPr>
            <w:r w:rsidRPr="00F04120">
              <w:t>Better workforce understanding of energy use, decreased consumption and impact on environment</w:t>
            </w:r>
          </w:p>
        </w:tc>
      </w:tr>
      <w:tr w:rsidR="00F04120" w:rsidRPr="00F04120" w14:paraId="45403804" w14:textId="77777777" w:rsidTr="008940F7">
        <w:tc>
          <w:tcPr>
            <w:tcW w:w="3823" w:type="dxa"/>
          </w:tcPr>
          <w:p w14:paraId="6EC6B3CC" w14:textId="77777777" w:rsidR="00F04120" w:rsidRPr="00F04120" w:rsidRDefault="00F04120" w:rsidP="00F04120">
            <w:r w:rsidRPr="00F04120">
              <w:t>Utilise renewable energy alternatives to power ICT systems</w:t>
            </w:r>
          </w:p>
        </w:tc>
        <w:tc>
          <w:tcPr>
            <w:tcW w:w="1134" w:type="dxa"/>
          </w:tcPr>
          <w:p w14:paraId="57EC9DE2" w14:textId="6D7D3D21" w:rsidR="00F04120" w:rsidRPr="00F04120" w:rsidRDefault="00F04120" w:rsidP="00F04120">
            <w:pPr>
              <w:jc w:val="center"/>
            </w:pPr>
          </w:p>
        </w:tc>
        <w:tc>
          <w:tcPr>
            <w:tcW w:w="4103" w:type="dxa"/>
          </w:tcPr>
          <w:p w14:paraId="2B71BBD9" w14:textId="77777777" w:rsidR="00F04120" w:rsidRPr="00F04120" w:rsidRDefault="00F04120">
            <w:pPr>
              <w:numPr>
                <w:ilvl w:val="0"/>
                <w:numId w:val="17"/>
              </w:numPr>
            </w:pPr>
            <w:r w:rsidRPr="00F04120">
              <w:t>Improved production efficiency, savings in production costs and reduced energy usage</w:t>
            </w:r>
          </w:p>
        </w:tc>
      </w:tr>
      <w:tr w:rsidR="00F04120" w:rsidRPr="00F04120" w14:paraId="3900CA7B" w14:textId="77777777" w:rsidTr="008940F7">
        <w:tc>
          <w:tcPr>
            <w:tcW w:w="3823" w:type="dxa"/>
          </w:tcPr>
          <w:p w14:paraId="4BB1D688" w14:textId="77777777" w:rsidR="00F04120" w:rsidRPr="00F04120" w:rsidRDefault="00F04120" w:rsidP="00F04120">
            <w:r w:rsidRPr="00F04120">
              <w:t>Sourcing from local vendors rather than from overseas</w:t>
            </w:r>
          </w:p>
        </w:tc>
        <w:tc>
          <w:tcPr>
            <w:tcW w:w="1134" w:type="dxa"/>
          </w:tcPr>
          <w:p w14:paraId="007FFA86" w14:textId="789F09CE" w:rsidR="00F04120" w:rsidRPr="00F04120" w:rsidRDefault="00F04120" w:rsidP="00F04120">
            <w:pPr>
              <w:jc w:val="center"/>
            </w:pPr>
          </w:p>
        </w:tc>
        <w:tc>
          <w:tcPr>
            <w:tcW w:w="4103" w:type="dxa"/>
          </w:tcPr>
          <w:p w14:paraId="48BA955C" w14:textId="77777777" w:rsidR="00F04120" w:rsidRPr="00F04120" w:rsidRDefault="00F04120">
            <w:pPr>
              <w:numPr>
                <w:ilvl w:val="0"/>
                <w:numId w:val="17"/>
              </w:numPr>
            </w:pPr>
            <w:r w:rsidRPr="00F04120">
              <w:t xml:space="preserve">Decrease the carbon footprint related to the power use of ICT systems </w:t>
            </w:r>
          </w:p>
        </w:tc>
      </w:tr>
    </w:tbl>
    <w:p w14:paraId="6E64B0BD" w14:textId="77777777" w:rsidR="00F04120" w:rsidRPr="00A022B9" w:rsidRDefault="00F04120" w:rsidP="00F04120">
      <w:pPr>
        <w:rPr>
          <w:lang w:eastAsia="en-AU"/>
        </w:rPr>
      </w:pPr>
    </w:p>
    <w:p w14:paraId="27DD3D9F" w14:textId="77777777" w:rsidR="00F04120" w:rsidRPr="00A022B9" w:rsidRDefault="00F04120" w:rsidP="00F04120">
      <w:pPr>
        <w:tabs>
          <w:tab w:val="clear" w:pos="284"/>
        </w:tabs>
        <w:spacing w:before="0" w:after="200" w:line="276" w:lineRule="auto"/>
        <w:rPr>
          <w:lang w:eastAsia="en-AU"/>
        </w:rPr>
      </w:pPr>
      <w:r w:rsidRPr="00A022B9">
        <w:rPr>
          <w:lang w:eastAsia="en-AU"/>
        </w:rPr>
        <w:br w:type="page"/>
      </w:r>
    </w:p>
    <w:p w14:paraId="6D91B315" w14:textId="77777777" w:rsidR="00F04120" w:rsidRPr="00F04120" w:rsidRDefault="00F04120">
      <w:pPr>
        <w:numPr>
          <w:ilvl w:val="0"/>
          <w:numId w:val="11"/>
        </w:numPr>
      </w:pPr>
      <w:r w:rsidRPr="00F04120">
        <w:lastRenderedPageBreak/>
        <w:t xml:space="preserve">Select </w:t>
      </w:r>
      <w:r w:rsidRPr="00F04120">
        <w:rPr>
          <w:b/>
          <w:bCs/>
        </w:rPr>
        <w:t>4</w:t>
      </w:r>
      <w:r w:rsidRPr="00F04120">
        <w:t xml:space="preserve"> best practice guidelines for ensuring the security of an ICT workplace and its network.</w:t>
      </w:r>
    </w:p>
    <w:p w14:paraId="794BAD9C" w14:textId="77777777" w:rsidR="00F04120" w:rsidRPr="00F04120" w:rsidRDefault="00F04120" w:rsidP="00F04120">
      <w:pPr>
        <w:spacing w:before="240" w:after="0"/>
        <w:rPr>
          <w:color w:val="595959"/>
          <w:sz w:val="16"/>
          <w:szCs w:val="16"/>
        </w:rPr>
      </w:pPr>
      <w:r w:rsidRPr="00F04120">
        <w:rPr>
          <w:color w:val="595959"/>
          <w:sz w:val="16"/>
          <w:szCs w:val="16"/>
        </w:rPr>
        <w:t xml:space="preserve">Table </w:t>
      </w:r>
      <w:r w:rsidRPr="00F04120">
        <w:rPr>
          <w:color w:val="595959"/>
          <w:sz w:val="16"/>
          <w:szCs w:val="16"/>
        </w:rPr>
        <w:fldChar w:fldCharType="begin"/>
      </w:r>
      <w:r w:rsidRPr="00F04120">
        <w:rPr>
          <w:color w:val="595959"/>
          <w:sz w:val="16"/>
          <w:szCs w:val="16"/>
        </w:rPr>
        <w:instrText xml:space="preserve"> SEQ Table \* ARABIC </w:instrText>
      </w:r>
      <w:r w:rsidRPr="00F04120">
        <w:rPr>
          <w:color w:val="595959"/>
          <w:sz w:val="16"/>
          <w:szCs w:val="16"/>
        </w:rPr>
        <w:fldChar w:fldCharType="separate"/>
      </w:r>
      <w:r w:rsidRPr="00F04120">
        <w:rPr>
          <w:noProof/>
          <w:color w:val="595959"/>
          <w:sz w:val="16"/>
          <w:szCs w:val="16"/>
        </w:rPr>
        <w:t>11</w:t>
      </w:r>
      <w:r w:rsidRPr="00F04120">
        <w:rPr>
          <w:noProof/>
          <w:color w:val="595959"/>
          <w:sz w:val="16"/>
          <w:szCs w:val="16"/>
        </w:rPr>
        <w:fldChar w:fldCharType="end"/>
      </w:r>
      <w:r w:rsidRPr="00F04120">
        <w:rPr>
          <w:color w:val="595959"/>
          <w:sz w:val="16"/>
          <w:szCs w:val="16"/>
        </w:rPr>
        <w:t xml:space="preserve"> Multiple choice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ultiple choice"/>
        <w:tblDescription w:val="Multiple choice"/>
      </w:tblPr>
      <w:tblGrid>
        <w:gridCol w:w="7650"/>
        <w:gridCol w:w="1410"/>
      </w:tblGrid>
      <w:tr w:rsidR="00F04120" w:rsidRPr="00F04120" w14:paraId="505297AA" w14:textId="77777777" w:rsidTr="00894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650" w:type="dxa"/>
          </w:tcPr>
          <w:p w14:paraId="67503C7F" w14:textId="77777777" w:rsidR="00F04120" w:rsidRPr="00F04120" w:rsidRDefault="00F04120" w:rsidP="00F04120">
            <w:pPr>
              <w:rPr>
                <w:szCs w:val="24"/>
              </w:rPr>
            </w:pPr>
            <w:r w:rsidRPr="00F04120">
              <w:rPr>
                <w:szCs w:val="24"/>
              </w:rPr>
              <w:t>Answer choices</w:t>
            </w:r>
          </w:p>
        </w:tc>
        <w:tc>
          <w:tcPr>
            <w:tcW w:w="1410" w:type="dxa"/>
          </w:tcPr>
          <w:p w14:paraId="0C2DB3AC" w14:textId="77777777" w:rsidR="00F04120" w:rsidRPr="00F04120" w:rsidRDefault="00F04120" w:rsidP="00F04120">
            <w:pPr>
              <w:rPr>
                <w:szCs w:val="24"/>
              </w:rPr>
            </w:pPr>
            <w:r w:rsidRPr="00F04120">
              <w:rPr>
                <w:szCs w:val="24"/>
              </w:rPr>
              <w:t>Select the correct answer/s</w:t>
            </w:r>
          </w:p>
        </w:tc>
      </w:tr>
      <w:tr w:rsidR="00F04120" w:rsidRPr="00F04120" w14:paraId="169EDDD9" w14:textId="77777777" w:rsidTr="008940F7">
        <w:tc>
          <w:tcPr>
            <w:tcW w:w="7650" w:type="dxa"/>
          </w:tcPr>
          <w:p w14:paraId="0B9127DB" w14:textId="77777777" w:rsidR="00F04120" w:rsidRPr="00F04120" w:rsidRDefault="00F04120">
            <w:pPr>
              <w:numPr>
                <w:ilvl w:val="0"/>
                <w:numId w:val="18"/>
              </w:numPr>
              <w:rPr>
                <w:szCs w:val="24"/>
              </w:rPr>
            </w:pPr>
            <w:r w:rsidRPr="00F04120">
              <w:rPr>
                <w:szCs w:val="24"/>
              </w:rPr>
              <w:t>Protect the organisation’s data by developing policies and procedures for reporting suspicious emails or malware</w:t>
            </w:r>
          </w:p>
        </w:tc>
        <w:tc>
          <w:tcPr>
            <w:tcW w:w="1410" w:type="dxa"/>
          </w:tcPr>
          <w:p w14:paraId="5AB2C0E4" w14:textId="5DBE41E4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  <w:tr w:rsidR="00F04120" w:rsidRPr="00F04120" w14:paraId="4206EF12" w14:textId="77777777" w:rsidTr="008940F7">
        <w:tc>
          <w:tcPr>
            <w:tcW w:w="7650" w:type="dxa"/>
          </w:tcPr>
          <w:p w14:paraId="67B17A56" w14:textId="77777777" w:rsidR="00F04120" w:rsidRPr="00F04120" w:rsidRDefault="00F04120">
            <w:pPr>
              <w:numPr>
                <w:ilvl w:val="0"/>
                <w:numId w:val="18"/>
              </w:numPr>
              <w:rPr>
                <w:szCs w:val="24"/>
              </w:rPr>
            </w:pPr>
            <w:r w:rsidRPr="00F04120">
              <w:rPr>
                <w:szCs w:val="24"/>
              </w:rPr>
              <w:t>Frequently update the organisation’s firewall to avoid phishing emails and malware</w:t>
            </w:r>
          </w:p>
        </w:tc>
        <w:tc>
          <w:tcPr>
            <w:tcW w:w="1410" w:type="dxa"/>
          </w:tcPr>
          <w:p w14:paraId="1EAF3167" w14:textId="66F2AFC0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  <w:tr w:rsidR="00F04120" w:rsidRPr="00F04120" w14:paraId="5D3260D7" w14:textId="77777777" w:rsidTr="008940F7">
        <w:tc>
          <w:tcPr>
            <w:tcW w:w="7650" w:type="dxa"/>
          </w:tcPr>
          <w:p w14:paraId="1F0E574A" w14:textId="77777777" w:rsidR="00F04120" w:rsidRPr="00F04120" w:rsidRDefault="00F04120">
            <w:pPr>
              <w:numPr>
                <w:ilvl w:val="0"/>
                <w:numId w:val="18"/>
              </w:numPr>
              <w:rPr>
                <w:szCs w:val="24"/>
              </w:rPr>
            </w:pPr>
            <w:r w:rsidRPr="00F04120">
              <w:t>Be transparent on data collection and usage policy to be communicated to external stakeholders</w:t>
            </w:r>
          </w:p>
        </w:tc>
        <w:tc>
          <w:tcPr>
            <w:tcW w:w="1410" w:type="dxa"/>
          </w:tcPr>
          <w:p w14:paraId="04376BE2" w14:textId="77777777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  <w:tr w:rsidR="00F04120" w:rsidRPr="00F04120" w14:paraId="157F43FD" w14:textId="77777777" w:rsidTr="008940F7">
        <w:tc>
          <w:tcPr>
            <w:tcW w:w="7650" w:type="dxa"/>
          </w:tcPr>
          <w:p w14:paraId="70BA0A98" w14:textId="77777777" w:rsidR="00F04120" w:rsidRPr="00F04120" w:rsidRDefault="00F04120">
            <w:pPr>
              <w:numPr>
                <w:ilvl w:val="0"/>
                <w:numId w:val="18"/>
              </w:numPr>
              <w:rPr>
                <w:szCs w:val="24"/>
              </w:rPr>
            </w:pPr>
            <w:r w:rsidRPr="00F04120">
              <w:t>Impose stricter password policy and multi-factor authentication</w:t>
            </w:r>
          </w:p>
        </w:tc>
        <w:tc>
          <w:tcPr>
            <w:tcW w:w="1410" w:type="dxa"/>
          </w:tcPr>
          <w:p w14:paraId="2C35580A" w14:textId="074D567C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  <w:tr w:rsidR="00F04120" w:rsidRPr="00F04120" w14:paraId="3A62F677" w14:textId="77777777" w:rsidTr="008940F7">
        <w:tc>
          <w:tcPr>
            <w:tcW w:w="7650" w:type="dxa"/>
          </w:tcPr>
          <w:p w14:paraId="4E5FF7E8" w14:textId="77777777" w:rsidR="00F04120" w:rsidRPr="00F04120" w:rsidRDefault="00F04120">
            <w:pPr>
              <w:numPr>
                <w:ilvl w:val="0"/>
                <w:numId w:val="18"/>
              </w:numPr>
            </w:pPr>
            <w:r w:rsidRPr="00F04120">
              <w:t>Avoid all risks by reverting to paper-based operations</w:t>
            </w:r>
          </w:p>
        </w:tc>
        <w:tc>
          <w:tcPr>
            <w:tcW w:w="1410" w:type="dxa"/>
          </w:tcPr>
          <w:p w14:paraId="52B6658F" w14:textId="77777777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  <w:tr w:rsidR="00F04120" w:rsidRPr="00F04120" w14:paraId="6CBA3142" w14:textId="77777777" w:rsidTr="008940F7">
        <w:tc>
          <w:tcPr>
            <w:tcW w:w="7650" w:type="dxa"/>
          </w:tcPr>
          <w:p w14:paraId="01961311" w14:textId="77777777" w:rsidR="00F04120" w:rsidRPr="00F04120" w:rsidRDefault="00F04120">
            <w:pPr>
              <w:numPr>
                <w:ilvl w:val="0"/>
                <w:numId w:val="18"/>
              </w:numPr>
            </w:pPr>
            <w:r w:rsidRPr="00F04120">
              <w:t xml:space="preserve">Implement a risk management approach to network security </w:t>
            </w:r>
          </w:p>
        </w:tc>
        <w:tc>
          <w:tcPr>
            <w:tcW w:w="1410" w:type="dxa"/>
          </w:tcPr>
          <w:p w14:paraId="756632DD" w14:textId="3CFB7E95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</w:tbl>
    <w:p w14:paraId="3E00A8CA" w14:textId="77777777" w:rsidR="00F04120" w:rsidRPr="00F04120" w:rsidRDefault="00F04120">
      <w:pPr>
        <w:numPr>
          <w:ilvl w:val="0"/>
          <w:numId w:val="11"/>
        </w:numPr>
      </w:pPr>
      <w:r w:rsidRPr="00F04120">
        <w:t>Select</w:t>
      </w:r>
      <w:r w:rsidRPr="00F04120">
        <w:rPr>
          <w:b/>
          <w:bCs/>
        </w:rPr>
        <w:t xml:space="preserve"> 3</w:t>
      </w:r>
      <w:r w:rsidRPr="00F04120">
        <w:t xml:space="preserve"> purposes of network security procedures. </w:t>
      </w:r>
    </w:p>
    <w:p w14:paraId="5FB52C1B" w14:textId="77777777" w:rsidR="00F04120" w:rsidRPr="00F04120" w:rsidRDefault="00F04120" w:rsidP="00F04120">
      <w:pPr>
        <w:spacing w:before="240" w:after="0"/>
        <w:rPr>
          <w:color w:val="595959"/>
          <w:sz w:val="16"/>
          <w:szCs w:val="16"/>
        </w:rPr>
      </w:pPr>
      <w:r w:rsidRPr="00F04120">
        <w:rPr>
          <w:color w:val="595959"/>
          <w:sz w:val="16"/>
          <w:szCs w:val="16"/>
        </w:rPr>
        <w:t xml:space="preserve">Table </w:t>
      </w:r>
      <w:r w:rsidRPr="00F04120">
        <w:rPr>
          <w:color w:val="595959"/>
          <w:sz w:val="16"/>
          <w:szCs w:val="16"/>
        </w:rPr>
        <w:fldChar w:fldCharType="begin"/>
      </w:r>
      <w:r w:rsidRPr="00F04120">
        <w:rPr>
          <w:color w:val="595959"/>
          <w:sz w:val="16"/>
          <w:szCs w:val="16"/>
        </w:rPr>
        <w:instrText xml:space="preserve"> SEQ Table \* ARABIC </w:instrText>
      </w:r>
      <w:r w:rsidRPr="00F04120">
        <w:rPr>
          <w:color w:val="595959"/>
          <w:sz w:val="16"/>
          <w:szCs w:val="16"/>
        </w:rPr>
        <w:fldChar w:fldCharType="separate"/>
      </w:r>
      <w:r w:rsidRPr="00F04120">
        <w:rPr>
          <w:noProof/>
          <w:color w:val="595959"/>
          <w:sz w:val="16"/>
          <w:szCs w:val="16"/>
        </w:rPr>
        <w:t>12</w:t>
      </w:r>
      <w:r w:rsidRPr="00F04120">
        <w:rPr>
          <w:noProof/>
          <w:color w:val="595959"/>
          <w:sz w:val="16"/>
          <w:szCs w:val="16"/>
        </w:rPr>
        <w:fldChar w:fldCharType="end"/>
      </w:r>
      <w:r w:rsidRPr="00F04120">
        <w:rPr>
          <w:color w:val="595959"/>
          <w:sz w:val="16"/>
          <w:szCs w:val="16"/>
        </w:rPr>
        <w:t xml:space="preserve"> Multiple choice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ultiple choice"/>
        <w:tblDescription w:val="Multiple choice"/>
      </w:tblPr>
      <w:tblGrid>
        <w:gridCol w:w="7650"/>
        <w:gridCol w:w="1410"/>
      </w:tblGrid>
      <w:tr w:rsidR="00F04120" w:rsidRPr="00F04120" w14:paraId="3B455670" w14:textId="77777777" w:rsidTr="00894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650" w:type="dxa"/>
          </w:tcPr>
          <w:p w14:paraId="4469F4AE" w14:textId="77777777" w:rsidR="00F04120" w:rsidRPr="00F04120" w:rsidRDefault="00F04120" w:rsidP="00F04120">
            <w:pPr>
              <w:rPr>
                <w:szCs w:val="24"/>
              </w:rPr>
            </w:pPr>
            <w:r w:rsidRPr="00F04120">
              <w:rPr>
                <w:szCs w:val="24"/>
              </w:rPr>
              <w:t>Answer choices</w:t>
            </w:r>
          </w:p>
        </w:tc>
        <w:tc>
          <w:tcPr>
            <w:tcW w:w="1410" w:type="dxa"/>
          </w:tcPr>
          <w:p w14:paraId="2FDC8E21" w14:textId="77777777" w:rsidR="00F04120" w:rsidRPr="00F04120" w:rsidRDefault="00F04120" w:rsidP="00F04120">
            <w:pPr>
              <w:rPr>
                <w:szCs w:val="24"/>
              </w:rPr>
            </w:pPr>
            <w:r w:rsidRPr="00F04120">
              <w:rPr>
                <w:szCs w:val="24"/>
              </w:rPr>
              <w:t>Select the correct answer/s</w:t>
            </w:r>
          </w:p>
        </w:tc>
      </w:tr>
      <w:tr w:rsidR="00F04120" w:rsidRPr="00F04120" w14:paraId="4F6225FF" w14:textId="77777777" w:rsidTr="008940F7">
        <w:tc>
          <w:tcPr>
            <w:tcW w:w="7650" w:type="dxa"/>
          </w:tcPr>
          <w:p w14:paraId="6E11E758" w14:textId="77777777" w:rsidR="00F04120" w:rsidRPr="00F04120" w:rsidRDefault="00F04120">
            <w:pPr>
              <w:numPr>
                <w:ilvl w:val="0"/>
                <w:numId w:val="19"/>
              </w:numPr>
              <w:rPr>
                <w:szCs w:val="24"/>
              </w:rPr>
            </w:pPr>
            <w:r w:rsidRPr="00F04120">
              <w:rPr>
                <w:szCs w:val="24"/>
              </w:rPr>
              <w:t>To reduce the likelihood security threats or incidents</w:t>
            </w:r>
          </w:p>
        </w:tc>
        <w:tc>
          <w:tcPr>
            <w:tcW w:w="1410" w:type="dxa"/>
          </w:tcPr>
          <w:p w14:paraId="3FE500F2" w14:textId="3609F23E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  <w:tr w:rsidR="00F04120" w:rsidRPr="00F04120" w14:paraId="07340EAE" w14:textId="77777777" w:rsidTr="008940F7">
        <w:tc>
          <w:tcPr>
            <w:tcW w:w="7650" w:type="dxa"/>
          </w:tcPr>
          <w:p w14:paraId="03587890" w14:textId="77777777" w:rsidR="00F04120" w:rsidRPr="00F04120" w:rsidRDefault="00F04120">
            <w:pPr>
              <w:numPr>
                <w:ilvl w:val="0"/>
                <w:numId w:val="19"/>
              </w:numPr>
              <w:rPr>
                <w:szCs w:val="24"/>
              </w:rPr>
            </w:pPr>
            <w:r w:rsidRPr="00F04120">
              <w:rPr>
                <w:szCs w:val="24"/>
              </w:rPr>
              <w:t>To safeguard the confidentiality, integrity and availability of organisational information and communication technology assets</w:t>
            </w:r>
          </w:p>
        </w:tc>
        <w:tc>
          <w:tcPr>
            <w:tcW w:w="1410" w:type="dxa"/>
          </w:tcPr>
          <w:p w14:paraId="7415E661" w14:textId="369F0CB7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  <w:tr w:rsidR="00F04120" w:rsidRPr="00F04120" w14:paraId="25512504" w14:textId="77777777" w:rsidTr="008940F7">
        <w:tc>
          <w:tcPr>
            <w:tcW w:w="7650" w:type="dxa"/>
          </w:tcPr>
          <w:p w14:paraId="7323CB00" w14:textId="77777777" w:rsidR="00F04120" w:rsidRPr="00F04120" w:rsidRDefault="00F04120">
            <w:pPr>
              <w:numPr>
                <w:ilvl w:val="0"/>
                <w:numId w:val="19"/>
              </w:numPr>
              <w:rPr>
                <w:szCs w:val="24"/>
              </w:rPr>
            </w:pPr>
            <w:r w:rsidRPr="00F04120">
              <w:rPr>
                <w:szCs w:val="24"/>
              </w:rPr>
              <w:t xml:space="preserve">To slow down operations </w:t>
            </w:r>
          </w:p>
        </w:tc>
        <w:tc>
          <w:tcPr>
            <w:tcW w:w="1410" w:type="dxa"/>
          </w:tcPr>
          <w:p w14:paraId="3F2FBC21" w14:textId="77777777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  <w:tr w:rsidR="00F04120" w:rsidRPr="00F04120" w14:paraId="4393766E" w14:textId="77777777" w:rsidTr="008940F7">
        <w:tc>
          <w:tcPr>
            <w:tcW w:w="7650" w:type="dxa"/>
          </w:tcPr>
          <w:p w14:paraId="3505DAED" w14:textId="77777777" w:rsidR="00F04120" w:rsidRPr="00F04120" w:rsidRDefault="00F04120">
            <w:pPr>
              <w:numPr>
                <w:ilvl w:val="0"/>
                <w:numId w:val="19"/>
              </w:numPr>
              <w:rPr>
                <w:szCs w:val="24"/>
              </w:rPr>
            </w:pPr>
            <w:r w:rsidRPr="00F04120">
              <w:rPr>
                <w:szCs w:val="24"/>
              </w:rPr>
              <w:t>To allow employees to add any application to a work computer</w:t>
            </w:r>
          </w:p>
        </w:tc>
        <w:tc>
          <w:tcPr>
            <w:tcW w:w="1410" w:type="dxa"/>
          </w:tcPr>
          <w:p w14:paraId="3CAC9316" w14:textId="77777777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  <w:tr w:rsidR="00F04120" w:rsidRPr="00F04120" w14:paraId="2382B723" w14:textId="77777777" w:rsidTr="008940F7">
        <w:tc>
          <w:tcPr>
            <w:tcW w:w="7650" w:type="dxa"/>
          </w:tcPr>
          <w:p w14:paraId="0B331FB9" w14:textId="77777777" w:rsidR="00F04120" w:rsidRPr="00F04120" w:rsidRDefault="00F04120">
            <w:pPr>
              <w:numPr>
                <w:ilvl w:val="0"/>
                <w:numId w:val="19"/>
              </w:numPr>
              <w:rPr>
                <w:szCs w:val="24"/>
              </w:rPr>
            </w:pPr>
            <w:r w:rsidRPr="00F04120">
              <w:rPr>
                <w:szCs w:val="24"/>
              </w:rPr>
              <w:t>To prevent users inadvertently creating a risk to security</w:t>
            </w:r>
          </w:p>
        </w:tc>
        <w:tc>
          <w:tcPr>
            <w:tcW w:w="1410" w:type="dxa"/>
          </w:tcPr>
          <w:p w14:paraId="4354B3CE" w14:textId="0EB79A4E" w:rsidR="00F04120" w:rsidRPr="00F04120" w:rsidRDefault="00F04120" w:rsidP="00F04120">
            <w:pPr>
              <w:jc w:val="center"/>
              <w:rPr>
                <w:szCs w:val="24"/>
              </w:rPr>
            </w:pPr>
          </w:p>
        </w:tc>
      </w:tr>
      <w:bookmarkEnd w:id="5"/>
    </w:tbl>
    <w:p w14:paraId="68C3B1AB" w14:textId="77777777" w:rsidR="00FC2CCC" w:rsidRDefault="00FC2CCC">
      <w:pPr>
        <w:tabs>
          <w:tab w:val="clear" w:pos="284"/>
        </w:tabs>
        <w:spacing w:before="0" w:after="200" w:line="276" w:lineRule="auto"/>
        <w:rPr>
          <w:rFonts w:eastAsia="Times New Roman"/>
          <w:b/>
          <w:noProof/>
          <w:color w:val="464748"/>
          <w:kern w:val="22"/>
          <w:sz w:val="36"/>
          <w:szCs w:val="36"/>
          <w:lang w:eastAsia="en-AU"/>
        </w:rPr>
      </w:pPr>
      <w:r>
        <w:br w:type="page"/>
      </w:r>
    </w:p>
    <w:p w14:paraId="3840131F" w14:textId="5260DB23" w:rsidR="00514300" w:rsidRPr="00514300" w:rsidRDefault="00514300" w:rsidP="00514300">
      <w:pPr>
        <w:pStyle w:val="Heading2"/>
      </w:pPr>
      <w:r w:rsidRPr="00514300">
        <w:lastRenderedPageBreak/>
        <w:t>Part 2: Critical thinking in the workplace</w:t>
      </w:r>
    </w:p>
    <w:p w14:paraId="0D2A5219" w14:textId="77777777" w:rsidR="00514300" w:rsidRPr="00956AF4" w:rsidRDefault="00514300" w:rsidP="00514300">
      <w:pPr>
        <w:pStyle w:val="Body"/>
        <w:rPr>
          <w:szCs w:val="24"/>
        </w:rPr>
      </w:pPr>
      <w:r w:rsidRPr="00956AF4">
        <w:rPr>
          <w:szCs w:val="24"/>
        </w:rPr>
        <w:t>Read each question carefully and answer by selecting the appropriate response.</w:t>
      </w:r>
    </w:p>
    <w:p w14:paraId="2B9C47A6" w14:textId="77777777" w:rsidR="00514300" w:rsidRDefault="00514300">
      <w:pPr>
        <w:pStyle w:val="ListParagraph"/>
        <w:numPr>
          <w:ilvl w:val="0"/>
          <w:numId w:val="20"/>
        </w:numPr>
      </w:pPr>
      <w:r>
        <w:t>Select the best definition of ‘critical thinking’.</w:t>
      </w:r>
    </w:p>
    <w:p w14:paraId="269BE3F9" w14:textId="77777777" w:rsidR="00514300" w:rsidRPr="00AC500C" w:rsidRDefault="00514300" w:rsidP="00514300">
      <w:pPr>
        <w:pStyle w:val="Caption"/>
      </w:pPr>
      <w:r w:rsidRPr="00AC500C">
        <w:t xml:space="preserve">Table </w:t>
      </w:r>
      <w:fldSimple w:instr=" SEQ Table \* ARABIC ">
        <w:r>
          <w:rPr>
            <w:noProof/>
          </w:rPr>
          <w:t>13</w:t>
        </w:r>
      </w:fldSimple>
      <w:r w:rsidRPr="00AC500C">
        <w:t xml:space="preserve"> Multiple choice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ultiple choice"/>
        <w:tblDescription w:val="Multiple choice"/>
      </w:tblPr>
      <w:tblGrid>
        <w:gridCol w:w="7650"/>
        <w:gridCol w:w="1410"/>
      </w:tblGrid>
      <w:tr w:rsidR="00514300" w14:paraId="4CC9B78B" w14:textId="77777777" w:rsidTr="00894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650" w:type="dxa"/>
          </w:tcPr>
          <w:p w14:paraId="45858067" w14:textId="77777777" w:rsidR="00514300" w:rsidRPr="00D55B27" w:rsidRDefault="00514300" w:rsidP="008940F7">
            <w:pPr>
              <w:pStyle w:val="Body"/>
              <w:rPr>
                <w:szCs w:val="24"/>
              </w:rPr>
            </w:pPr>
            <w:r w:rsidRPr="00D55B27">
              <w:rPr>
                <w:szCs w:val="24"/>
              </w:rPr>
              <w:t>Answer choices</w:t>
            </w:r>
          </w:p>
        </w:tc>
        <w:tc>
          <w:tcPr>
            <w:tcW w:w="1410" w:type="dxa"/>
          </w:tcPr>
          <w:p w14:paraId="2D9BCB0F" w14:textId="77777777" w:rsidR="00514300" w:rsidRPr="00D55B27" w:rsidRDefault="00514300" w:rsidP="008940F7">
            <w:pPr>
              <w:pStyle w:val="Body"/>
              <w:rPr>
                <w:szCs w:val="24"/>
              </w:rPr>
            </w:pPr>
            <w:r>
              <w:rPr>
                <w:szCs w:val="24"/>
              </w:rPr>
              <w:t>Select the correct answer/s</w:t>
            </w:r>
          </w:p>
        </w:tc>
      </w:tr>
      <w:tr w:rsidR="00514300" w14:paraId="22D15C70" w14:textId="77777777" w:rsidTr="008940F7">
        <w:tc>
          <w:tcPr>
            <w:tcW w:w="7650" w:type="dxa"/>
          </w:tcPr>
          <w:p w14:paraId="71933911" w14:textId="77777777" w:rsidR="00514300" w:rsidRPr="00D55B27" w:rsidRDefault="00514300">
            <w:pPr>
              <w:pStyle w:val="Body"/>
              <w:numPr>
                <w:ilvl w:val="0"/>
                <w:numId w:val="21"/>
              </w:numPr>
              <w:rPr>
                <w:szCs w:val="24"/>
              </w:rPr>
            </w:pPr>
            <w:r>
              <w:rPr>
                <w:szCs w:val="24"/>
              </w:rPr>
              <w:t>Critical thinking is a skill for analysing and evaluating information, arguments, and ideas logically and objectively</w:t>
            </w:r>
          </w:p>
        </w:tc>
        <w:tc>
          <w:tcPr>
            <w:tcW w:w="1410" w:type="dxa"/>
          </w:tcPr>
          <w:p w14:paraId="38013EC2" w14:textId="3287651E" w:rsidR="00514300" w:rsidRPr="00514300" w:rsidRDefault="00514300" w:rsidP="008940F7">
            <w:pPr>
              <w:pStyle w:val="Body"/>
              <w:jc w:val="center"/>
              <w:rPr>
                <w:szCs w:val="24"/>
              </w:rPr>
            </w:pPr>
          </w:p>
        </w:tc>
      </w:tr>
      <w:tr w:rsidR="00514300" w14:paraId="674B43F9" w14:textId="77777777" w:rsidTr="008940F7">
        <w:tc>
          <w:tcPr>
            <w:tcW w:w="7650" w:type="dxa"/>
          </w:tcPr>
          <w:p w14:paraId="54D404DC" w14:textId="77777777" w:rsidR="00514300" w:rsidRPr="00D55B27" w:rsidRDefault="00514300">
            <w:pPr>
              <w:pStyle w:val="Body"/>
              <w:numPr>
                <w:ilvl w:val="0"/>
                <w:numId w:val="21"/>
              </w:numPr>
              <w:rPr>
                <w:szCs w:val="24"/>
              </w:rPr>
            </w:pPr>
            <w:r>
              <w:rPr>
                <w:szCs w:val="24"/>
              </w:rPr>
              <w:t>Critical thinking is a technique for judging others and their work methods</w:t>
            </w:r>
          </w:p>
        </w:tc>
        <w:tc>
          <w:tcPr>
            <w:tcW w:w="1410" w:type="dxa"/>
          </w:tcPr>
          <w:p w14:paraId="64CB5365" w14:textId="77777777" w:rsidR="00514300" w:rsidRPr="00514300" w:rsidRDefault="00514300" w:rsidP="008940F7">
            <w:pPr>
              <w:pStyle w:val="Body"/>
              <w:jc w:val="center"/>
              <w:rPr>
                <w:szCs w:val="24"/>
              </w:rPr>
            </w:pPr>
          </w:p>
        </w:tc>
      </w:tr>
      <w:tr w:rsidR="00514300" w14:paraId="4B92D50E" w14:textId="77777777" w:rsidTr="008940F7">
        <w:tc>
          <w:tcPr>
            <w:tcW w:w="7650" w:type="dxa"/>
          </w:tcPr>
          <w:p w14:paraId="4D7B9214" w14:textId="77777777" w:rsidR="00514300" w:rsidRPr="00D55B27" w:rsidRDefault="00514300">
            <w:pPr>
              <w:pStyle w:val="Body"/>
              <w:numPr>
                <w:ilvl w:val="0"/>
                <w:numId w:val="21"/>
              </w:numPr>
              <w:rPr>
                <w:szCs w:val="24"/>
              </w:rPr>
            </w:pPr>
            <w:r>
              <w:rPr>
                <w:szCs w:val="24"/>
              </w:rPr>
              <w:t xml:space="preserve">Critical thinking is a method of solving problems quickly </w:t>
            </w:r>
          </w:p>
        </w:tc>
        <w:tc>
          <w:tcPr>
            <w:tcW w:w="1410" w:type="dxa"/>
          </w:tcPr>
          <w:p w14:paraId="189FF551" w14:textId="77777777" w:rsidR="00514300" w:rsidRPr="00514300" w:rsidRDefault="00514300" w:rsidP="008940F7">
            <w:pPr>
              <w:pStyle w:val="Body"/>
              <w:jc w:val="center"/>
              <w:rPr>
                <w:szCs w:val="24"/>
              </w:rPr>
            </w:pPr>
          </w:p>
        </w:tc>
      </w:tr>
      <w:tr w:rsidR="00514300" w14:paraId="52C90368" w14:textId="77777777" w:rsidTr="008940F7">
        <w:tc>
          <w:tcPr>
            <w:tcW w:w="7650" w:type="dxa"/>
          </w:tcPr>
          <w:p w14:paraId="5B044F81" w14:textId="77777777" w:rsidR="00514300" w:rsidRPr="00D55B27" w:rsidRDefault="00514300">
            <w:pPr>
              <w:pStyle w:val="Body"/>
              <w:numPr>
                <w:ilvl w:val="0"/>
                <w:numId w:val="21"/>
              </w:numPr>
              <w:rPr>
                <w:szCs w:val="24"/>
              </w:rPr>
            </w:pPr>
            <w:r>
              <w:rPr>
                <w:szCs w:val="24"/>
              </w:rPr>
              <w:t>Critical thinking is an attribute of people who think and solve issues rationally and reasonably</w:t>
            </w:r>
          </w:p>
        </w:tc>
        <w:tc>
          <w:tcPr>
            <w:tcW w:w="1410" w:type="dxa"/>
          </w:tcPr>
          <w:p w14:paraId="4F6AE466" w14:textId="77777777" w:rsidR="00514300" w:rsidRPr="00514300" w:rsidRDefault="00514300" w:rsidP="008940F7">
            <w:pPr>
              <w:pStyle w:val="Body"/>
              <w:jc w:val="center"/>
              <w:rPr>
                <w:szCs w:val="24"/>
              </w:rPr>
            </w:pPr>
          </w:p>
        </w:tc>
      </w:tr>
    </w:tbl>
    <w:p w14:paraId="611CE559" w14:textId="77777777" w:rsidR="00514300" w:rsidRDefault="00514300" w:rsidP="00514300"/>
    <w:p w14:paraId="480FD44B" w14:textId="77777777" w:rsidR="00514300" w:rsidRDefault="00514300">
      <w:pPr>
        <w:tabs>
          <w:tab w:val="clear" w:pos="284"/>
        </w:tabs>
        <w:spacing w:before="0" w:after="200" w:line="276" w:lineRule="auto"/>
      </w:pPr>
      <w:r>
        <w:br w:type="page"/>
      </w:r>
    </w:p>
    <w:p w14:paraId="04948B45" w14:textId="6C6AC82D" w:rsidR="00514300" w:rsidRDefault="00514300">
      <w:pPr>
        <w:pStyle w:val="ListParagraph"/>
        <w:numPr>
          <w:ilvl w:val="0"/>
          <w:numId w:val="20"/>
        </w:numPr>
      </w:pPr>
      <w:r>
        <w:lastRenderedPageBreak/>
        <w:t xml:space="preserve">Match the </w:t>
      </w:r>
      <w:r w:rsidR="00893A40">
        <w:t>descriptions</w:t>
      </w:r>
      <w:r>
        <w:t xml:space="preserve"> to the critical thinking </w:t>
      </w:r>
      <w:r w:rsidR="00893A40">
        <w:t>technique</w:t>
      </w:r>
      <w:r>
        <w:t xml:space="preserve">. </w:t>
      </w:r>
    </w:p>
    <w:p w14:paraId="568447EF" w14:textId="77777777" w:rsidR="00514300" w:rsidRPr="00AC500C" w:rsidRDefault="00514300" w:rsidP="00514300">
      <w:pPr>
        <w:pStyle w:val="Caption"/>
      </w:pPr>
      <w:r w:rsidRPr="00AC500C">
        <w:t xml:space="preserve">Table </w:t>
      </w:r>
      <w:fldSimple w:instr=" SEQ Table \* ARABIC ">
        <w:r>
          <w:rPr>
            <w:noProof/>
          </w:rPr>
          <w:t>14</w:t>
        </w:r>
      </w:fldSimple>
      <w:r>
        <w:t xml:space="preserve"> </w:t>
      </w:r>
      <w:r w:rsidRPr="00AC500C">
        <w:t>Matching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3 Matching"/>
      </w:tblPr>
      <w:tblGrid>
        <w:gridCol w:w="3823"/>
        <w:gridCol w:w="1134"/>
        <w:gridCol w:w="4103"/>
      </w:tblGrid>
      <w:tr w:rsidR="00514300" w14:paraId="3F56E75A" w14:textId="77777777" w:rsidTr="00894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823" w:type="dxa"/>
          </w:tcPr>
          <w:p w14:paraId="2BC88147" w14:textId="5A7A349C" w:rsidR="00514300" w:rsidRPr="00F14537" w:rsidRDefault="00893A40" w:rsidP="008940F7">
            <w:pPr>
              <w:pStyle w:val="Body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  <w:tc>
          <w:tcPr>
            <w:tcW w:w="1134" w:type="dxa"/>
          </w:tcPr>
          <w:p w14:paraId="46145862" w14:textId="77777777" w:rsidR="00514300" w:rsidRPr="00F14537" w:rsidRDefault="00514300" w:rsidP="008940F7">
            <w:pPr>
              <w:pStyle w:val="Body"/>
              <w:rPr>
                <w:szCs w:val="24"/>
              </w:rPr>
            </w:pPr>
            <w:r>
              <w:rPr>
                <w:szCs w:val="24"/>
              </w:rPr>
              <w:t>Answer</w:t>
            </w:r>
          </w:p>
        </w:tc>
        <w:tc>
          <w:tcPr>
            <w:tcW w:w="4103" w:type="dxa"/>
          </w:tcPr>
          <w:p w14:paraId="158F8E68" w14:textId="4D609691" w:rsidR="00514300" w:rsidRPr="00F14537" w:rsidRDefault="00514300" w:rsidP="008940F7">
            <w:pPr>
              <w:pStyle w:val="Body"/>
              <w:rPr>
                <w:szCs w:val="24"/>
              </w:rPr>
            </w:pPr>
            <w:r>
              <w:rPr>
                <w:szCs w:val="24"/>
              </w:rPr>
              <w:t xml:space="preserve">Critical thinking </w:t>
            </w:r>
            <w:r w:rsidR="00893A40">
              <w:rPr>
                <w:szCs w:val="24"/>
              </w:rPr>
              <w:t>technique</w:t>
            </w:r>
          </w:p>
        </w:tc>
      </w:tr>
      <w:tr w:rsidR="00514300" w14:paraId="4F2EFD6E" w14:textId="77777777" w:rsidTr="008940F7">
        <w:tc>
          <w:tcPr>
            <w:tcW w:w="3823" w:type="dxa"/>
          </w:tcPr>
          <w:p w14:paraId="03F62AAF" w14:textId="77777777" w:rsidR="00514300" w:rsidRDefault="00514300" w:rsidP="008940F7">
            <w:pPr>
              <w:pStyle w:val="Body"/>
            </w:pPr>
            <w:r>
              <w:t>Asking for information about a problem or issue to better understand the issue, gain perspective and challenge assumptions</w:t>
            </w:r>
          </w:p>
        </w:tc>
        <w:tc>
          <w:tcPr>
            <w:tcW w:w="1134" w:type="dxa"/>
          </w:tcPr>
          <w:p w14:paraId="15D03DE3" w14:textId="75A17B5C" w:rsidR="00514300" w:rsidRPr="00514300" w:rsidRDefault="00514300" w:rsidP="008940F7">
            <w:pPr>
              <w:pStyle w:val="Body"/>
              <w:jc w:val="center"/>
            </w:pPr>
          </w:p>
        </w:tc>
        <w:tc>
          <w:tcPr>
            <w:tcW w:w="4103" w:type="dxa"/>
          </w:tcPr>
          <w:p w14:paraId="70E2FDC9" w14:textId="77777777" w:rsidR="00514300" w:rsidRDefault="00514300">
            <w:pPr>
              <w:pStyle w:val="Body"/>
              <w:numPr>
                <w:ilvl w:val="0"/>
                <w:numId w:val="22"/>
              </w:numPr>
            </w:pPr>
            <w:r>
              <w:t>Analysing</w:t>
            </w:r>
          </w:p>
        </w:tc>
      </w:tr>
      <w:tr w:rsidR="00514300" w14:paraId="767C1F5F" w14:textId="77777777" w:rsidTr="008940F7">
        <w:tc>
          <w:tcPr>
            <w:tcW w:w="3823" w:type="dxa"/>
          </w:tcPr>
          <w:p w14:paraId="58BD5713" w14:textId="77777777" w:rsidR="00514300" w:rsidRDefault="00514300" w:rsidP="008940F7">
            <w:pPr>
              <w:pStyle w:val="Body"/>
            </w:pPr>
            <w:r>
              <w:t xml:space="preserve">Identifying </w:t>
            </w:r>
            <w:r w:rsidRPr="00C05517">
              <w:t xml:space="preserve">the critical questions in an </w:t>
            </w:r>
            <w:r>
              <w:t>issue</w:t>
            </w:r>
            <w:r w:rsidRPr="00C05517">
              <w:t xml:space="preserve">, </w:t>
            </w:r>
            <w:r>
              <w:t xml:space="preserve">analysing causes, </w:t>
            </w:r>
            <w:r w:rsidRPr="00C05517">
              <w:t>develop</w:t>
            </w:r>
            <w:r>
              <w:t xml:space="preserve">ing alternative solutions, evaluating alternatives and implementing decisions </w:t>
            </w:r>
          </w:p>
        </w:tc>
        <w:tc>
          <w:tcPr>
            <w:tcW w:w="1134" w:type="dxa"/>
          </w:tcPr>
          <w:p w14:paraId="72C2663D" w14:textId="4F06763A" w:rsidR="00514300" w:rsidRPr="00514300" w:rsidRDefault="00514300" w:rsidP="008940F7">
            <w:pPr>
              <w:pStyle w:val="Body"/>
              <w:jc w:val="center"/>
            </w:pPr>
          </w:p>
        </w:tc>
        <w:tc>
          <w:tcPr>
            <w:tcW w:w="4103" w:type="dxa"/>
          </w:tcPr>
          <w:p w14:paraId="26D93968" w14:textId="77777777" w:rsidR="00514300" w:rsidRDefault="00514300">
            <w:pPr>
              <w:pStyle w:val="Body"/>
              <w:numPr>
                <w:ilvl w:val="0"/>
                <w:numId w:val="22"/>
              </w:numPr>
            </w:pPr>
            <w:r>
              <w:t>Evaluating</w:t>
            </w:r>
          </w:p>
        </w:tc>
      </w:tr>
      <w:tr w:rsidR="00514300" w14:paraId="49CF49AD" w14:textId="77777777" w:rsidTr="008940F7">
        <w:tc>
          <w:tcPr>
            <w:tcW w:w="3823" w:type="dxa"/>
          </w:tcPr>
          <w:p w14:paraId="12CC827D" w14:textId="77777777" w:rsidR="00514300" w:rsidRDefault="00514300" w:rsidP="008940F7">
            <w:pPr>
              <w:pStyle w:val="Body"/>
            </w:pPr>
            <w:r>
              <w:t>Carefully examining ideas and information to systematically consider all aspects of a problem and the context of the problem</w:t>
            </w:r>
          </w:p>
        </w:tc>
        <w:tc>
          <w:tcPr>
            <w:tcW w:w="1134" w:type="dxa"/>
          </w:tcPr>
          <w:p w14:paraId="4AB6BC5E" w14:textId="7B85E2B9" w:rsidR="00514300" w:rsidRPr="00514300" w:rsidRDefault="00514300" w:rsidP="008940F7">
            <w:pPr>
              <w:pStyle w:val="Body"/>
              <w:jc w:val="center"/>
            </w:pPr>
          </w:p>
        </w:tc>
        <w:tc>
          <w:tcPr>
            <w:tcW w:w="4103" w:type="dxa"/>
          </w:tcPr>
          <w:p w14:paraId="5F653C83" w14:textId="77777777" w:rsidR="00514300" w:rsidRDefault="00514300">
            <w:pPr>
              <w:pStyle w:val="Body"/>
              <w:numPr>
                <w:ilvl w:val="0"/>
                <w:numId w:val="22"/>
              </w:numPr>
            </w:pPr>
            <w:r>
              <w:t>Interpreting</w:t>
            </w:r>
          </w:p>
        </w:tc>
      </w:tr>
      <w:tr w:rsidR="00514300" w14:paraId="03E41E94" w14:textId="77777777" w:rsidTr="008940F7">
        <w:tc>
          <w:tcPr>
            <w:tcW w:w="3823" w:type="dxa"/>
          </w:tcPr>
          <w:p w14:paraId="304A54C1" w14:textId="77777777" w:rsidR="00514300" w:rsidRDefault="00514300" w:rsidP="008940F7">
            <w:pPr>
              <w:pStyle w:val="Body"/>
            </w:pPr>
            <w:r>
              <w:t>Deciphering information to reach an understanding</w:t>
            </w:r>
          </w:p>
        </w:tc>
        <w:tc>
          <w:tcPr>
            <w:tcW w:w="1134" w:type="dxa"/>
          </w:tcPr>
          <w:p w14:paraId="2EA240F6" w14:textId="5A57BFDA" w:rsidR="00514300" w:rsidRPr="00514300" w:rsidRDefault="00514300" w:rsidP="008940F7">
            <w:pPr>
              <w:pStyle w:val="Body"/>
              <w:jc w:val="center"/>
            </w:pPr>
          </w:p>
        </w:tc>
        <w:tc>
          <w:tcPr>
            <w:tcW w:w="4103" w:type="dxa"/>
          </w:tcPr>
          <w:p w14:paraId="21A2F6D5" w14:textId="77777777" w:rsidR="00514300" w:rsidRDefault="00514300">
            <w:pPr>
              <w:pStyle w:val="Body"/>
              <w:numPr>
                <w:ilvl w:val="0"/>
                <w:numId w:val="22"/>
              </w:numPr>
            </w:pPr>
            <w:r>
              <w:t>Problem solving</w:t>
            </w:r>
          </w:p>
        </w:tc>
      </w:tr>
      <w:tr w:rsidR="00514300" w14:paraId="3FCC6EB0" w14:textId="77777777" w:rsidTr="008940F7">
        <w:tc>
          <w:tcPr>
            <w:tcW w:w="3823" w:type="dxa"/>
          </w:tcPr>
          <w:p w14:paraId="6175B508" w14:textId="77777777" w:rsidR="00514300" w:rsidRPr="00E12BAA" w:rsidRDefault="00514300" w:rsidP="008940F7">
            <w:pPr>
              <w:pStyle w:val="Body"/>
            </w:pPr>
            <w:r>
              <w:t>M</w:t>
            </w:r>
            <w:r w:rsidRPr="007372BB">
              <w:t>aking judgements about information, the validity of ideas or quality of work based on a set of criteria</w:t>
            </w:r>
          </w:p>
        </w:tc>
        <w:tc>
          <w:tcPr>
            <w:tcW w:w="1134" w:type="dxa"/>
          </w:tcPr>
          <w:p w14:paraId="7BAEE69E" w14:textId="7367F6B8" w:rsidR="00514300" w:rsidRPr="00514300" w:rsidRDefault="00514300" w:rsidP="008940F7">
            <w:pPr>
              <w:pStyle w:val="Body"/>
              <w:jc w:val="center"/>
            </w:pPr>
          </w:p>
        </w:tc>
        <w:tc>
          <w:tcPr>
            <w:tcW w:w="4103" w:type="dxa"/>
          </w:tcPr>
          <w:p w14:paraId="7FD23F1E" w14:textId="77777777" w:rsidR="00514300" w:rsidRPr="00B14916" w:rsidRDefault="00514300">
            <w:pPr>
              <w:pStyle w:val="Body"/>
              <w:numPr>
                <w:ilvl w:val="0"/>
                <w:numId w:val="22"/>
              </w:numPr>
            </w:pPr>
            <w:r>
              <w:t>Questioning</w:t>
            </w:r>
          </w:p>
        </w:tc>
      </w:tr>
    </w:tbl>
    <w:p w14:paraId="438E72E8" w14:textId="77777777" w:rsidR="00514300" w:rsidRDefault="00514300" w:rsidP="00514300"/>
    <w:p w14:paraId="4FCD9F31" w14:textId="77777777" w:rsidR="00514300" w:rsidRDefault="00514300">
      <w:pPr>
        <w:tabs>
          <w:tab w:val="clear" w:pos="284"/>
        </w:tabs>
        <w:spacing w:before="0" w:after="200" w:line="276" w:lineRule="auto"/>
      </w:pPr>
      <w:r>
        <w:br w:type="page"/>
      </w:r>
    </w:p>
    <w:p w14:paraId="20BF3B78" w14:textId="575EB7E4" w:rsidR="00514300" w:rsidRDefault="00514300">
      <w:pPr>
        <w:pStyle w:val="ListParagraph"/>
        <w:numPr>
          <w:ilvl w:val="0"/>
          <w:numId w:val="20"/>
        </w:numPr>
      </w:pPr>
      <w:r>
        <w:lastRenderedPageBreak/>
        <w:t>Identify</w:t>
      </w:r>
      <w:r w:rsidRPr="00514300">
        <w:rPr>
          <w:b/>
          <w:bCs/>
        </w:rPr>
        <w:t xml:space="preserve"> 3</w:t>
      </w:r>
      <w:r>
        <w:t xml:space="preserve"> benefits of using critical thinking concepts and approaches in ICT.</w:t>
      </w:r>
    </w:p>
    <w:p w14:paraId="6D988210" w14:textId="77777777" w:rsidR="00514300" w:rsidRPr="00AC500C" w:rsidRDefault="00514300" w:rsidP="00514300">
      <w:pPr>
        <w:pStyle w:val="Caption"/>
      </w:pPr>
      <w:r w:rsidRPr="00AC500C">
        <w:t xml:space="preserve">Table </w:t>
      </w:r>
      <w:fldSimple w:instr=" SEQ Table \* ARABIC ">
        <w:r>
          <w:rPr>
            <w:noProof/>
          </w:rPr>
          <w:t>15</w:t>
        </w:r>
      </w:fldSimple>
      <w:r w:rsidRPr="00AC500C">
        <w:t xml:space="preserve"> Multiple choice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ultiple choice"/>
        <w:tblDescription w:val="Multiple choice"/>
      </w:tblPr>
      <w:tblGrid>
        <w:gridCol w:w="7650"/>
        <w:gridCol w:w="1410"/>
      </w:tblGrid>
      <w:tr w:rsidR="00514300" w14:paraId="340419A4" w14:textId="77777777" w:rsidTr="00894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650" w:type="dxa"/>
          </w:tcPr>
          <w:p w14:paraId="0EC2821F" w14:textId="77777777" w:rsidR="00514300" w:rsidRPr="00D55B27" w:rsidRDefault="00514300" w:rsidP="008940F7">
            <w:pPr>
              <w:pStyle w:val="Body"/>
              <w:rPr>
                <w:szCs w:val="24"/>
              </w:rPr>
            </w:pPr>
            <w:r w:rsidRPr="00D55B27">
              <w:rPr>
                <w:szCs w:val="24"/>
              </w:rPr>
              <w:t>Answer choices</w:t>
            </w:r>
          </w:p>
        </w:tc>
        <w:tc>
          <w:tcPr>
            <w:tcW w:w="1410" w:type="dxa"/>
          </w:tcPr>
          <w:p w14:paraId="57069EBA" w14:textId="77777777" w:rsidR="00514300" w:rsidRPr="00D55B27" w:rsidRDefault="00514300" w:rsidP="008940F7">
            <w:pPr>
              <w:pStyle w:val="Body"/>
              <w:rPr>
                <w:szCs w:val="24"/>
              </w:rPr>
            </w:pPr>
            <w:r>
              <w:rPr>
                <w:szCs w:val="24"/>
              </w:rPr>
              <w:t>Select the correct answer/s</w:t>
            </w:r>
          </w:p>
        </w:tc>
      </w:tr>
      <w:tr w:rsidR="00514300" w14:paraId="6462C109" w14:textId="77777777" w:rsidTr="008940F7">
        <w:tc>
          <w:tcPr>
            <w:tcW w:w="7650" w:type="dxa"/>
          </w:tcPr>
          <w:p w14:paraId="1C587AC7" w14:textId="77777777" w:rsidR="00514300" w:rsidRPr="00D55B27" w:rsidRDefault="00514300">
            <w:pPr>
              <w:pStyle w:val="Body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To avoid accountability for decision making</w:t>
            </w:r>
          </w:p>
        </w:tc>
        <w:tc>
          <w:tcPr>
            <w:tcW w:w="1410" w:type="dxa"/>
          </w:tcPr>
          <w:p w14:paraId="096AE1BD" w14:textId="77777777" w:rsidR="00514300" w:rsidRPr="00514300" w:rsidRDefault="00514300" w:rsidP="008940F7">
            <w:pPr>
              <w:pStyle w:val="Body"/>
              <w:jc w:val="center"/>
              <w:rPr>
                <w:szCs w:val="24"/>
              </w:rPr>
            </w:pPr>
          </w:p>
        </w:tc>
      </w:tr>
      <w:tr w:rsidR="00514300" w14:paraId="120E9D9C" w14:textId="77777777" w:rsidTr="008940F7">
        <w:tc>
          <w:tcPr>
            <w:tcW w:w="7650" w:type="dxa"/>
          </w:tcPr>
          <w:p w14:paraId="3B946B02" w14:textId="77777777" w:rsidR="00514300" w:rsidRPr="008B7F67" w:rsidRDefault="00514300">
            <w:pPr>
              <w:pStyle w:val="ListParagraph"/>
              <w:numPr>
                <w:ilvl w:val="0"/>
                <w:numId w:val="24"/>
              </w:numPr>
              <w:rPr>
                <w:szCs w:val="24"/>
              </w:rPr>
            </w:pPr>
            <w:r>
              <w:rPr>
                <w:szCs w:val="24"/>
              </w:rPr>
              <w:t xml:space="preserve">To better </w:t>
            </w:r>
            <w:r w:rsidRPr="008B7F67">
              <w:rPr>
                <w:szCs w:val="24"/>
              </w:rPr>
              <w:t>understand current practices, products or services</w:t>
            </w:r>
          </w:p>
        </w:tc>
        <w:tc>
          <w:tcPr>
            <w:tcW w:w="1410" w:type="dxa"/>
          </w:tcPr>
          <w:p w14:paraId="47DA056A" w14:textId="7E77AD6B" w:rsidR="00514300" w:rsidRPr="00514300" w:rsidRDefault="00514300" w:rsidP="008940F7">
            <w:pPr>
              <w:pStyle w:val="Body"/>
              <w:jc w:val="center"/>
              <w:rPr>
                <w:szCs w:val="24"/>
              </w:rPr>
            </w:pPr>
          </w:p>
        </w:tc>
      </w:tr>
      <w:tr w:rsidR="00514300" w14:paraId="06EE8258" w14:textId="77777777" w:rsidTr="008940F7">
        <w:tc>
          <w:tcPr>
            <w:tcW w:w="7650" w:type="dxa"/>
          </w:tcPr>
          <w:p w14:paraId="55C124F0" w14:textId="77777777" w:rsidR="00514300" w:rsidRPr="00D55B27" w:rsidRDefault="00514300">
            <w:pPr>
              <w:pStyle w:val="Body"/>
              <w:numPr>
                <w:ilvl w:val="0"/>
                <w:numId w:val="24"/>
              </w:numPr>
              <w:rPr>
                <w:szCs w:val="24"/>
              </w:rPr>
            </w:pPr>
            <w:r>
              <w:rPr>
                <w:szCs w:val="24"/>
              </w:rPr>
              <w:t>To investigate and evaluate potential improvements</w:t>
            </w:r>
          </w:p>
        </w:tc>
        <w:tc>
          <w:tcPr>
            <w:tcW w:w="1410" w:type="dxa"/>
          </w:tcPr>
          <w:p w14:paraId="6DB2FF06" w14:textId="5044CDB1" w:rsidR="00514300" w:rsidRPr="00514300" w:rsidRDefault="00514300" w:rsidP="008940F7">
            <w:pPr>
              <w:pStyle w:val="Body"/>
              <w:jc w:val="center"/>
              <w:rPr>
                <w:szCs w:val="24"/>
              </w:rPr>
            </w:pPr>
          </w:p>
        </w:tc>
      </w:tr>
      <w:tr w:rsidR="00514300" w14:paraId="60317158" w14:textId="77777777" w:rsidTr="008940F7">
        <w:tc>
          <w:tcPr>
            <w:tcW w:w="7650" w:type="dxa"/>
          </w:tcPr>
          <w:p w14:paraId="070B1282" w14:textId="77777777" w:rsidR="00514300" w:rsidRPr="00D55B27" w:rsidRDefault="00514300">
            <w:pPr>
              <w:pStyle w:val="Body"/>
              <w:numPr>
                <w:ilvl w:val="0"/>
                <w:numId w:val="24"/>
              </w:numPr>
              <w:rPr>
                <w:szCs w:val="24"/>
              </w:rPr>
            </w:pPr>
            <w:r>
              <w:rPr>
                <w:szCs w:val="24"/>
              </w:rPr>
              <w:t xml:space="preserve">To eliminate the need for stakeholder involvement in decision making </w:t>
            </w:r>
          </w:p>
        </w:tc>
        <w:tc>
          <w:tcPr>
            <w:tcW w:w="1410" w:type="dxa"/>
          </w:tcPr>
          <w:p w14:paraId="4ED1C2F8" w14:textId="77777777" w:rsidR="00514300" w:rsidRPr="00514300" w:rsidRDefault="00514300" w:rsidP="008940F7">
            <w:pPr>
              <w:pStyle w:val="Body"/>
              <w:jc w:val="center"/>
              <w:rPr>
                <w:szCs w:val="24"/>
              </w:rPr>
            </w:pPr>
          </w:p>
        </w:tc>
      </w:tr>
      <w:tr w:rsidR="00514300" w14:paraId="376FC734" w14:textId="77777777" w:rsidTr="008940F7">
        <w:tc>
          <w:tcPr>
            <w:tcW w:w="7650" w:type="dxa"/>
          </w:tcPr>
          <w:p w14:paraId="63D62139" w14:textId="77777777" w:rsidR="00514300" w:rsidRPr="00D55B27" w:rsidRDefault="00514300">
            <w:pPr>
              <w:pStyle w:val="Body"/>
              <w:numPr>
                <w:ilvl w:val="0"/>
                <w:numId w:val="24"/>
              </w:numPr>
              <w:rPr>
                <w:szCs w:val="24"/>
              </w:rPr>
            </w:pPr>
            <w:r>
              <w:rPr>
                <w:szCs w:val="24"/>
              </w:rPr>
              <w:t>To reach and justify decisions for changes and improvements</w:t>
            </w:r>
          </w:p>
        </w:tc>
        <w:tc>
          <w:tcPr>
            <w:tcW w:w="1410" w:type="dxa"/>
          </w:tcPr>
          <w:p w14:paraId="28C562E6" w14:textId="7A93E7D3" w:rsidR="00514300" w:rsidRPr="00514300" w:rsidRDefault="00514300" w:rsidP="008940F7">
            <w:pPr>
              <w:pStyle w:val="Body"/>
              <w:jc w:val="center"/>
              <w:rPr>
                <w:szCs w:val="24"/>
              </w:rPr>
            </w:pPr>
          </w:p>
        </w:tc>
      </w:tr>
      <w:tr w:rsidR="00514300" w14:paraId="62876AA3" w14:textId="77777777" w:rsidTr="008940F7">
        <w:tc>
          <w:tcPr>
            <w:tcW w:w="7650" w:type="dxa"/>
          </w:tcPr>
          <w:p w14:paraId="5639F1D4" w14:textId="77777777" w:rsidR="00514300" w:rsidRPr="00D55B27" w:rsidRDefault="00514300">
            <w:pPr>
              <w:pStyle w:val="Body"/>
              <w:numPr>
                <w:ilvl w:val="0"/>
                <w:numId w:val="24"/>
              </w:numPr>
              <w:rPr>
                <w:szCs w:val="24"/>
              </w:rPr>
            </w:pPr>
            <w:r>
              <w:rPr>
                <w:szCs w:val="24"/>
              </w:rPr>
              <w:t>To speed up the decision-making process</w:t>
            </w:r>
          </w:p>
        </w:tc>
        <w:tc>
          <w:tcPr>
            <w:tcW w:w="1410" w:type="dxa"/>
          </w:tcPr>
          <w:p w14:paraId="07FF26FD" w14:textId="77777777" w:rsidR="00514300" w:rsidRPr="00514300" w:rsidRDefault="00514300" w:rsidP="008940F7">
            <w:pPr>
              <w:pStyle w:val="Body"/>
              <w:jc w:val="center"/>
              <w:rPr>
                <w:szCs w:val="24"/>
              </w:rPr>
            </w:pPr>
          </w:p>
        </w:tc>
      </w:tr>
    </w:tbl>
    <w:p w14:paraId="0012C7EF" w14:textId="77777777" w:rsidR="00514300" w:rsidRPr="00A022B9" w:rsidRDefault="00514300" w:rsidP="00514300">
      <w:pPr>
        <w:rPr>
          <w:lang w:eastAsia="en-AU"/>
        </w:rPr>
      </w:pPr>
    </w:p>
    <w:p w14:paraId="6B8CD1B2" w14:textId="77777777" w:rsidR="00514300" w:rsidRPr="00A022B9" w:rsidRDefault="00514300" w:rsidP="00514300">
      <w:pPr>
        <w:tabs>
          <w:tab w:val="clear" w:pos="284"/>
        </w:tabs>
        <w:spacing w:before="0" w:after="200" w:line="276" w:lineRule="auto"/>
        <w:rPr>
          <w:lang w:eastAsia="en-AU"/>
        </w:rPr>
      </w:pPr>
      <w:r w:rsidRPr="00A022B9">
        <w:rPr>
          <w:lang w:eastAsia="en-AU"/>
        </w:rPr>
        <w:br w:type="page"/>
      </w:r>
    </w:p>
    <w:p w14:paraId="14558A83" w14:textId="77777777" w:rsidR="00514300" w:rsidRDefault="00514300" w:rsidP="00514300">
      <w:pPr>
        <w:pStyle w:val="Heading2"/>
      </w:pPr>
      <w:r w:rsidRPr="00BC09DB">
        <w:lastRenderedPageBreak/>
        <w:t>Part 3: Emerging technology and practices</w:t>
      </w:r>
    </w:p>
    <w:p w14:paraId="30AF739F" w14:textId="77777777" w:rsidR="00514300" w:rsidRDefault="00514300" w:rsidP="00514300">
      <w:pPr>
        <w:pStyle w:val="Body"/>
        <w:rPr>
          <w:szCs w:val="24"/>
        </w:rPr>
      </w:pPr>
      <w:r w:rsidRPr="00956AF4">
        <w:rPr>
          <w:szCs w:val="24"/>
        </w:rPr>
        <w:t>Read each question carefully and answer by selecting the appropriate response.</w:t>
      </w:r>
    </w:p>
    <w:p w14:paraId="55F35ECC" w14:textId="77777777" w:rsidR="00514300" w:rsidRDefault="00514300">
      <w:pPr>
        <w:pStyle w:val="ListParagraph"/>
        <w:numPr>
          <w:ilvl w:val="0"/>
          <w:numId w:val="25"/>
        </w:numPr>
      </w:pPr>
      <w:r w:rsidRPr="007118F6">
        <w:t xml:space="preserve">Read the </w:t>
      </w:r>
      <w:r>
        <w:t>organisational ICT functions</w:t>
      </w:r>
      <w:r w:rsidRPr="007118F6">
        <w:t xml:space="preserve"> carefully and indicate </w:t>
      </w:r>
      <w:r w:rsidRPr="005474FB">
        <w:rPr>
          <w:rStyle w:val="Strong"/>
        </w:rPr>
        <w:t>word 1</w:t>
      </w:r>
      <w:r w:rsidRPr="007118F6">
        <w:t xml:space="preserve"> or </w:t>
      </w:r>
      <w:r w:rsidRPr="005474FB">
        <w:rPr>
          <w:rStyle w:val="Strong"/>
        </w:rPr>
        <w:t>word 2</w:t>
      </w:r>
      <w:r w:rsidRPr="007118F6">
        <w:t>.</w:t>
      </w:r>
    </w:p>
    <w:p w14:paraId="74888F40" w14:textId="77777777" w:rsidR="00514300" w:rsidRDefault="00514300" w:rsidP="00514300">
      <w:pPr>
        <w:ind w:left="720"/>
      </w:pPr>
      <w:r w:rsidRPr="00C7481F">
        <w:rPr>
          <w:b/>
          <w:bCs/>
        </w:rPr>
        <w:t>Word 1</w:t>
      </w:r>
      <w:r>
        <w:t>: Technology</w:t>
      </w:r>
    </w:p>
    <w:p w14:paraId="35EC6D9B" w14:textId="77777777" w:rsidR="00514300" w:rsidRDefault="00514300" w:rsidP="00514300">
      <w:pPr>
        <w:ind w:left="720"/>
      </w:pPr>
      <w:r w:rsidRPr="00C7481F">
        <w:rPr>
          <w:b/>
          <w:bCs/>
        </w:rPr>
        <w:t>Word 2</w:t>
      </w:r>
      <w:r>
        <w:t>: Practice</w:t>
      </w:r>
    </w:p>
    <w:p w14:paraId="077165CB" w14:textId="77777777" w:rsidR="00514300" w:rsidRPr="003542B6" w:rsidRDefault="00514300" w:rsidP="00514300">
      <w:pPr>
        <w:pStyle w:val="Caption"/>
      </w:pPr>
      <w:r w:rsidRPr="003542B6">
        <w:t xml:space="preserve">Table </w:t>
      </w:r>
      <w:fldSimple w:instr=" SEQ Table \* ARABIC  \* MERGEFORMAT  \* MERGEFORMAT ">
        <w:r>
          <w:rPr>
            <w:noProof/>
          </w:rPr>
          <w:t>16</w:t>
        </w:r>
      </w:fldSimple>
      <w:r w:rsidRPr="002379CE">
        <w:t xml:space="preserve"> </w:t>
      </w:r>
      <w:r w:rsidRPr="00A50BF1">
        <w:t>Matching question</w:t>
      </w:r>
    </w:p>
    <w:tbl>
      <w:tblPr>
        <w:tblStyle w:val="TableGrid3"/>
        <w:tblW w:w="0" w:type="auto"/>
        <w:tblLook w:val="04A0" w:firstRow="1" w:lastRow="0" w:firstColumn="1" w:lastColumn="0" w:noHBand="0" w:noVBand="1"/>
        <w:tblDescription w:val="True or false"/>
      </w:tblPr>
      <w:tblGrid>
        <w:gridCol w:w="7328"/>
        <w:gridCol w:w="1688"/>
      </w:tblGrid>
      <w:tr w:rsidR="00514300" w14:paraId="39546228" w14:textId="77777777" w:rsidTr="00894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328" w:type="dxa"/>
          </w:tcPr>
          <w:p w14:paraId="245AC596" w14:textId="77777777" w:rsidR="00514300" w:rsidRPr="002379CE" w:rsidRDefault="00514300" w:rsidP="008940F7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Statement</w:t>
            </w:r>
          </w:p>
        </w:tc>
        <w:tc>
          <w:tcPr>
            <w:tcW w:w="1688" w:type="dxa"/>
          </w:tcPr>
          <w:p w14:paraId="495ABEBE" w14:textId="77777777" w:rsidR="00514300" w:rsidRPr="002379CE" w:rsidRDefault="00514300" w:rsidP="008940F7">
            <w:pPr>
              <w:rPr>
                <w:rFonts w:eastAsia="Calibri" w:cs="Calibri"/>
              </w:rPr>
            </w:pPr>
            <w:r w:rsidRPr="002647BC">
              <w:rPr>
                <w:rFonts w:eastAsia="Calibri" w:cs="Calibri"/>
                <w:szCs w:val="24"/>
              </w:rPr>
              <w:t>Select the correct answer/s</w:t>
            </w:r>
          </w:p>
        </w:tc>
      </w:tr>
      <w:tr w:rsidR="00514300" w14:paraId="0D5D7923" w14:textId="77777777" w:rsidTr="008940F7">
        <w:tc>
          <w:tcPr>
            <w:tcW w:w="7328" w:type="dxa"/>
          </w:tcPr>
          <w:p w14:paraId="754657EB" w14:textId="77777777" w:rsidR="00514300" w:rsidRPr="00AD707B" w:rsidRDefault="00514300" w:rsidP="008940F7">
            <w:pPr>
              <w:ind w:left="91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Migrating data to the cloud</w:t>
            </w:r>
          </w:p>
        </w:tc>
        <w:tc>
          <w:tcPr>
            <w:tcW w:w="1688" w:type="dxa"/>
          </w:tcPr>
          <w:p w14:paraId="26A7C5D6" w14:textId="6FEE9C21" w:rsidR="00514300" w:rsidRPr="00514300" w:rsidRDefault="00514300" w:rsidP="008940F7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14300" w14:paraId="356DA92F" w14:textId="77777777" w:rsidTr="008940F7">
        <w:tc>
          <w:tcPr>
            <w:tcW w:w="7328" w:type="dxa"/>
            <w:vAlign w:val="top"/>
          </w:tcPr>
          <w:p w14:paraId="55FCF7C0" w14:textId="77777777" w:rsidR="00514300" w:rsidRPr="00AD707B" w:rsidRDefault="00514300" w:rsidP="008940F7">
            <w:pPr>
              <w:ind w:left="91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Conducting virtual meetings using MS Teams</w:t>
            </w:r>
          </w:p>
        </w:tc>
        <w:tc>
          <w:tcPr>
            <w:tcW w:w="1688" w:type="dxa"/>
          </w:tcPr>
          <w:p w14:paraId="64B957E4" w14:textId="2FE8A250" w:rsidR="00514300" w:rsidRPr="00514300" w:rsidRDefault="00514300" w:rsidP="008940F7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14300" w14:paraId="46DBBBB1" w14:textId="77777777" w:rsidTr="008940F7">
        <w:tc>
          <w:tcPr>
            <w:tcW w:w="7328" w:type="dxa"/>
            <w:vAlign w:val="top"/>
          </w:tcPr>
          <w:p w14:paraId="4B00445E" w14:textId="77777777" w:rsidR="00514300" w:rsidRPr="00AD707B" w:rsidRDefault="00514300" w:rsidP="008940F7">
            <w:pPr>
              <w:ind w:left="91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Updating ICT policies and procedures</w:t>
            </w:r>
          </w:p>
        </w:tc>
        <w:tc>
          <w:tcPr>
            <w:tcW w:w="1688" w:type="dxa"/>
          </w:tcPr>
          <w:p w14:paraId="644BB13F" w14:textId="0AA7A883" w:rsidR="00514300" w:rsidRPr="00514300" w:rsidRDefault="00514300" w:rsidP="008940F7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14300" w14:paraId="3C64E3A3" w14:textId="77777777" w:rsidTr="008940F7">
        <w:tc>
          <w:tcPr>
            <w:tcW w:w="7328" w:type="dxa"/>
            <w:vAlign w:val="top"/>
          </w:tcPr>
          <w:p w14:paraId="76BC4E2A" w14:textId="77777777" w:rsidR="00514300" w:rsidRPr="00AD707B" w:rsidRDefault="00514300" w:rsidP="008940F7">
            <w:pPr>
              <w:ind w:left="91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Using an online ticketing system for the help desk</w:t>
            </w:r>
          </w:p>
        </w:tc>
        <w:tc>
          <w:tcPr>
            <w:tcW w:w="1688" w:type="dxa"/>
          </w:tcPr>
          <w:p w14:paraId="310F8B6F" w14:textId="5CF86E13" w:rsidR="00514300" w:rsidRPr="00514300" w:rsidRDefault="00514300" w:rsidP="008940F7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14300" w14:paraId="586293C0" w14:textId="77777777" w:rsidTr="008940F7">
        <w:tc>
          <w:tcPr>
            <w:tcW w:w="7328" w:type="dxa"/>
            <w:vAlign w:val="top"/>
          </w:tcPr>
          <w:p w14:paraId="057DB48B" w14:textId="77777777" w:rsidR="00514300" w:rsidRPr="00AD707B" w:rsidRDefault="00514300" w:rsidP="008940F7">
            <w:pPr>
              <w:ind w:left="91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Setting up ergonomic workspaces</w:t>
            </w:r>
          </w:p>
        </w:tc>
        <w:tc>
          <w:tcPr>
            <w:tcW w:w="1688" w:type="dxa"/>
          </w:tcPr>
          <w:p w14:paraId="4283E12F" w14:textId="17C91957" w:rsidR="00514300" w:rsidRPr="00514300" w:rsidRDefault="00514300" w:rsidP="008940F7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14300" w14:paraId="1B1FFEDA" w14:textId="77777777" w:rsidTr="008940F7">
        <w:tc>
          <w:tcPr>
            <w:tcW w:w="7328" w:type="dxa"/>
            <w:vAlign w:val="top"/>
          </w:tcPr>
          <w:p w14:paraId="58CB181F" w14:textId="77777777" w:rsidR="00514300" w:rsidRPr="00AD707B" w:rsidRDefault="00514300" w:rsidP="008940F7">
            <w:pPr>
              <w:ind w:left="91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Conducting mandatory cyber security training</w:t>
            </w:r>
          </w:p>
        </w:tc>
        <w:tc>
          <w:tcPr>
            <w:tcW w:w="1688" w:type="dxa"/>
          </w:tcPr>
          <w:p w14:paraId="02694245" w14:textId="18DDED82" w:rsidR="00514300" w:rsidRPr="00514300" w:rsidRDefault="00514300" w:rsidP="008940F7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F6027B7" w14:textId="77777777" w:rsidR="00951888" w:rsidRDefault="00951888" w:rsidP="00951888"/>
    <w:p w14:paraId="38012FA6" w14:textId="77777777" w:rsidR="00951888" w:rsidRDefault="00951888">
      <w:pPr>
        <w:tabs>
          <w:tab w:val="clear" w:pos="284"/>
        </w:tabs>
        <w:spacing w:before="0" w:after="200" w:line="276" w:lineRule="auto"/>
      </w:pPr>
      <w:r>
        <w:br w:type="page"/>
      </w:r>
    </w:p>
    <w:p w14:paraId="3580A400" w14:textId="050FE545" w:rsidR="00514300" w:rsidRDefault="00514300">
      <w:pPr>
        <w:pStyle w:val="ListParagraph"/>
        <w:numPr>
          <w:ilvl w:val="0"/>
          <w:numId w:val="25"/>
        </w:numPr>
      </w:pPr>
      <w:r>
        <w:lastRenderedPageBreak/>
        <w:t>Select the definition of ‘emerging technology’.</w:t>
      </w:r>
    </w:p>
    <w:p w14:paraId="2CB59334" w14:textId="77777777" w:rsidR="00514300" w:rsidRPr="00AC500C" w:rsidRDefault="00514300" w:rsidP="00514300">
      <w:pPr>
        <w:pStyle w:val="Caption"/>
      </w:pPr>
      <w:r w:rsidRPr="00AC500C">
        <w:t xml:space="preserve">Table </w:t>
      </w:r>
      <w:fldSimple w:instr=" SEQ Table \* ARABIC ">
        <w:r>
          <w:rPr>
            <w:noProof/>
          </w:rPr>
          <w:t>17</w:t>
        </w:r>
      </w:fldSimple>
      <w:r w:rsidRPr="00AC500C">
        <w:t xml:space="preserve"> Multiple choice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ultiple choice"/>
        <w:tblDescription w:val="Multiple choice"/>
      </w:tblPr>
      <w:tblGrid>
        <w:gridCol w:w="7650"/>
        <w:gridCol w:w="1410"/>
      </w:tblGrid>
      <w:tr w:rsidR="00514300" w14:paraId="5E94A45C" w14:textId="77777777" w:rsidTr="00894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650" w:type="dxa"/>
          </w:tcPr>
          <w:p w14:paraId="4CDCFD91" w14:textId="77777777" w:rsidR="00514300" w:rsidRPr="00D55B27" w:rsidRDefault="00514300" w:rsidP="008940F7">
            <w:pPr>
              <w:pStyle w:val="Body"/>
              <w:rPr>
                <w:szCs w:val="24"/>
              </w:rPr>
            </w:pPr>
            <w:r w:rsidRPr="00D55B27">
              <w:rPr>
                <w:szCs w:val="24"/>
              </w:rPr>
              <w:t>Answer choices</w:t>
            </w:r>
          </w:p>
        </w:tc>
        <w:tc>
          <w:tcPr>
            <w:tcW w:w="1410" w:type="dxa"/>
          </w:tcPr>
          <w:p w14:paraId="54F88F0C" w14:textId="77777777" w:rsidR="00514300" w:rsidRPr="00D55B27" w:rsidRDefault="00514300" w:rsidP="008940F7">
            <w:pPr>
              <w:pStyle w:val="Body"/>
              <w:rPr>
                <w:szCs w:val="24"/>
              </w:rPr>
            </w:pPr>
            <w:r>
              <w:rPr>
                <w:szCs w:val="24"/>
              </w:rPr>
              <w:t>Select the correct answer/s</w:t>
            </w:r>
          </w:p>
        </w:tc>
      </w:tr>
      <w:tr w:rsidR="00514300" w14:paraId="5B37BFCF" w14:textId="77777777" w:rsidTr="008940F7">
        <w:tc>
          <w:tcPr>
            <w:tcW w:w="7650" w:type="dxa"/>
          </w:tcPr>
          <w:p w14:paraId="077257EF" w14:textId="77777777" w:rsidR="00514300" w:rsidRPr="00D55B27" w:rsidRDefault="00514300">
            <w:pPr>
              <w:pStyle w:val="Body"/>
              <w:numPr>
                <w:ilvl w:val="0"/>
                <w:numId w:val="26"/>
              </w:numPr>
              <w:rPr>
                <w:szCs w:val="24"/>
              </w:rPr>
            </w:pPr>
            <w:r>
              <w:rPr>
                <w:szCs w:val="24"/>
              </w:rPr>
              <w:t xml:space="preserve">All technology related to Artificial Intelligence </w:t>
            </w:r>
          </w:p>
        </w:tc>
        <w:tc>
          <w:tcPr>
            <w:tcW w:w="1410" w:type="dxa"/>
          </w:tcPr>
          <w:p w14:paraId="48A41EA0" w14:textId="77777777" w:rsidR="00514300" w:rsidRPr="00951888" w:rsidRDefault="00514300" w:rsidP="008940F7">
            <w:pPr>
              <w:pStyle w:val="Body"/>
              <w:jc w:val="center"/>
              <w:rPr>
                <w:szCs w:val="24"/>
              </w:rPr>
            </w:pPr>
          </w:p>
        </w:tc>
      </w:tr>
      <w:tr w:rsidR="00514300" w14:paraId="0362453F" w14:textId="77777777" w:rsidTr="008940F7">
        <w:tc>
          <w:tcPr>
            <w:tcW w:w="7650" w:type="dxa"/>
          </w:tcPr>
          <w:p w14:paraId="04C64052" w14:textId="1C79D3E9" w:rsidR="00514300" w:rsidRPr="00590201" w:rsidRDefault="00514300">
            <w:pPr>
              <w:pStyle w:val="ListParagraph"/>
              <w:numPr>
                <w:ilvl w:val="0"/>
                <w:numId w:val="26"/>
              </w:numPr>
              <w:rPr>
                <w:szCs w:val="24"/>
              </w:rPr>
            </w:pPr>
            <w:r w:rsidRPr="00590201">
              <w:rPr>
                <w:szCs w:val="24"/>
              </w:rPr>
              <w:t xml:space="preserve">Technology that is currently developing, is new or novel, may create significant effects and </w:t>
            </w:r>
            <w:r w:rsidR="00E129A1">
              <w:rPr>
                <w:szCs w:val="24"/>
              </w:rPr>
              <w:t xml:space="preserve">may </w:t>
            </w:r>
            <w:r w:rsidRPr="00590201">
              <w:rPr>
                <w:szCs w:val="24"/>
              </w:rPr>
              <w:t xml:space="preserve">be available in the next </w:t>
            </w:r>
            <w:r w:rsidR="00E129A1">
              <w:rPr>
                <w:szCs w:val="24"/>
              </w:rPr>
              <w:t>5</w:t>
            </w:r>
            <w:r w:rsidRPr="00590201">
              <w:rPr>
                <w:szCs w:val="24"/>
              </w:rPr>
              <w:t xml:space="preserve"> to 10 years</w:t>
            </w:r>
          </w:p>
        </w:tc>
        <w:tc>
          <w:tcPr>
            <w:tcW w:w="1410" w:type="dxa"/>
          </w:tcPr>
          <w:p w14:paraId="449E2E47" w14:textId="1EA4C283" w:rsidR="00514300" w:rsidRPr="00951888" w:rsidRDefault="00514300" w:rsidP="008940F7">
            <w:pPr>
              <w:pStyle w:val="Body"/>
              <w:jc w:val="center"/>
              <w:rPr>
                <w:szCs w:val="24"/>
              </w:rPr>
            </w:pPr>
          </w:p>
        </w:tc>
      </w:tr>
      <w:tr w:rsidR="00514300" w14:paraId="4D026D6A" w14:textId="77777777" w:rsidTr="008940F7">
        <w:tc>
          <w:tcPr>
            <w:tcW w:w="7650" w:type="dxa"/>
          </w:tcPr>
          <w:p w14:paraId="6C072121" w14:textId="77777777" w:rsidR="00514300" w:rsidRPr="00D55B27" w:rsidRDefault="00514300">
            <w:pPr>
              <w:pStyle w:val="Body"/>
              <w:numPr>
                <w:ilvl w:val="0"/>
                <w:numId w:val="26"/>
              </w:numPr>
              <w:rPr>
                <w:szCs w:val="24"/>
              </w:rPr>
            </w:pPr>
            <w:r>
              <w:rPr>
                <w:szCs w:val="24"/>
              </w:rPr>
              <w:t>Any technological solutions that will increase organisational productivity and support the development of new products and services</w:t>
            </w:r>
          </w:p>
        </w:tc>
        <w:tc>
          <w:tcPr>
            <w:tcW w:w="1410" w:type="dxa"/>
          </w:tcPr>
          <w:p w14:paraId="688EE55F" w14:textId="77777777" w:rsidR="00514300" w:rsidRPr="00951888" w:rsidRDefault="00514300" w:rsidP="008940F7">
            <w:pPr>
              <w:pStyle w:val="Body"/>
              <w:jc w:val="center"/>
              <w:rPr>
                <w:szCs w:val="24"/>
              </w:rPr>
            </w:pPr>
          </w:p>
        </w:tc>
      </w:tr>
      <w:tr w:rsidR="00514300" w14:paraId="31941770" w14:textId="77777777" w:rsidTr="008940F7">
        <w:tc>
          <w:tcPr>
            <w:tcW w:w="7650" w:type="dxa"/>
          </w:tcPr>
          <w:p w14:paraId="712C57AB" w14:textId="77777777" w:rsidR="00514300" w:rsidRPr="00D55B27" w:rsidRDefault="00514300">
            <w:pPr>
              <w:pStyle w:val="Body"/>
              <w:numPr>
                <w:ilvl w:val="0"/>
                <w:numId w:val="26"/>
              </w:numPr>
              <w:rPr>
                <w:szCs w:val="24"/>
              </w:rPr>
            </w:pPr>
            <w:r>
              <w:rPr>
                <w:szCs w:val="24"/>
              </w:rPr>
              <w:t>All technology to have emerged from the large IT companies in Silicon Valley</w:t>
            </w:r>
          </w:p>
        </w:tc>
        <w:tc>
          <w:tcPr>
            <w:tcW w:w="1410" w:type="dxa"/>
          </w:tcPr>
          <w:p w14:paraId="4D2C24FF" w14:textId="77777777" w:rsidR="00514300" w:rsidRPr="00951888" w:rsidRDefault="00514300" w:rsidP="008940F7">
            <w:pPr>
              <w:pStyle w:val="Body"/>
              <w:jc w:val="center"/>
              <w:rPr>
                <w:szCs w:val="24"/>
              </w:rPr>
            </w:pPr>
          </w:p>
        </w:tc>
      </w:tr>
    </w:tbl>
    <w:p w14:paraId="1954047F" w14:textId="77777777" w:rsidR="00514300" w:rsidRDefault="00514300">
      <w:pPr>
        <w:pStyle w:val="ListParagraph"/>
        <w:numPr>
          <w:ilvl w:val="0"/>
          <w:numId w:val="25"/>
        </w:numPr>
      </w:pPr>
      <w:r w:rsidRPr="00234EB7">
        <w:t>Indicate the correct order for each of the following steps</w:t>
      </w:r>
      <w:r>
        <w:t xml:space="preserve"> in a technology implementation plan.</w:t>
      </w:r>
    </w:p>
    <w:p w14:paraId="1540BEB4" w14:textId="77777777" w:rsidR="00514300" w:rsidRPr="00234EB7" w:rsidRDefault="00514300" w:rsidP="00514300">
      <w:pPr>
        <w:pStyle w:val="Caption"/>
      </w:pPr>
      <w:r w:rsidRPr="00AC500C">
        <w:t xml:space="preserve">Table </w:t>
      </w:r>
      <w:fldSimple w:instr=" SEQ Table \* ARABIC ">
        <w:r>
          <w:rPr>
            <w:noProof/>
          </w:rPr>
          <w:t>18</w:t>
        </w:r>
      </w:fldSimple>
      <w:r w:rsidRPr="00234EB7">
        <w:t xml:space="preserve"> Ordering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24"/>
      </w:tblGrid>
      <w:tr w:rsidR="00514300" w14:paraId="64351D48" w14:textId="77777777" w:rsidTr="00894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792" w:type="dxa"/>
          </w:tcPr>
          <w:p w14:paraId="6FE0CA17" w14:textId="77777777" w:rsidR="00514300" w:rsidRPr="00234EB7" w:rsidRDefault="00514300" w:rsidP="008940F7">
            <w:pPr>
              <w:rPr>
                <w:rFonts w:ascii="Calibri" w:eastAsia="Calibri" w:hAnsi="Calibri" w:cs="Calibri"/>
                <w:color w:val="FFFFFF"/>
                <w:szCs w:val="24"/>
              </w:rPr>
            </w:pPr>
            <w:r w:rsidRPr="00234EB7">
              <w:rPr>
                <w:rFonts w:ascii="Calibri" w:eastAsia="Calibri" w:hAnsi="Calibri" w:cs="Calibri"/>
                <w:color w:val="FFFFFF"/>
                <w:szCs w:val="24"/>
              </w:rPr>
              <w:t>Steps/Process</w:t>
            </w:r>
          </w:p>
        </w:tc>
        <w:tc>
          <w:tcPr>
            <w:tcW w:w="1224" w:type="dxa"/>
          </w:tcPr>
          <w:p w14:paraId="1DB5D83B" w14:textId="77777777" w:rsidR="00514300" w:rsidRPr="00234EB7" w:rsidRDefault="00514300" w:rsidP="008940F7">
            <w:pPr>
              <w:jc w:val="center"/>
              <w:rPr>
                <w:rFonts w:ascii="Calibri" w:eastAsia="Calibri" w:hAnsi="Calibri" w:cs="Calibri"/>
                <w:color w:val="FFFFFF"/>
                <w:szCs w:val="24"/>
              </w:rPr>
            </w:pPr>
            <w:r w:rsidRPr="00234EB7">
              <w:rPr>
                <w:rFonts w:ascii="Calibri" w:eastAsia="Calibri" w:hAnsi="Calibri" w:cs="Calibri"/>
                <w:color w:val="FFFFFF"/>
                <w:szCs w:val="24"/>
              </w:rPr>
              <w:t>Order</w:t>
            </w:r>
          </w:p>
        </w:tc>
      </w:tr>
      <w:tr w:rsidR="00514300" w14:paraId="10759987" w14:textId="77777777" w:rsidTr="008940F7">
        <w:tc>
          <w:tcPr>
            <w:tcW w:w="7792" w:type="dxa"/>
          </w:tcPr>
          <w:p w14:paraId="64B148CB" w14:textId="77777777" w:rsidR="00514300" w:rsidRPr="00AC644E" w:rsidRDefault="00514300" w:rsidP="008940F7">
            <w:pPr>
              <w:tabs>
                <w:tab w:val="clear" w:pos="284"/>
              </w:tabs>
              <w:rPr>
                <w:rFonts w:ascii="Calibri" w:eastAsia="Calibri" w:hAnsi="Calibri" w:cs="Calibri"/>
              </w:rPr>
            </w:pPr>
            <w:r w:rsidRPr="00AC644E">
              <w:rPr>
                <w:rFonts w:ascii="Calibri" w:eastAsia="Calibri" w:hAnsi="Calibri" w:cs="Calibri"/>
              </w:rPr>
              <w:t>Conduct a gap analysis between the as-is and to-be state.</w:t>
            </w:r>
          </w:p>
        </w:tc>
        <w:tc>
          <w:tcPr>
            <w:tcW w:w="1224" w:type="dxa"/>
            <w:vAlign w:val="top"/>
          </w:tcPr>
          <w:p w14:paraId="00427455" w14:textId="57667A3B" w:rsidR="00514300" w:rsidRPr="00311B08" w:rsidRDefault="00514300" w:rsidP="008940F7">
            <w:pPr>
              <w:tabs>
                <w:tab w:val="clear" w:pos="284"/>
              </w:tabs>
              <w:jc w:val="center"/>
              <w:rPr>
                <w:rFonts w:ascii="Calibri" w:eastAsia="Calibri" w:hAnsi="Calibri" w:cs="Calibri"/>
              </w:rPr>
            </w:pPr>
          </w:p>
        </w:tc>
      </w:tr>
      <w:tr w:rsidR="00514300" w14:paraId="751A0691" w14:textId="77777777" w:rsidTr="008940F7">
        <w:tc>
          <w:tcPr>
            <w:tcW w:w="7792" w:type="dxa"/>
          </w:tcPr>
          <w:p w14:paraId="0A8F8FD0" w14:textId="77777777" w:rsidR="00514300" w:rsidRPr="00AC644E" w:rsidRDefault="00514300" w:rsidP="008940F7">
            <w:pPr>
              <w:tabs>
                <w:tab w:val="clear" w:pos="284"/>
              </w:tabs>
              <w:rPr>
                <w:rFonts w:ascii="Calibri" w:eastAsia="Calibri" w:hAnsi="Calibri" w:cs="Calibri"/>
              </w:rPr>
            </w:pPr>
            <w:r w:rsidRPr="00AC644E">
              <w:rPr>
                <w:rFonts w:ascii="Calibri" w:eastAsia="Calibri" w:hAnsi="Calibri" w:cs="Calibri"/>
              </w:rPr>
              <w:t>Implement the plan.</w:t>
            </w:r>
          </w:p>
        </w:tc>
        <w:tc>
          <w:tcPr>
            <w:tcW w:w="1224" w:type="dxa"/>
            <w:vAlign w:val="top"/>
          </w:tcPr>
          <w:p w14:paraId="408CD026" w14:textId="116C02C0" w:rsidR="00514300" w:rsidRPr="00311B08" w:rsidRDefault="00514300" w:rsidP="008940F7">
            <w:pPr>
              <w:tabs>
                <w:tab w:val="clear" w:pos="284"/>
              </w:tabs>
              <w:jc w:val="center"/>
              <w:rPr>
                <w:rFonts w:ascii="Calibri" w:eastAsia="Calibri" w:hAnsi="Calibri" w:cs="Calibri"/>
              </w:rPr>
            </w:pPr>
          </w:p>
        </w:tc>
      </w:tr>
      <w:tr w:rsidR="00514300" w14:paraId="6647EB02" w14:textId="77777777" w:rsidTr="008940F7">
        <w:tc>
          <w:tcPr>
            <w:tcW w:w="7792" w:type="dxa"/>
          </w:tcPr>
          <w:p w14:paraId="027AE702" w14:textId="77777777" w:rsidR="00514300" w:rsidRPr="00AC644E" w:rsidRDefault="00514300" w:rsidP="008940F7">
            <w:pPr>
              <w:tabs>
                <w:tab w:val="clear" w:pos="284"/>
              </w:tabs>
              <w:rPr>
                <w:rFonts w:ascii="Calibri" w:eastAsia="Calibri" w:hAnsi="Calibri" w:cs="Calibri"/>
              </w:rPr>
            </w:pPr>
            <w:r w:rsidRPr="00AC644E">
              <w:rPr>
                <w:rFonts w:ascii="Calibri" w:eastAsia="Calibri" w:hAnsi="Calibri" w:cs="Calibri"/>
              </w:rPr>
              <w:t>Write the plan with timelines for development and implementation, risk analysis, training requirements.</w:t>
            </w:r>
          </w:p>
        </w:tc>
        <w:tc>
          <w:tcPr>
            <w:tcW w:w="1224" w:type="dxa"/>
            <w:vAlign w:val="top"/>
          </w:tcPr>
          <w:p w14:paraId="3FFCF4CB" w14:textId="77B24701" w:rsidR="00514300" w:rsidRPr="00311B08" w:rsidRDefault="00514300" w:rsidP="008940F7">
            <w:pPr>
              <w:tabs>
                <w:tab w:val="clear" w:pos="284"/>
              </w:tabs>
              <w:jc w:val="center"/>
              <w:rPr>
                <w:rFonts w:ascii="Calibri" w:eastAsia="Calibri" w:hAnsi="Calibri" w:cs="Calibri"/>
              </w:rPr>
            </w:pPr>
          </w:p>
        </w:tc>
      </w:tr>
      <w:tr w:rsidR="00514300" w14:paraId="0FCEEBE5" w14:textId="77777777" w:rsidTr="008940F7">
        <w:tc>
          <w:tcPr>
            <w:tcW w:w="7792" w:type="dxa"/>
          </w:tcPr>
          <w:p w14:paraId="700FA5B5" w14:textId="77777777" w:rsidR="00514300" w:rsidRPr="00AC644E" w:rsidRDefault="00514300" w:rsidP="008940F7">
            <w:pPr>
              <w:tabs>
                <w:tab w:val="clear" w:pos="284"/>
              </w:tabs>
              <w:rPr>
                <w:rFonts w:ascii="Calibri" w:eastAsia="Calibri" w:hAnsi="Calibri" w:cs="Calibri"/>
              </w:rPr>
            </w:pPr>
            <w:r w:rsidRPr="00AC644E">
              <w:rPr>
                <w:rFonts w:ascii="Calibri" w:eastAsia="Calibri" w:hAnsi="Calibri" w:cs="Calibri"/>
              </w:rPr>
              <w:t>Develop goals and objectives.</w:t>
            </w:r>
          </w:p>
        </w:tc>
        <w:tc>
          <w:tcPr>
            <w:tcW w:w="1224" w:type="dxa"/>
            <w:vAlign w:val="top"/>
          </w:tcPr>
          <w:p w14:paraId="235505DE" w14:textId="0D5AE79B" w:rsidR="00514300" w:rsidRPr="00311B08" w:rsidRDefault="00514300" w:rsidP="008940F7">
            <w:pPr>
              <w:tabs>
                <w:tab w:val="clear" w:pos="284"/>
              </w:tabs>
              <w:jc w:val="center"/>
              <w:rPr>
                <w:rFonts w:ascii="Calibri" w:eastAsia="Calibri" w:hAnsi="Calibri" w:cs="Calibri"/>
              </w:rPr>
            </w:pPr>
          </w:p>
        </w:tc>
      </w:tr>
      <w:tr w:rsidR="00514300" w14:paraId="7209874E" w14:textId="77777777" w:rsidTr="008940F7">
        <w:tc>
          <w:tcPr>
            <w:tcW w:w="7792" w:type="dxa"/>
          </w:tcPr>
          <w:p w14:paraId="103C664B" w14:textId="77777777" w:rsidR="00514300" w:rsidRPr="00AC644E" w:rsidRDefault="00514300" w:rsidP="008940F7">
            <w:pPr>
              <w:tabs>
                <w:tab w:val="clear" w:pos="284"/>
              </w:tabs>
              <w:rPr>
                <w:rFonts w:ascii="Calibri" w:eastAsia="Calibri" w:hAnsi="Calibri" w:cs="Calibri"/>
              </w:rPr>
            </w:pPr>
            <w:r w:rsidRPr="00AC644E">
              <w:rPr>
                <w:rFonts w:ascii="Calibri" w:eastAsia="Calibri" w:hAnsi="Calibri" w:cs="Calibri"/>
              </w:rPr>
              <w:t>Evaluate the plan success and areas to improve.</w:t>
            </w:r>
          </w:p>
        </w:tc>
        <w:tc>
          <w:tcPr>
            <w:tcW w:w="1224" w:type="dxa"/>
            <w:vAlign w:val="top"/>
          </w:tcPr>
          <w:p w14:paraId="782D0443" w14:textId="7373CAB2" w:rsidR="00514300" w:rsidRPr="00311B08" w:rsidRDefault="00514300" w:rsidP="008940F7">
            <w:pPr>
              <w:tabs>
                <w:tab w:val="clear" w:pos="284"/>
              </w:tabs>
              <w:jc w:val="center"/>
              <w:rPr>
                <w:rFonts w:ascii="Calibri" w:eastAsia="Calibri" w:hAnsi="Calibri" w:cs="Calibri"/>
              </w:rPr>
            </w:pPr>
          </w:p>
        </w:tc>
      </w:tr>
      <w:tr w:rsidR="00514300" w14:paraId="4DADD3FC" w14:textId="77777777" w:rsidTr="008940F7">
        <w:tc>
          <w:tcPr>
            <w:tcW w:w="7792" w:type="dxa"/>
          </w:tcPr>
          <w:p w14:paraId="7298BD09" w14:textId="77777777" w:rsidR="00514300" w:rsidRPr="00AC644E" w:rsidRDefault="00514300" w:rsidP="008940F7">
            <w:pPr>
              <w:tabs>
                <w:tab w:val="clear" w:pos="284"/>
              </w:tabs>
              <w:rPr>
                <w:rFonts w:ascii="Calibri" w:eastAsia="Calibri" w:hAnsi="Calibri" w:cs="Calibri"/>
              </w:rPr>
            </w:pPr>
            <w:r w:rsidRPr="00AC644E">
              <w:rPr>
                <w:rFonts w:ascii="Calibri" w:eastAsia="Calibri" w:hAnsi="Calibri" w:cs="Calibri"/>
              </w:rPr>
              <w:t>Acquire the resources required to meet the goal including hardware, software and personnel.</w:t>
            </w:r>
          </w:p>
        </w:tc>
        <w:tc>
          <w:tcPr>
            <w:tcW w:w="1224" w:type="dxa"/>
            <w:vAlign w:val="top"/>
          </w:tcPr>
          <w:p w14:paraId="6898EC4A" w14:textId="3C340101" w:rsidR="00514300" w:rsidRPr="00311B08" w:rsidRDefault="00514300" w:rsidP="008940F7">
            <w:pPr>
              <w:tabs>
                <w:tab w:val="clear" w:pos="284"/>
              </w:tabs>
              <w:jc w:val="center"/>
              <w:rPr>
                <w:rFonts w:ascii="Calibri" w:eastAsia="Calibri" w:hAnsi="Calibri" w:cs="Calibri"/>
              </w:rPr>
            </w:pPr>
          </w:p>
        </w:tc>
      </w:tr>
      <w:tr w:rsidR="00514300" w14:paraId="52314D76" w14:textId="77777777" w:rsidTr="008940F7">
        <w:tc>
          <w:tcPr>
            <w:tcW w:w="7792" w:type="dxa"/>
          </w:tcPr>
          <w:p w14:paraId="20AA431D" w14:textId="77777777" w:rsidR="00514300" w:rsidRPr="00AC644E" w:rsidRDefault="00514300" w:rsidP="008940F7">
            <w:pPr>
              <w:tabs>
                <w:tab w:val="clear" w:pos="284"/>
              </w:tabs>
              <w:rPr>
                <w:rFonts w:ascii="Calibri" w:eastAsia="Calibri" w:hAnsi="Calibri" w:cs="Calibri"/>
              </w:rPr>
            </w:pPr>
            <w:r w:rsidRPr="00AC644E">
              <w:rPr>
                <w:rFonts w:ascii="Calibri" w:eastAsia="Calibri" w:hAnsi="Calibri" w:cs="Calibri"/>
              </w:rPr>
              <w:t>Monitor and report on progress.</w:t>
            </w:r>
          </w:p>
        </w:tc>
        <w:tc>
          <w:tcPr>
            <w:tcW w:w="1224" w:type="dxa"/>
            <w:vAlign w:val="top"/>
          </w:tcPr>
          <w:p w14:paraId="3EDD7DD6" w14:textId="32176466" w:rsidR="00514300" w:rsidRPr="00311B08" w:rsidRDefault="00514300" w:rsidP="008940F7">
            <w:pPr>
              <w:tabs>
                <w:tab w:val="clear" w:pos="284"/>
              </w:tabs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414148A8" w14:textId="77777777" w:rsidR="00A53145" w:rsidRPr="00EF03DF" w:rsidRDefault="00A53145">
      <w:pPr>
        <w:tabs>
          <w:tab w:val="clear" w:pos="284"/>
        </w:tabs>
        <w:spacing w:before="0" w:after="200" w:line="276" w:lineRule="auto"/>
        <w:rPr>
          <w:lang w:eastAsia="en-AU"/>
        </w:rPr>
      </w:pPr>
      <w:r>
        <w:rPr>
          <w:color w:val="8B0000"/>
          <w:lang w:eastAsia="en-AU"/>
        </w:rPr>
        <w:br w:type="page"/>
      </w:r>
    </w:p>
    <w:p w14:paraId="74B5873F" w14:textId="77777777" w:rsidR="00514300" w:rsidRDefault="00514300" w:rsidP="00514300">
      <w:pPr>
        <w:pStyle w:val="Heading2"/>
      </w:pPr>
      <w:r w:rsidRPr="00BC09DB">
        <w:lastRenderedPageBreak/>
        <w:t>Part 4: ICT professional skills</w:t>
      </w:r>
    </w:p>
    <w:p w14:paraId="73126349" w14:textId="77777777" w:rsidR="00514300" w:rsidRPr="00956AF4" w:rsidRDefault="00514300" w:rsidP="00514300">
      <w:pPr>
        <w:pStyle w:val="Body"/>
        <w:rPr>
          <w:szCs w:val="24"/>
        </w:rPr>
      </w:pPr>
      <w:r w:rsidRPr="00956AF4">
        <w:rPr>
          <w:szCs w:val="24"/>
        </w:rPr>
        <w:t>Read each question carefully and answer by selecting the appropriate response.</w:t>
      </w:r>
    </w:p>
    <w:p w14:paraId="2377DAD6" w14:textId="77777777" w:rsidR="00514300" w:rsidRDefault="00514300">
      <w:pPr>
        <w:pStyle w:val="ListParagraph"/>
        <w:numPr>
          <w:ilvl w:val="0"/>
          <w:numId w:val="27"/>
        </w:numPr>
        <w:rPr>
          <w:lang w:eastAsia="en-AU"/>
        </w:rPr>
      </w:pPr>
      <w:r>
        <w:rPr>
          <w:lang w:eastAsia="en-AU"/>
        </w:rPr>
        <w:t xml:space="preserve">When resolving ICT problems, what are </w:t>
      </w:r>
      <w:r w:rsidRPr="001D7231">
        <w:rPr>
          <w:b/>
          <w:bCs/>
          <w:lang w:eastAsia="en-AU"/>
        </w:rPr>
        <w:t>3</w:t>
      </w:r>
      <w:r>
        <w:rPr>
          <w:lang w:eastAsia="en-AU"/>
        </w:rPr>
        <w:t xml:space="preserve"> client expectations?</w:t>
      </w:r>
    </w:p>
    <w:p w14:paraId="1DC7CCCF" w14:textId="77777777" w:rsidR="00514300" w:rsidRPr="00AC500C" w:rsidRDefault="00514300" w:rsidP="00514300">
      <w:pPr>
        <w:pStyle w:val="Caption"/>
      </w:pPr>
      <w:r w:rsidRPr="00AC500C">
        <w:t xml:space="preserve">Table </w:t>
      </w:r>
      <w:fldSimple w:instr=" SEQ Table \* ARABIC ">
        <w:r>
          <w:rPr>
            <w:noProof/>
          </w:rPr>
          <w:t>19</w:t>
        </w:r>
      </w:fldSimple>
      <w:r w:rsidRPr="00AC500C">
        <w:t xml:space="preserve"> Multiple choice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ultiple choice"/>
        <w:tblDescription w:val="Multiple choice"/>
      </w:tblPr>
      <w:tblGrid>
        <w:gridCol w:w="7650"/>
        <w:gridCol w:w="1410"/>
      </w:tblGrid>
      <w:tr w:rsidR="00514300" w14:paraId="1C333ABD" w14:textId="77777777" w:rsidTr="00894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650" w:type="dxa"/>
          </w:tcPr>
          <w:p w14:paraId="1508D13B" w14:textId="77777777" w:rsidR="00514300" w:rsidRPr="00D55B27" w:rsidRDefault="00514300" w:rsidP="008940F7">
            <w:pPr>
              <w:pStyle w:val="Body"/>
              <w:rPr>
                <w:szCs w:val="24"/>
              </w:rPr>
            </w:pPr>
            <w:r w:rsidRPr="00D55B27">
              <w:rPr>
                <w:szCs w:val="24"/>
              </w:rPr>
              <w:t>Answer choices</w:t>
            </w:r>
          </w:p>
        </w:tc>
        <w:tc>
          <w:tcPr>
            <w:tcW w:w="1410" w:type="dxa"/>
          </w:tcPr>
          <w:p w14:paraId="0E4F8879" w14:textId="77777777" w:rsidR="00514300" w:rsidRPr="00D55B27" w:rsidRDefault="00514300" w:rsidP="008940F7">
            <w:pPr>
              <w:pStyle w:val="Body"/>
              <w:rPr>
                <w:szCs w:val="24"/>
              </w:rPr>
            </w:pPr>
            <w:r>
              <w:rPr>
                <w:szCs w:val="24"/>
              </w:rPr>
              <w:t>Select the correct answer/s</w:t>
            </w:r>
          </w:p>
        </w:tc>
      </w:tr>
      <w:tr w:rsidR="00514300" w14:paraId="4AEDDF8B" w14:textId="77777777" w:rsidTr="008940F7">
        <w:tc>
          <w:tcPr>
            <w:tcW w:w="7650" w:type="dxa"/>
          </w:tcPr>
          <w:p w14:paraId="746121A6" w14:textId="77777777" w:rsidR="00514300" w:rsidRPr="00D55B27" w:rsidRDefault="00514300">
            <w:pPr>
              <w:pStyle w:val="Body"/>
              <w:numPr>
                <w:ilvl w:val="0"/>
                <w:numId w:val="28"/>
              </w:numPr>
              <w:rPr>
                <w:szCs w:val="24"/>
              </w:rPr>
            </w:pPr>
            <w:r>
              <w:rPr>
                <w:szCs w:val="24"/>
              </w:rPr>
              <w:t>To be provided with the tools and equipment to complete maintenance</w:t>
            </w:r>
          </w:p>
        </w:tc>
        <w:tc>
          <w:tcPr>
            <w:tcW w:w="1410" w:type="dxa"/>
          </w:tcPr>
          <w:p w14:paraId="4D54D7F6" w14:textId="77777777" w:rsidR="00514300" w:rsidRPr="00311B08" w:rsidRDefault="00514300" w:rsidP="008940F7">
            <w:pPr>
              <w:pStyle w:val="Body"/>
              <w:jc w:val="center"/>
              <w:rPr>
                <w:szCs w:val="24"/>
              </w:rPr>
            </w:pPr>
          </w:p>
        </w:tc>
      </w:tr>
      <w:tr w:rsidR="00514300" w14:paraId="21CA82BB" w14:textId="77777777" w:rsidTr="008940F7">
        <w:tc>
          <w:tcPr>
            <w:tcW w:w="7650" w:type="dxa"/>
          </w:tcPr>
          <w:p w14:paraId="22A5B5E8" w14:textId="77777777" w:rsidR="00514300" w:rsidRPr="00D55B27" w:rsidRDefault="00514300">
            <w:pPr>
              <w:pStyle w:val="Body"/>
              <w:numPr>
                <w:ilvl w:val="0"/>
                <w:numId w:val="28"/>
              </w:numPr>
              <w:rPr>
                <w:szCs w:val="24"/>
              </w:rPr>
            </w:pPr>
            <w:r>
              <w:rPr>
                <w:szCs w:val="24"/>
              </w:rPr>
              <w:t xml:space="preserve">To be provided with clear instructions on how to log ICT problems with the ICT help desk </w:t>
            </w:r>
          </w:p>
        </w:tc>
        <w:tc>
          <w:tcPr>
            <w:tcW w:w="1410" w:type="dxa"/>
          </w:tcPr>
          <w:p w14:paraId="4A405A06" w14:textId="5C86E26E" w:rsidR="00514300" w:rsidRPr="00311B08" w:rsidRDefault="00514300" w:rsidP="008940F7">
            <w:pPr>
              <w:pStyle w:val="Body"/>
              <w:jc w:val="center"/>
              <w:rPr>
                <w:szCs w:val="24"/>
              </w:rPr>
            </w:pPr>
          </w:p>
        </w:tc>
      </w:tr>
      <w:tr w:rsidR="00514300" w14:paraId="3DCE3AEA" w14:textId="77777777" w:rsidTr="008940F7">
        <w:tc>
          <w:tcPr>
            <w:tcW w:w="7650" w:type="dxa"/>
          </w:tcPr>
          <w:p w14:paraId="7105FEA5" w14:textId="77777777" w:rsidR="00514300" w:rsidRPr="00D55B27" w:rsidRDefault="00514300">
            <w:pPr>
              <w:pStyle w:val="Body"/>
              <w:numPr>
                <w:ilvl w:val="0"/>
                <w:numId w:val="28"/>
              </w:numPr>
              <w:rPr>
                <w:szCs w:val="24"/>
              </w:rPr>
            </w:pPr>
            <w:r w:rsidRPr="00C02E7F">
              <w:rPr>
                <w:szCs w:val="24"/>
              </w:rPr>
              <w:t xml:space="preserve">To be assured that </w:t>
            </w:r>
            <w:r>
              <w:rPr>
                <w:szCs w:val="24"/>
              </w:rPr>
              <w:t xml:space="preserve">logged request will include </w:t>
            </w:r>
            <w:r w:rsidRPr="00C02E7F">
              <w:rPr>
                <w:szCs w:val="24"/>
              </w:rPr>
              <w:t>the problem description, steps taken and solution</w:t>
            </w:r>
          </w:p>
        </w:tc>
        <w:tc>
          <w:tcPr>
            <w:tcW w:w="1410" w:type="dxa"/>
          </w:tcPr>
          <w:p w14:paraId="0E07016C" w14:textId="3DA97CB0" w:rsidR="00514300" w:rsidRPr="00311B08" w:rsidRDefault="00514300" w:rsidP="008940F7">
            <w:pPr>
              <w:pStyle w:val="Body"/>
              <w:jc w:val="center"/>
              <w:rPr>
                <w:szCs w:val="24"/>
              </w:rPr>
            </w:pPr>
          </w:p>
        </w:tc>
      </w:tr>
      <w:tr w:rsidR="00514300" w14:paraId="64E89D2D" w14:textId="77777777" w:rsidTr="008940F7">
        <w:tc>
          <w:tcPr>
            <w:tcW w:w="7650" w:type="dxa"/>
          </w:tcPr>
          <w:p w14:paraId="2BB70311" w14:textId="77777777" w:rsidR="00514300" w:rsidRPr="00D55B27" w:rsidRDefault="00514300">
            <w:pPr>
              <w:pStyle w:val="Body"/>
              <w:numPr>
                <w:ilvl w:val="0"/>
                <w:numId w:val="28"/>
              </w:numPr>
              <w:rPr>
                <w:szCs w:val="24"/>
              </w:rPr>
            </w:pPr>
            <w:r>
              <w:rPr>
                <w:szCs w:val="24"/>
              </w:rPr>
              <w:t>To understand the technical details of resolution options</w:t>
            </w:r>
          </w:p>
        </w:tc>
        <w:tc>
          <w:tcPr>
            <w:tcW w:w="1410" w:type="dxa"/>
          </w:tcPr>
          <w:p w14:paraId="26FD77C6" w14:textId="77777777" w:rsidR="00514300" w:rsidRPr="00311B08" w:rsidRDefault="00514300" w:rsidP="008940F7">
            <w:pPr>
              <w:pStyle w:val="Body"/>
              <w:jc w:val="center"/>
              <w:rPr>
                <w:szCs w:val="24"/>
              </w:rPr>
            </w:pPr>
          </w:p>
        </w:tc>
      </w:tr>
      <w:tr w:rsidR="00514300" w14:paraId="25191723" w14:textId="77777777" w:rsidTr="008940F7">
        <w:tc>
          <w:tcPr>
            <w:tcW w:w="7650" w:type="dxa"/>
          </w:tcPr>
          <w:p w14:paraId="4AE2B4AB" w14:textId="77777777" w:rsidR="00514300" w:rsidRPr="00D55B27" w:rsidRDefault="00514300">
            <w:pPr>
              <w:pStyle w:val="Body"/>
              <w:numPr>
                <w:ilvl w:val="0"/>
                <w:numId w:val="28"/>
              </w:numPr>
              <w:rPr>
                <w:szCs w:val="24"/>
              </w:rPr>
            </w:pPr>
            <w:r w:rsidRPr="00C02E7F">
              <w:rPr>
                <w:szCs w:val="24"/>
              </w:rPr>
              <w:t xml:space="preserve">To have systems to provide feedback on </w:t>
            </w:r>
            <w:r>
              <w:rPr>
                <w:szCs w:val="24"/>
              </w:rPr>
              <w:t xml:space="preserve">the ICT </w:t>
            </w:r>
            <w:r w:rsidRPr="00C02E7F">
              <w:rPr>
                <w:szCs w:val="24"/>
              </w:rPr>
              <w:t xml:space="preserve">service and </w:t>
            </w:r>
            <w:r>
              <w:rPr>
                <w:szCs w:val="24"/>
              </w:rPr>
              <w:t xml:space="preserve">the </w:t>
            </w:r>
            <w:r w:rsidRPr="00C02E7F">
              <w:rPr>
                <w:szCs w:val="24"/>
              </w:rPr>
              <w:t>suitability of solutions</w:t>
            </w:r>
          </w:p>
        </w:tc>
        <w:tc>
          <w:tcPr>
            <w:tcW w:w="1410" w:type="dxa"/>
          </w:tcPr>
          <w:p w14:paraId="7639DE7B" w14:textId="2A2146E7" w:rsidR="00514300" w:rsidRPr="00311B08" w:rsidRDefault="00514300" w:rsidP="008940F7">
            <w:pPr>
              <w:pStyle w:val="Body"/>
              <w:jc w:val="center"/>
              <w:rPr>
                <w:szCs w:val="24"/>
              </w:rPr>
            </w:pPr>
          </w:p>
        </w:tc>
      </w:tr>
    </w:tbl>
    <w:p w14:paraId="27B8544F" w14:textId="77777777" w:rsidR="00311B08" w:rsidRDefault="00311B08" w:rsidP="00311B08">
      <w:pPr>
        <w:rPr>
          <w:lang w:eastAsia="en-AU"/>
        </w:rPr>
      </w:pPr>
    </w:p>
    <w:p w14:paraId="0B56ED95" w14:textId="77777777" w:rsidR="00311B08" w:rsidRDefault="00311B08">
      <w:pPr>
        <w:tabs>
          <w:tab w:val="clear" w:pos="284"/>
        </w:tabs>
        <w:spacing w:before="0" w:after="200" w:line="276" w:lineRule="auto"/>
        <w:rPr>
          <w:lang w:eastAsia="en-AU"/>
        </w:rPr>
      </w:pPr>
      <w:r>
        <w:rPr>
          <w:lang w:eastAsia="en-AU"/>
        </w:rPr>
        <w:br w:type="page"/>
      </w:r>
    </w:p>
    <w:p w14:paraId="4E995655" w14:textId="0CE285FC" w:rsidR="00514300" w:rsidRDefault="00514300">
      <w:pPr>
        <w:pStyle w:val="ListParagraph"/>
        <w:numPr>
          <w:ilvl w:val="0"/>
          <w:numId w:val="27"/>
        </w:numPr>
        <w:rPr>
          <w:lang w:eastAsia="en-AU"/>
        </w:rPr>
      </w:pPr>
      <w:r>
        <w:rPr>
          <w:lang w:eastAsia="en-AU"/>
        </w:rPr>
        <w:lastRenderedPageBreak/>
        <w:t>Match the organisational department to the function.</w:t>
      </w:r>
    </w:p>
    <w:p w14:paraId="544CCC02" w14:textId="77777777" w:rsidR="00514300" w:rsidRPr="00AC500C" w:rsidRDefault="00514300" w:rsidP="00514300">
      <w:pPr>
        <w:pStyle w:val="Caption"/>
      </w:pPr>
      <w:r w:rsidRPr="00AC500C">
        <w:t xml:space="preserve">Table </w:t>
      </w:r>
      <w:fldSimple w:instr=" SEQ Table \* ARABIC ">
        <w:r>
          <w:rPr>
            <w:noProof/>
          </w:rPr>
          <w:t>20</w:t>
        </w:r>
      </w:fldSimple>
      <w:r>
        <w:t xml:space="preserve"> </w:t>
      </w:r>
      <w:r w:rsidRPr="00AC500C">
        <w:t>Matching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3 Matching"/>
      </w:tblPr>
      <w:tblGrid>
        <w:gridCol w:w="3823"/>
        <w:gridCol w:w="1134"/>
        <w:gridCol w:w="4103"/>
      </w:tblGrid>
      <w:tr w:rsidR="00514300" w14:paraId="39284527" w14:textId="77777777" w:rsidTr="00894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823" w:type="dxa"/>
          </w:tcPr>
          <w:p w14:paraId="213B3E5F" w14:textId="77777777" w:rsidR="00514300" w:rsidRPr="00F14537" w:rsidRDefault="00514300" w:rsidP="008940F7">
            <w:pPr>
              <w:pStyle w:val="Body"/>
              <w:rPr>
                <w:szCs w:val="24"/>
              </w:rPr>
            </w:pPr>
            <w:r>
              <w:rPr>
                <w:szCs w:val="24"/>
              </w:rPr>
              <w:t>Function</w:t>
            </w:r>
          </w:p>
        </w:tc>
        <w:tc>
          <w:tcPr>
            <w:tcW w:w="1134" w:type="dxa"/>
          </w:tcPr>
          <w:p w14:paraId="78D48D96" w14:textId="77777777" w:rsidR="00514300" w:rsidRPr="00F14537" w:rsidRDefault="00514300" w:rsidP="008940F7">
            <w:pPr>
              <w:pStyle w:val="Body"/>
              <w:rPr>
                <w:szCs w:val="24"/>
              </w:rPr>
            </w:pPr>
            <w:r>
              <w:rPr>
                <w:szCs w:val="24"/>
              </w:rPr>
              <w:t>Answer</w:t>
            </w:r>
          </w:p>
        </w:tc>
        <w:tc>
          <w:tcPr>
            <w:tcW w:w="4103" w:type="dxa"/>
          </w:tcPr>
          <w:p w14:paraId="0D48B3D9" w14:textId="77777777" w:rsidR="00514300" w:rsidRPr="00F14537" w:rsidRDefault="00514300" w:rsidP="008940F7">
            <w:pPr>
              <w:pStyle w:val="Body"/>
              <w:rPr>
                <w:szCs w:val="24"/>
              </w:rPr>
            </w:pPr>
            <w:r>
              <w:rPr>
                <w:szCs w:val="24"/>
              </w:rPr>
              <w:t>Department</w:t>
            </w:r>
          </w:p>
        </w:tc>
      </w:tr>
      <w:tr w:rsidR="00514300" w14:paraId="7A0A65F9" w14:textId="77777777" w:rsidTr="008940F7">
        <w:tc>
          <w:tcPr>
            <w:tcW w:w="3823" w:type="dxa"/>
          </w:tcPr>
          <w:p w14:paraId="58F1C148" w14:textId="77777777" w:rsidR="00514300" w:rsidRDefault="00514300" w:rsidP="008940F7">
            <w:pPr>
              <w:pStyle w:val="Body"/>
            </w:pPr>
            <w:r w:rsidRPr="009B396D">
              <w:t>Support hardware and software, network connections, and installations</w:t>
            </w:r>
          </w:p>
        </w:tc>
        <w:tc>
          <w:tcPr>
            <w:tcW w:w="1134" w:type="dxa"/>
          </w:tcPr>
          <w:p w14:paraId="4D90D85F" w14:textId="2FD4C388" w:rsidR="00514300" w:rsidRPr="00311B08" w:rsidRDefault="00514300" w:rsidP="008940F7">
            <w:pPr>
              <w:pStyle w:val="Body"/>
              <w:jc w:val="center"/>
            </w:pPr>
          </w:p>
        </w:tc>
        <w:tc>
          <w:tcPr>
            <w:tcW w:w="4103" w:type="dxa"/>
          </w:tcPr>
          <w:p w14:paraId="48C99FF5" w14:textId="77777777" w:rsidR="00514300" w:rsidRDefault="00514300">
            <w:pPr>
              <w:pStyle w:val="Body"/>
              <w:numPr>
                <w:ilvl w:val="0"/>
                <w:numId w:val="29"/>
              </w:numPr>
            </w:pPr>
            <w:r>
              <w:t>Service or help desk</w:t>
            </w:r>
          </w:p>
        </w:tc>
      </w:tr>
      <w:tr w:rsidR="00514300" w14:paraId="558D2135" w14:textId="77777777" w:rsidTr="008940F7">
        <w:tc>
          <w:tcPr>
            <w:tcW w:w="3823" w:type="dxa"/>
          </w:tcPr>
          <w:p w14:paraId="7BF6F7D7" w14:textId="77777777" w:rsidR="00514300" w:rsidRDefault="00514300" w:rsidP="008940F7">
            <w:pPr>
              <w:pStyle w:val="Body"/>
            </w:pPr>
            <w:r w:rsidRPr="009B396D">
              <w:t>Central point of contact for technical support</w:t>
            </w:r>
          </w:p>
        </w:tc>
        <w:tc>
          <w:tcPr>
            <w:tcW w:w="1134" w:type="dxa"/>
          </w:tcPr>
          <w:p w14:paraId="4C8EF302" w14:textId="105DF5B3" w:rsidR="00514300" w:rsidRPr="00311B08" w:rsidRDefault="00514300" w:rsidP="008940F7">
            <w:pPr>
              <w:pStyle w:val="Body"/>
              <w:jc w:val="center"/>
            </w:pPr>
          </w:p>
        </w:tc>
        <w:tc>
          <w:tcPr>
            <w:tcW w:w="4103" w:type="dxa"/>
          </w:tcPr>
          <w:p w14:paraId="230D6FF7" w14:textId="77777777" w:rsidR="00514300" w:rsidRDefault="00514300">
            <w:pPr>
              <w:pStyle w:val="Body"/>
              <w:numPr>
                <w:ilvl w:val="0"/>
                <w:numId w:val="29"/>
              </w:numPr>
            </w:pPr>
            <w:r>
              <w:t>ICT Systems Support Team</w:t>
            </w:r>
          </w:p>
        </w:tc>
      </w:tr>
      <w:tr w:rsidR="00514300" w14:paraId="03973D41" w14:textId="77777777" w:rsidTr="008940F7">
        <w:tc>
          <w:tcPr>
            <w:tcW w:w="3823" w:type="dxa"/>
          </w:tcPr>
          <w:p w14:paraId="223FDD3A" w14:textId="77777777" w:rsidR="00514300" w:rsidRDefault="00514300" w:rsidP="008940F7">
            <w:pPr>
              <w:pStyle w:val="Body"/>
            </w:pPr>
            <w:r w:rsidRPr="00243812">
              <w:t>Sourcing, negotiating, contracting and acquiring of goods and services with vendors and suppliers to support operations</w:t>
            </w:r>
            <w:r>
              <w:t xml:space="preserve"> </w:t>
            </w:r>
          </w:p>
        </w:tc>
        <w:tc>
          <w:tcPr>
            <w:tcW w:w="1134" w:type="dxa"/>
          </w:tcPr>
          <w:p w14:paraId="0716ADED" w14:textId="7FA79DD4" w:rsidR="00514300" w:rsidRPr="00311B08" w:rsidRDefault="00514300" w:rsidP="008940F7">
            <w:pPr>
              <w:pStyle w:val="Body"/>
              <w:jc w:val="center"/>
            </w:pPr>
          </w:p>
        </w:tc>
        <w:tc>
          <w:tcPr>
            <w:tcW w:w="4103" w:type="dxa"/>
          </w:tcPr>
          <w:p w14:paraId="0C1B04E3" w14:textId="77777777" w:rsidR="00514300" w:rsidRDefault="00514300">
            <w:pPr>
              <w:pStyle w:val="Body"/>
              <w:numPr>
                <w:ilvl w:val="0"/>
                <w:numId w:val="29"/>
              </w:numPr>
            </w:pPr>
            <w:r>
              <w:t>ICT Security</w:t>
            </w:r>
          </w:p>
        </w:tc>
      </w:tr>
      <w:tr w:rsidR="00514300" w14:paraId="6B2F7BB0" w14:textId="77777777" w:rsidTr="008940F7">
        <w:tc>
          <w:tcPr>
            <w:tcW w:w="3823" w:type="dxa"/>
          </w:tcPr>
          <w:p w14:paraId="5C159059" w14:textId="77777777" w:rsidR="00514300" w:rsidRDefault="00514300" w:rsidP="008940F7">
            <w:pPr>
              <w:pStyle w:val="Body"/>
            </w:pPr>
            <w:r>
              <w:t>M</w:t>
            </w:r>
            <w:r w:rsidRPr="004A1658">
              <w:t>itigate risks to safeguard the confidentiality, integrity and availability of information, communication technology assets and related environments</w:t>
            </w:r>
          </w:p>
        </w:tc>
        <w:tc>
          <w:tcPr>
            <w:tcW w:w="1134" w:type="dxa"/>
          </w:tcPr>
          <w:p w14:paraId="424F86D7" w14:textId="5C5ECAFF" w:rsidR="00514300" w:rsidRPr="00A022B9" w:rsidRDefault="00514300" w:rsidP="008940F7">
            <w:pPr>
              <w:pStyle w:val="Body"/>
              <w:jc w:val="center"/>
            </w:pPr>
          </w:p>
        </w:tc>
        <w:tc>
          <w:tcPr>
            <w:tcW w:w="4103" w:type="dxa"/>
          </w:tcPr>
          <w:p w14:paraId="7FF4BE25" w14:textId="77777777" w:rsidR="00514300" w:rsidRDefault="00514300">
            <w:pPr>
              <w:pStyle w:val="Body"/>
              <w:numPr>
                <w:ilvl w:val="0"/>
                <w:numId w:val="29"/>
              </w:numPr>
            </w:pPr>
            <w:r>
              <w:t xml:space="preserve">Procurement </w:t>
            </w:r>
          </w:p>
        </w:tc>
      </w:tr>
    </w:tbl>
    <w:p w14:paraId="17A8FEA9" w14:textId="77777777" w:rsidR="00514300" w:rsidRDefault="00514300" w:rsidP="00514300">
      <w:pPr>
        <w:rPr>
          <w:lang w:eastAsia="en-AU"/>
        </w:rPr>
      </w:pPr>
    </w:p>
    <w:p w14:paraId="493E4647" w14:textId="77777777" w:rsidR="00514300" w:rsidRPr="00A022B9" w:rsidRDefault="00514300" w:rsidP="00514300">
      <w:pPr>
        <w:tabs>
          <w:tab w:val="clear" w:pos="284"/>
        </w:tabs>
        <w:spacing w:before="0" w:after="200" w:line="276" w:lineRule="auto"/>
        <w:rPr>
          <w:lang w:eastAsia="en-AU"/>
        </w:rPr>
      </w:pPr>
      <w:r w:rsidRPr="00A022B9">
        <w:rPr>
          <w:lang w:eastAsia="en-AU"/>
        </w:rPr>
        <w:br w:type="page"/>
      </w:r>
    </w:p>
    <w:p w14:paraId="751AE410" w14:textId="77777777" w:rsidR="00514300" w:rsidRDefault="00514300" w:rsidP="00514300">
      <w:pPr>
        <w:pStyle w:val="Heading2"/>
      </w:pPr>
      <w:r w:rsidRPr="00BC09DB">
        <w:lastRenderedPageBreak/>
        <w:t>Part 5: Working in ICT support</w:t>
      </w:r>
    </w:p>
    <w:p w14:paraId="23AC2496" w14:textId="77777777" w:rsidR="00514300" w:rsidRDefault="00514300" w:rsidP="00514300">
      <w:pPr>
        <w:pStyle w:val="Body"/>
        <w:rPr>
          <w:szCs w:val="24"/>
        </w:rPr>
      </w:pPr>
      <w:r w:rsidRPr="00956AF4">
        <w:rPr>
          <w:szCs w:val="24"/>
        </w:rPr>
        <w:t>Read each question carefully and answer by selecting the appropriate response.</w:t>
      </w:r>
    </w:p>
    <w:p w14:paraId="1E046231" w14:textId="77777777" w:rsidR="00514300" w:rsidRDefault="00514300">
      <w:pPr>
        <w:pStyle w:val="ListParagraph"/>
        <w:numPr>
          <w:ilvl w:val="0"/>
          <w:numId w:val="30"/>
        </w:numPr>
      </w:pPr>
      <w:r>
        <w:t>Match the description of the ICT procedure to the work task.</w:t>
      </w:r>
    </w:p>
    <w:p w14:paraId="562E4D94" w14:textId="77777777" w:rsidR="00514300" w:rsidRPr="00AC500C" w:rsidRDefault="00514300" w:rsidP="00514300">
      <w:pPr>
        <w:pStyle w:val="Caption"/>
      </w:pPr>
      <w:r w:rsidRPr="00AC500C">
        <w:t xml:space="preserve">Table </w:t>
      </w:r>
      <w:fldSimple w:instr=" SEQ Table \* ARABIC ">
        <w:r>
          <w:rPr>
            <w:noProof/>
          </w:rPr>
          <w:t>21</w:t>
        </w:r>
      </w:fldSimple>
      <w:r>
        <w:t xml:space="preserve"> </w:t>
      </w:r>
      <w:r w:rsidRPr="00AC500C">
        <w:t>Matching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3 Matching"/>
      </w:tblPr>
      <w:tblGrid>
        <w:gridCol w:w="3823"/>
        <w:gridCol w:w="1134"/>
        <w:gridCol w:w="4103"/>
      </w:tblGrid>
      <w:tr w:rsidR="00514300" w14:paraId="3289BBE2" w14:textId="77777777" w:rsidTr="00894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823" w:type="dxa"/>
          </w:tcPr>
          <w:p w14:paraId="4962FCA2" w14:textId="77777777" w:rsidR="00514300" w:rsidRPr="00F14537" w:rsidRDefault="00514300" w:rsidP="008940F7">
            <w:pPr>
              <w:pStyle w:val="Body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  <w:tc>
          <w:tcPr>
            <w:tcW w:w="1134" w:type="dxa"/>
          </w:tcPr>
          <w:p w14:paraId="7582B2D5" w14:textId="77777777" w:rsidR="00514300" w:rsidRPr="00F14537" w:rsidRDefault="00514300" w:rsidP="008940F7">
            <w:pPr>
              <w:pStyle w:val="Body"/>
              <w:rPr>
                <w:szCs w:val="24"/>
              </w:rPr>
            </w:pPr>
            <w:r>
              <w:rPr>
                <w:szCs w:val="24"/>
              </w:rPr>
              <w:t>Answer</w:t>
            </w:r>
          </w:p>
        </w:tc>
        <w:tc>
          <w:tcPr>
            <w:tcW w:w="4103" w:type="dxa"/>
          </w:tcPr>
          <w:p w14:paraId="3213895E" w14:textId="77777777" w:rsidR="00514300" w:rsidRPr="00F14537" w:rsidRDefault="00514300" w:rsidP="008940F7">
            <w:pPr>
              <w:pStyle w:val="Body"/>
              <w:rPr>
                <w:szCs w:val="24"/>
              </w:rPr>
            </w:pPr>
            <w:r>
              <w:rPr>
                <w:szCs w:val="24"/>
              </w:rPr>
              <w:t>Work task</w:t>
            </w:r>
          </w:p>
        </w:tc>
      </w:tr>
      <w:tr w:rsidR="00514300" w14:paraId="02804233" w14:textId="77777777" w:rsidTr="008940F7">
        <w:tc>
          <w:tcPr>
            <w:tcW w:w="3823" w:type="dxa"/>
          </w:tcPr>
          <w:p w14:paraId="68F993AF" w14:textId="77777777" w:rsidR="00514300" w:rsidRDefault="00514300" w:rsidP="008940F7">
            <w:pPr>
              <w:pStyle w:val="Body"/>
            </w:pPr>
            <w:r w:rsidRPr="00ED5943">
              <w:t xml:space="preserve">Detailed </w:t>
            </w:r>
            <w:r>
              <w:t xml:space="preserve">steps and </w:t>
            </w:r>
            <w:r w:rsidRPr="00ED5943">
              <w:t>instructions specifying how a maintenance procedure is performed, who performs it and when</w:t>
            </w:r>
          </w:p>
        </w:tc>
        <w:tc>
          <w:tcPr>
            <w:tcW w:w="1134" w:type="dxa"/>
          </w:tcPr>
          <w:p w14:paraId="49A37E76" w14:textId="67D4B66C" w:rsidR="00514300" w:rsidRPr="00311B08" w:rsidRDefault="00514300" w:rsidP="008940F7">
            <w:pPr>
              <w:pStyle w:val="Body"/>
              <w:jc w:val="center"/>
            </w:pPr>
          </w:p>
        </w:tc>
        <w:tc>
          <w:tcPr>
            <w:tcW w:w="4103" w:type="dxa"/>
          </w:tcPr>
          <w:p w14:paraId="20373F33" w14:textId="77777777" w:rsidR="00514300" w:rsidRDefault="00514300">
            <w:pPr>
              <w:pStyle w:val="Body"/>
              <w:numPr>
                <w:ilvl w:val="0"/>
                <w:numId w:val="31"/>
              </w:numPr>
            </w:pPr>
            <w:r>
              <w:t>Prioritise client ICT problem</w:t>
            </w:r>
          </w:p>
        </w:tc>
      </w:tr>
      <w:tr w:rsidR="00514300" w14:paraId="3B251D3C" w14:textId="77777777" w:rsidTr="008940F7">
        <w:tc>
          <w:tcPr>
            <w:tcW w:w="3823" w:type="dxa"/>
          </w:tcPr>
          <w:p w14:paraId="0D785AA0" w14:textId="77777777" w:rsidR="00514300" w:rsidRDefault="00514300" w:rsidP="008940F7">
            <w:pPr>
              <w:pStyle w:val="Body"/>
            </w:pPr>
            <w:r>
              <w:t>P</w:t>
            </w:r>
            <w:r w:rsidRPr="003B0CEF">
              <w:t>ractices</w:t>
            </w:r>
            <w:r>
              <w:t xml:space="preserve"> such as updated firewall and security software, strict password policy and authentication</w:t>
            </w:r>
          </w:p>
        </w:tc>
        <w:tc>
          <w:tcPr>
            <w:tcW w:w="1134" w:type="dxa"/>
          </w:tcPr>
          <w:p w14:paraId="5D39532A" w14:textId="66674977" w:rsidR="00514300" w:rsidRPr="00311B08" w:rsidRDefault="00514300" w:rsidP="008940F7">
            <w:pPr>
              <w:pStyle w:val="Body"/>
              <w:jc w:val="center"/>
            </w:pPr>
          </w:p>
        </w:tc>
        <w:tc>
          <w:tcPr>
            <w:tcW w:w="4103" w:type="dxa"/>
          </w:tcPr>
          <w:p w14:paraId="7B385516" w14:textId="77777777" w:rsidR="00514300" w:rsidRDefault="00514300">
            <w:pPr>
              <w:pStyle w:val="Body"/>
              <w:numPr>
                <w:ilvl w:val="0"/>
                <w:numId w:val="31"/>
              </w:numPr>
            </w:pPr>
            <w:r>
              <w:t xml:space="preserve">Following third party support procedure </w:t>
            </w:r>
          </w:p>
        </w:tc>
      </w:tr>
      <w:tr w:rsidR="00514300" w14:paraId="50E2C154" w14:textId="77777777" w:rsidTr="008940F7">
        <w:tc>
          <w:tcPr>
            <w:tcW w:w="3823" w:type="dxa"/>
          </w:tcPr>
          <w:p w14:paraId="19DF6489" w14:textId="77777777" w:rsidR="00514300" w:rsidRDefault="00514300" w:rsidP="008940F7">
            <w:pPr>
              <w:pStyle w:val="Body"/>
            </w:pPr>
            <w:r>
              <w:t>A Service Level Agreement that categorises the nature and urgency of problems</w:t>
            </w:r>
          </w:p>
        </w:tc>
        <w:tc>
          <w:tcPr>
            <w:tcW w:w="1134" w:type="dxa"/>
          </w:tcPr>
          <w:p w14:paraId="2A20982A" w14:textId="237A3A37" w:rsidR="00514300" w:rsidRPr="00311B08" w:rsidRDefault="00514300" w:rsidP="008940F7">
            <w:pPr>
              <w:pStyle w:val="Body"/>
              <w:jc w:val="center"/>
            </w:pPr>
          </w:p>
        </w:tc>
        <w:tc>
          <w:tcPr>
            <w:tcW w:w="4103" w:type="dxa"/>
          </w:tcPr>
          <w:p w14:paraId="3F7A462B" w14:textId="77777777" w:rsidR="00514300" w:rsidRDefault="00514300">
            <w:pPr>
              <w:pStyle w:val="Body"/>
              <w:numPr>
                <w:ilvl w:val="0"/>
                <w:numId w:val="31"/>
              </w:numPr>
            </w:pPr>
            <w:r>
              <w:t>Performing maintenance</w:t>
            </w:r>
          </w:p>
        </w:tc>
      </w:tr>
      <w:tr w:rsidR="00514300" w14:paraId="13C487C8" w14:textId="77777777" w:rsidTr="008940F7">
        <w:tc>
          <w:tcPr>
            <w:tcW w:w="3823" w:type="dxa"/>
          </w:tcPr>
          <w:p w14:paraId="261F87F6" w14:textId="77777777" w:rsidR="00514300" w:rsidRDefault="00514300" w:rsidP="008940F7">
            <w:pPr>
              <w:pStyle w:val="Body"/>
            </w:pPr>
            <w:r>
              <w:t>A process for escalating problems to vendors as outlined in vendor support agreement</w:t>
            </w:r>
          </w:p>
        </w:tc>
        <w:tc>
          <w:tcPr>
            <w:tcW w:w="1134" w:type="dxa"/>
          </w:tcPr>
          <w:p w14:paraId="22AFB70B" w14:textId="23181D9C" w:rsidR="00514300" w:rsidRPr="00311B08" w:rsidRDefault="00514300" w:rsidP="008940F7">
            <w:pPr>
              <w:pStyle w:val="Body"/>
              <w:jc w:val="center"/>
            </w:pPr>
          </w:p>
        </w:tc>
        <w:tc>
          <w:tcPr>
            <w:tcW w:w="4103" w:type="dxa"/>
          </w:tcPr>
          <w:p w14:paraId="4A0DF032" w14:textId="77777777" w:rsidR="00514300" w:rsidRDefault="00514300">
            <w:pPr>
              <w:pStyle w:val="Body"/>
              <w:numPr>
                <w:ilvl w:val="0"/>
                <w:numId w:val="31"/>
              </w:numPr>
            </w:pPr>
            <w:r w:rsidRPr="00107597">
              <w:t>Preparing and distributing maintenance reports</w:t>
            </w:r>
          </w:p>
        </w:tc>
      </w:tr>
      <w:tr w:rsidR="00514300" w14:paraId="5B42F826" w14:textId="77777777" w:rsidTr="008940F7">
        <w:tc>
          <w:tcPr>
            <w:tcW w:w="3823" w:type="dxa"/>
          </w:tcPr>
          <w:p w14:paraId="7599C06C" w14:textId="77777777" w:rsidR="00514300" w:rsidRPr="00E12BAA" w:rsidRDefault="00514300" w:rsidP="008940F7">
            <w:pPr>
              <w:pStyle w:val="Body"/>
            </w:pPr>
            <w:r>
              <w:t xml:space="preserve">Running applications to </w:t>
            </w:r>
            <w:r w:rsidRPr="00CA46EF">
              <w:t xml:space="preserve">generate automated </w:t>
            </w:r>
            <w:r>
              <w:t xml:space="preserve">summaries </w:t>
            </w:r>
            <w:r w:rsidRPr="00CA46EF">
              <w:t xml:space="preserve">targeting specific </w:t>
            </w:r>
            <w:r>
              <w:t xml:space="preserve">maintenance </w:t>
            </w:r>
            <w:r w:rsidRPr="00CA46EF">
              <w:t>data to the people responsible to make evidence-based decisions</w:t>
            </w:r>
          </w:p>
        </w:tc>
        <w:tc>
          <w:tcPr>
            <w:tcW w:w="1134" w:type="dxa"/>
          </w:tcPr>
          <w:p w14:paraId="2677D4FD" w14:textId="6F34A40A" w:rsidR="00514300" w:rsidRPr="00311B08" w:rsidRDefault="00514300" w:rsidP="008940F7">
            <w:pPr>
              <w:pStyle w:val="Body"/>
              <w:jc w:val="center"/>
            </w:pPr>
          </w:p>
        </w:tc>
        <w:tc>
          <w:tcPr>
            <w:tcW w:w="4103" w:type="dxa"/>
          </w:tcPr>
          <w:p w14:paraId="5E32BB29" w14:textId="77777777" w:rsidR="00514300" w:rsidRPr="00B14916" w:rsidRDefault="00514300">
            <w:pPr>
              <w:pStyle w:val="Body"/>
              <w:numPr>
                <w:ilvl w:val="0"/>
                <w:numId w:val="31"/>
              </w:numPr>
            </w:pPr>
            <w:r w:rsidRPr="00517C73">
              <w:t>Securing an ICT workplace and its network</w:t>
            </w:r>
          </w:p>
        </w:tc>
      </w:tr>
    </w:tbl>
    <w:p w14:paraId="3336A4FE" w14:textId="77777777" w:rsidR="00514300" w:rsidRDefault="00514300" w:rsidP="00514300">
      <w:pPr>
        <w:pStyle w:val="Body"/>
        <w:rPr>
          <w:szCs w:val="24"/>
        </w:rPr>
      </w:pPr>
    </w:p>
    <w:p w14:paraId="52648049" w14:textId="77777777" w:rsidR="00514300" w:rsidRDefault="00514300" w:rsidP="00514300">
      <w:pPr>
        <w:tabs>
          <w:tab w:val="clear" w:pos="284"/>
        </w:tabs>
        <w:spacing w:before="0" w:after="200" w:line="276" w:lineRule="auto"/>
        <w:rPr>
          <w:szCs w:val="24"/>
        </w:rPr>
      </w:pPr>
      <w:r>
        <w:rPr>
          <w:szCs w:val="24"/>
        </w:rPr>
        <w:br w:type="page"/>
      </w:r>
    </w:p>
    <w:p w14:paraId="749A4C74" w14:textId="77777777" w:rsidR="00514300" w:rsidRDefault="00514300">
      <w:pPr>
        <w:pStyle w:val="ListParagraph"/>
        <w:numPr>
          <w:ilvl w:val="0"/>
          <w:numId w:val="30"/>
        </w:numPr>
      </w:pPr>
      <w:r>
        <w:lastRenderedPageBreak/>
        <w:t xml:space="preserve">Identify </w:t>
      </w:r>
      <w:r w:rsidRPr="00807FBD">
        <w:rPr>
          <w:b/>
          <w:bCs/>
        </w:rPr>
        <w:t>3</w:t>
      </w:r>
      <w:r>
        <w:t xml:space="preserve"> environmental guidelines relevant to identifying and resolving ICT problems.</w:t>
      </w:r>
    </w:p>
    <w:p w14:paraId="22367033" w14:textId="77777777" w:rsidR="00514300" w:rsidRPr="00AC500C" w:rsidRDefault="00514300" w:rsidP="00514300">
      <w:pPr>
        <w:pStyle w:val="Caption"/>
      </w:pPr>
      <w:r w:rsidRPr="00AC500C">
        <w:t xml:space="preserve">Table </w:t>
      </w:r>
      <w:fldSimple w:instr=" SEQ Table \* ARABIC ">
        <w:r>
          <w:rPr>
            <w:noProof/>
          </w:rPr>
          <w:t>22</w:t>
        </w:r>
      </w:fldSimple>
      <w:r w:rsidRPr="00AC500C">
        <w:t xml:space="preserve"> Multiple choice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ultiple choice"/>
        <w:tblDescription w:val="Multiple choice"/>
      </w:tblPr>
      <w:tblGrid>
        <w:gridCol w:w="7650"/>
        <w:gridCol w:w="1410"/>
      </w:tblGrid>
      <w:tr w:rsidR="00514300" w14:paraId="771E4DF6" w14:textId="77777777" w:rsidTr="00894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650" w:type="dxa"/>
          </w:tcPr>
          <w:p w14:paraId="1D7B14D1" w14:textId="77777777" w:rsidR="00514300" w:rsidRPr="00D55B27" w:rsidRDefault="00514300" w:rsidP="008940F7">
            <w:pPr>
              <w:pStyle w:val="Body"/>
              <w:rPr>
                <w:szCs w:val="24"/>
              </w:rPr>
            </w:pPr>
            <w:r w:rsidRPr="00D55B27">
              <w:rPr>
                <w:szCs w:val="24"/>
              </w:rPr>
              <w:t>Answer choices</w:t>
            </w:r>
          </w:p>
        </w:tc>
        <w:tc>
          <w:tcPr>
            <w:tcW w:w="1410" w:type="dxa"/>
          </w:tcPr>
          <w:p w14:paraId="15DA69EC" w14:textId="77777777" w:rsidR="00514300" w:rsidRPr="00D55B27" w:rsidRDefault="00514300" w:rsidP="008940F7">
            <w:pPr>
              <w:pStyle w:val="Body"/>
              <w:rPr>
                <w:szCs w:val="24"/>
              </w:rPr>
            </w:pPr>
            <w:r>
              <w:rPr>
                <w:szCs w:val="24"/>
              </w:rPr>
              <w:t>Select the correct answer/s</w:t>
            </w:r>
          </w:p>
        </w:tc>
      </w:tr>
      <w:tr w:rsidR="00514300" w14:paraId="1022AACE" w14:textId="77777777" w:rsidTr="008940F7">
        <w:tc>
          <w:tcPr>
            <w:tcW w:w="7650" w:type="dxa"/>
          </w:tcPr>
          <w:p w14:paraId="60A1BE4B" w14:textId="77777777" w:rsidR="00514300" w:rsidRPr="00D55B27" w:rsidRDefault="00514300">
            <w:pPr>
              <w:pStyle w:val="Body"/>
              <w:numPr>
                <w:ilvl w:val="0"/>
                <w:numId w:val="32"/>
              </w:numPr>
              <w:rPr>
                <w:szCs w:val="24"/>
              </w:rPr>
            </w:pPr>
            <w:r>
              <w:rPr>
                <w:szCs w:val="24"/>
              </w:rPr>
              <w:t>Selection of methods to dispose of used components</w:t>
            </w:r>
          </w:p>
        </w:tc>
        <w:tc>
          <w:tcPr>
            <w:tcW w:w="1410" w:type="dxa"/>
          </w:tcPr>
          <w:p w14:paraId="380E1AB0" w14:textId="65510EA6" w:rsidR="00514300" w:rsidRPr="00311B08" w:rsidRDefault="00514300" w:rsidP="008940F7">
            <w:pPr>
              <w:pStyle w:val="Body"/>
              <w:jc w:val="center"/>
              <w:rPr>
                <w:szCs w:val="24"/>
              </w:rPr>
            </w:pPr>
          </w:p>
        </w:tc>
      </w:tr>
      <w:tr w:rsidR="00514300" w14:paraId="7B32FBD9" w14:textId="77777777" w:rsidTr="008940F7">
        <w:tc>
          <w:tcPr>
            <w:tcW w:w="7650" w:type="dxa"/>
          </w:tcPr>
          <w:p w14:paraId="1CFF64A6" w14:textId="77777777" w:rsidR="00514300" w:rsidRPr="00D55B27" w:rsidRDefault="00514300">
            <w:pPr>
              <w:pStyle w:val="Body"/>
              <w:numPr>
                <w:ilvl w:val="0"/>
                <w:numId w:val="32"/>
              </w:numPr>
              <w:rPr>
                <w:szCs w:val="24"/>
              </w:rPr>
            </w:pPr>
            <w:r>
              <w:rPr>
                <w:szCs w:val="24"/>
              </w:rPr>
              <w:t xml:space="preserve">Preference for repair and maintenance ahead of replacement and disposal </w:t>
            </w:r>
          </w:p>
        </w:tc>
        <w:tc>
          <w:tcPr>
            <w:tcW w:w="1410" w:type="dxa"/>
          </w:tcPr>
          <w:p w14:paraId="0CC4F68B" w14:textId="71ABE9EB" w:rsidR="00514300" w:rsidRPr="00311B08" w:rsidRDefault="00514300" w:rsidP="008940F7">
            <w:pPr>
              <w:pStyle w:val="Body"/>
              <w:jc w:val="center"/>
              <w:rPr>
                <w:szCs w:val="24"/>
              </w:rPr>
            </w:pPr>
          </w:p>
        </w:tc>
      </w:tr>
      <w:tr w:rsidR="00514300" w14:paraId="7D227C7C" w14:textId="77777777" w:rsidTr="008940F7">
        <w:tc>
          <w:tcPr>
            <w:tcW w:w="7650" w:type="dxa"/>
          </w:tcPr>
          <w:p w14:paraId="6DF4AD5D" w14:textId="77777777" w:rsidR="00514300" w:rsidRPr="00D55B27" w:rsidRDefault="00514300">
            <w:pPr>
              <w:pStyle w:val="Body"/>
              <w:numPr>
                <w:ilvl w:val="0"/>
                <w:numId w:val="32"/>
              </w:numPr>
              <w:rPr>
                <w:szCs w:val="24"/>
              </w:rPr>
            </w:pPr>
            <w:r>
              <w:rPr>
                <w:szCs w:val="24"/>
              </w:rPr>
              <w:t>Personnel who approve equipment procurement policy</w:t>
            </w:r>
          </w:p>
        </w:tc>
        <w:tc>
          <w:tcPr>
            <w:tcW w:w="1410" w:type="dxa"/>
          </w:tcPr>
          <w:p w14:paraId="5EABBA9A" w14:textId="77777777" w:rsidR="00514300" w:rsidRPr="00311B08" w:rsidRDefault="00514300" w:rsidP="008940F7">
            <w:pPr>
              <w:pStyle w:val="Body"/>
              <w:jc w:val="center"/>
              <w:rPr>
                <w:szCs w:val="24"/>
              </w:rPr>
            </w:pPr>
          </w:p>
        </w:tc>
      </w:tr>
      <w:tr w:rsidR="00514300" w14:paraId="6941B958" w14:textId="77777777" w:rsidTr="008940F7">
        <w:tc>
          <w:tcPr>
            <w:tcW w:w="7650" w:type="dxa"/>
          </w:tcPr>
          <w:p w14:paraId="2F0E9962" w14:textId="77777777" w:rsidR="00514300" w:rsidRPr="00D55B27" w:rsidRDefault="00514300">
            <w:pPr>
              <w:pStyle w:val="Body"/>
              <w:numPr>
                <w:ilvl w:val="0"/>
                <w:numId w:val="32"/>
              </w:numPr>
              <w:rPr>
                <w:szCs w:val="24"/>
              </w:rPr>
            </w:pPr>
            <w:r>
              <w:rPr>
                <w:szCs w:val="24"/>
              </w:rPr>
              <w:t>Budgetary limits for equipment purchases</w:t>
            </w:r>
          </w:p>
        </w:tc>
        <w:tc>
          <w:tcPr>
            <w:tcW w:w="1410" w:type="dxa"/>
          </w:tcPr>
          <w:p w14:paraId="5E1F13A6" w14:textId="77777777" w:rsidR="00514300" w:rsidRPr="00311B08" w:rsidRDefault="00514300" w:rsidP="008940F7">
            <w:pPr>
              <w:pStyle w:val="Body"/>
              <w:jc w:val="center"/>
              <w:rPr>
                <w:szCs w:val="24"/>
              </w:rPr>
            </w:pPr>
          </w:p>
        </w:tc>
      </w:tr>
      <w:tr w:rsidR="00514300" w14:paraId="61227AD1" w14:textId="77777777" w:rsidTr="008940F7">
        <w:tc>
          <w:tcPr>
            <w:tcW w:w="7650" w:type="dxa"/>
          </w:tcPr>
          <w:p w14:paraId="19705058" w14:textId="77777777" w:rsidR="00514300" w:rsidRPr="00D55B27" w:rsidRDefault="00514300">
            <w:pPr>
              <w:pStyle w:val="Body"/>
              <w:numPr>
                <w:ilvl w:val="0"/>
                <w:numId w:val="32"/>
              </w:numPr>
              <w:rPr>
                <w:szCs w:val="24"/>
              </w:rPr>
            </w:pPr>
            <w:r>
              <w:rPr>
                <w:szCs w:val="24"/>
              </w:rPr>
              <w:t>Sustainability performance of desktops, laptops and monitors including percentage of reusable or recyclable components</w:t>
            </w:r>
          </w:p>
        </w:tc>
        <w:tc>
          <w:tcPr>
            <w:tcW w:w="1410" w:type="dxa"/>
          </w:tcPr>
          <w:p w14:paraId="04C6FE9D" w14:textId="6B39C09F" w:rsidR="00514300" w:rsidRPr="00311B08" w:rsidRDefault="00514300" w:rsidP="008940F7">
            <w:pPr>
              <w:pStyle w:val="Body"/>
              <w:jc w:val="center"/>
              <w:rPr>
                <w:szCs w:val="24"/>
              </w:rPr>
            </w:pPr>
          </w:p>
        </w:tc>
      </w:tr>
      <w:tr w:rsidR="00514300" w14:paraId="459146C0" w14:textId="77777777" w:rsidTr="008940F7">
        <w:tc>
          <w:tcPr>
            <w:tcW w:w="7650" w:type="dxa"/>
          </w:tcPr>
          <w:p w14:paraId="02CE7D18" w14:textId="77777777" w:rsidR="00514300" w:rsidRPr="00D55B27" w:rsidRDefault="00514300">
            <w:pPr>
              <w:pStyle w:val="Body"/>
              <w:numPr>
                <w:ilvl w:val="0"/>
                <w:numId w:val="32"/>
              </w:numPr>
              <w:rPr>
                <w:szCs w:val="24"/>
              </w:rPr>
            </w:pPr>
            <w:r>
              <w:rPr>
                <w:szCs w:val="24"/>
              </w:rPr>
              <w:t>Fact sheets for ICT hardware maintenance procedures</w:t>
            </w:r>
          </w:p>
        </w:tc>
        <w:tc>
          <w:tcPr>
            <w:tcW w:w="1410" w:type="dxa"/>
          </w:tcPr>
          <w:p w14:paraId="46A1BB0A" w14:textId="77777777" w:rsidR="00514300" w:rsidRPr="00311B08" w:rsidRDefault="00514300" w:rsidP="008940F7">
            <w:pPr>
              <w:pStyle w:val="Body"/>
              <w:jc w:val="center"/>
              <w:rPr>
                <w:szCs w:val="24"/>
              </w:rPr>
            </w:pPr>
          </w:p>
        </w:tc>
      </w:tr>
    </w:tbl>
    <w:p w14:paraId="7154159B" w14:textId="77777777" w:rsidR="00514300" w:rsidRDefault="00514300">
      <w:pPr>
        <w:pStyle w:val="ListParagraph"/>
        <w:numPr>
          <w:ilvl w:val="0"/>
          <w:numId w:val="30"/>
        </w:numPr>
      </w:pPr>
      <w:bookmarkStart w:id="6" w:name="_Hlk149834077"/>
      <w:r w:rsidRPr="00234EB7">
        <w:t>Indicate the correct order for each of the following steps</w:t>
      </w:r>
      <w:r>
        <w:t xml:space="preserve"> in escalation to vendor support.</w:t>
      </w:r>
    </w:p>
    <w:p w14:paraId="0CF2F5D0" w14:textId="77777777" w:rsidR="00514300" w:rsidRPr="00234EB7" w:rsidRDefault="00514300" w:rsidP="00514300">
      <w:pPr>
        <w:pStyle w:val="Caption"/>
      </w:pPr>
      <w:r w:rsidRPr="00AC500C">
        <w:t xml:space="preserve">Table </w:t>
      </w:r>
      <w:fldSimple w:instr=" SEQ Table \* ARABIC ">
        <w:r>
          <w:rPr>
            <w:noProof/>
          </w:rPr>
          <w:t>23</w:t>
        </w:r>
      </w:fldSimple>
      <w:r w:rsidRPr="00234EB7">
        <w:t xml:space="preserve"> Ordering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24"/>
      </w:tblGrid>
      <w:tr w:rsidR="00514300" w14:paraId="5BD3B4FD" w14:textId="77777777" w:rsidTr="00894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792" w:type="dxa"/>
          </w:tcPr>
          <w:p w14:paraId="5FCCDD1D" w14:textId="77777777" w:rsidR="00514300" w:rsidRPr="00234EB7" w:rsidRDefault="00514300" w:rsidP="008940F7">
            <w:pPr>
              <w:rPr>
                <w:rFonts w:ascii="Calibri" w:eastAsia="Calibri" w:hAnsi="Calibri" w:cs="Calibri"/>
                <w:color w:val="FFFFFF"/>
                <w:szCs w:val="24"/>
              </w:rPr>
            </w:pPr>
            <w:r w:rsidRPr="00234EB7">
              <w:rPr>
                <w:rFonts w:ascii="Calibri" w:eastAsia="Calibri" w:hAnsi="Calibri" w:cs="Calibri"/>
                <w:color w:val="FFFFFF"/>
                <w:szCs w:val="24"/>
              </w:rPr>
              <w:t>Steps/Process</w:t>
            </w:r>
          </w:p>
        </w:tc>
        <w:tc>
          <w:tcPr>
            <w:tcW w:w="1224" w:type="dxa"/>
          </w:tcPr>
          <w:p w14:paraId="514B9659" w14:textId="77777777" w:rsidR="00514300" w:rsidRPr="00234EB7" w:rsidRDefault="00514300" w:rsidP="008940F7">
            <w:pPr>
              <w:jc w:val="center"/>
              <w:rPr>
                <w:rFonts w:ascii="Calibri" w:eastAsia="Calibri" w:hAnsi="Calibri" w:cs="Calibri"/>
                <w:color w:val="FFFFFF"/>
                <w:szCs w:val="24"/>
              </w:rPr>
            </w:pPr>
            <w:r w:rsidRPr="00234EB7">
              <w:rPr>
                <w:rFonts w:ascii="Calibri" w:eastAsia="Calibri" w:hAnsi="Calibri" w:cs="Calibri"/>
                <w:color w:val="FFFFFF"/>
                <w:szCs w:val="24"/>
              </w:rPr>
              <w:t>Order</w:t>
            </w:r>
          </w:p>
        </w:tc>
      </w:tr>
      <w:tr w:rsidR="00514300" w14:paraId="4BC684E9" w14:textId="77777777" w:rsidTr="008940F7">
        <w:tc>
          <w:tcPr>
            <w:tcW w:w="7792" w:type="dxa"/>
          </w:tcPr>
          <w:p w14:paraId="63D333E3" w14:textId="77777777" w:rsidR="00514300" w:rsidRPr="00234EB7" w:rsidRDefault="00514300" w:rsidP="008940F7">
            <w:pPr>
              <w:tabs>
                <w:tab w:val="clear" w:pos="284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 the vendor expected response time based on the Service Level Agreement and communicate this to the internal client</w:t>
            </w:r>
          </w:p>
        </w:tc>
        <w:tc>
          <w:tcPr>
            <w:tcW w:w="1224" w:type="dxa"/>
            <w:vAlign w:val="top"/>
          </w:tcPr>
          <w:p w14:paraId="387A6D79" w14:textId="62293A7D" w:rsidR="00514300" w:rsidRPr="00311B08" w:rsidRDefault="00514300" w:rsidP="008940F7">
            <w:pPr>
              <w:tabs>
                <w:tab w:val="clear" w:pos="284"/>
              </w:tabs>
              <w:jc w:val="center"/>
              <w:rPr>
                <w:rFonts w:ascii="Calibri" w:eastAsia="Calibri" w:hAnsi="Calibri" w:cs="Calibri"/>
              </w:rPr>
            </w:pPr>
          </w:p>
        </w:tc>
      </w:tr>
      <w:tr w:rsidR="00514300" w14:paraId="6E3F1898" w14:textId="77777777" w:rsidTr="008940F7">
        <w:tc>
          <w:tcPr>
            <w:tcW w:w="7792" w:type="dxa"/>
          </w:tcPr>
          <w:p w14:paraId="19E5C333" w14:textId="77777777" w:rsidR="00514300" w:rsidRPr="00234EB7" w:rsidRDefault="00514300" w:rsidP="008940F7">
            <w:pPr>
              <w:tabs>
                <w:tab w:val="clear" w:pos="284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Identify the vendor technical support contact details</w:t>
            </w:r>
          </w:p>
        </w:tc>
        <w:tc>
          <w:tcPr>
            <w:tcW w:w="1224" w:type="dxa"/>
            <w:vAlign w:val="top"/>
          </w:tcPr>
          <w:p w14:paraId="1E7E4C3A" w14:textId="62B5C55F" w:rsidR="00514300" w:rsidRPr="00311B08" w:rsidRDefault="00514300" w:rsidP="008940F7">
            <w:pPr>
              <w:tabs>
                <w:tab w:val="clear" w:pos="284"/>
              </w:tabs>
              <w:jc w:val="center"/>
              <w:rPr>
                <w:rFonts w:ascii="Calibri" w:eastAsia="Calibri" w:hAnsi="Calibri" w:cs="Calibri"/>
              </w:rPr>
            </w:pPr>
          </w:p>
        </w:tc>
      </w:tr>
      <w:tr w:rsidR="00514300" w14:paraId="5BED0F4B" w14:textId="77777777" w:rsidTr="008940F7">
        <w:tc>
          <w:tcPr>
            <w:tcW w:w="7792" w:type="dxa"/>
          </w:tcPr>
          <w:p w14:paraId="059F8306" w14:textId="77777777" w:rsidR="00514300" w:rsidRPr="00234EB7" w:rsidRDefault="00514300" w:rsidP="008940F7">
            <w:pPr>
              <w:tabs>
                <w:tab w:val="clear" w:pos="284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Obtain partner identification details</w:t>
            </w:r>
          </w:p>
        </w:tc>
        <w:tc>
          <w:tcPr>
            <w:tcW w:w="1224" w:type="dxa"/>
            <w:vAlign w:val="top"/>
          </w:tcPr>
          <w:p w14:paraId="53721DC6" w14:textId="7261B6EF" w:rsidR="00514300" w:rsidRPr="00311B08" w:rsidRDefault="00514300" w:rsidP="008940F7">
            <w:pPr>
              <w:tabs>
                <w:tab w:val="clear" w:pos="284"/>
              </w:tabs>
              <w:jc w:val="center"/>
              <w:rPr>
                <w:rFonts w:ascii="Calibri" w:eastAsia="Calibri" w:hAnsi="Calibri" w:cs="Calibri"/>
              </w:rPr>
            </w:pPr>
          </w:p>
        </w:tc>
      </w:tr>
      <w:tr w:rsidR="00514300" w14:paraId="54CD9EDE" w14:textId="77777777" w:rsidTr="008940F7">
        <w:tc>
          <w:tcPr>
            <w:tcW w:w="7792" w:type="dxa"/>
          </w:tcPr>
          <w:p w14:paraId="30708C56" w14:textId="77777777" w:rsidR="00514300" w:rsidRPr="00234EB7" w:rsidRDefault="00514300" w:rsidP="008940F7">
            <w:pPr>
              <w:tabs>
                <w:tab w:val="clear" w:pos="284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Raise a support ticket in the vendor service desk system</w:t>
            </w:r>
          </w:p>
        </w:tc>
        <w:tc>
          <w:tcPr>
            <w:tcW w:w="1224" w:type="dxa"/>
            <w:vAlign w:val="top"/>
          </w:tcPr>
          <w:p w14:paraId="68C47BC8" w14:textId="29B3DE78" w:rsidR="00514300" w:rsidRPr="00311B08" w:rsidRDefault="00514300" w:rsidP="008940F7">
            <w:pPr>
              <w:tabs>
                <w:tab w:val="clear" w:pos="284"/>
              </w:tabs>
              <w:jc w:val="center"/>
              <w:rPr>
                <w:rFonts w:ascii="Calibri" w:eastAsia="Calibri" w:hAnsi="Calibri" w:cs="Calibri"/>
              </w:rPr>
            </w:pPr>
          </w:p>
        </w:tc>
      </w:tr>
      <w:tr w:rsidR="00514300" w14:paraId="47E3CAA4" w14:textId="77777777" w:rsidTr="008940F7">
        <w:tc>
          <w:tcPr>
            <w:tcW w:w="7792" w:type="dxa"/>
          </w:tcPr>
          <w:p w14:paraId="6F54841C" w14:textId="77777777" w:rsidR="00514300" w:rsidRPr="00234EB7" w:rsidRDefault="00514300" w:rsidP="008940F7">
            <w:pPr>
              <w:tabs>
                <w:tab w:val="clear" w:pos="284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Raise a support ticket in the internal service desk system to track the request</w:t>
            </w:r>
          </w:p>
        </w:tc>
        <w:tc>
          <w:tcPr>
            <w:tcW w:w="1224" w:type="dxa"/>
            <w:vAlign w:val="top"/>
          </w:tcPr>
          <w:p w14:paraId="185D21BB" w14:textId="746A6DF1" w:rsidR="00514300" w:rsidRPr="00311B08" w:rsidRDefault="00514300" w:rsidP="008940F7">
            <w:pPr>
              <w:tabs>
                <w:tab w:val="clear" w:pos="284"/>
              </w:tabs>
              <w:jc w:val="center"/>
              <w:rPr>
                <w:rFonts w:ascii="Calibri" w:eastAsia="Calibri" w:hAnsi="Calibri" w:cs="Calibri"/>
              </w:rPr>
            </w:pPr>
          </w:p>
        </w:tc>
      </w:tr>
      <w:tr w:rsidR="00514300" w14:paraId="63296A65" w14:textId="77777777" w:rsidTr="008940F7">
        <w:tc>
          <w:tcPr>
            <w:tcW w:w="7792" w:type="dxa"/>
          </w:tcPr>
          <w:p w14:paraId="08E1C8E7" w14:textId="77777777" w:rsidR="00514300" w:rsidRPr="00234EB7" w:rsidRDefault="00514300" w:rsidP="008940F7">
            <w:pPr>
              <w:tabs>
                <w:tab w:val="clear" w:pos="284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Obtain specific details of the issue, software and hardware information, and diagnostic tests</w:t>
            </w:r>
          </w:p>
        </w:tc>
        <w:tc>
          <w:tcPr>
            <w:tcW w:w="1224" w:type="dxa"/>
            <w:vAlign w:val="top"/>
          </w:tcPr>
          <w:p w14:paraId="58E4F8CB" w14:textId="3208BA47" w:rsidR="00514300" w:rsidRPr="00311B08" w:rsidRDefault="00514300" w:rsidP="008940F7">
            <w:pPr>
              <w:tabs>
                <w:tab w:val="clear" w:pos="284"/>
              </w:tabs>
              <w:jc w:val="center"/>
              <w:rPr>
                <w:rFonts w:ascii="Calibri" w:eastAsia="Calibri" w:hAnsi="Calibri" w:cs="Calibri"/>
              </w:rPr>
            </w:pPr>
          </w:p>
        </w:tc>
      </w:tr>
      <w:bookmarkEnd w:id="6"/>
    </w:tbl>
    <w:p w14:paraId="2FE34A23" w14:textId="77777777" w:rsidR="00311B08" w:rsidRDefault="00311B08" w:rsidP="00311B08"/>
    <w:p w14:paraId="46E39F0D" w14:textId="79D02D7F" w:rsidR="00514300" w:rsidRDefault="00514300">
      <w:pPr>
        <w:pStyle w:val="ListParagraph"/>
        <w:numPr>
          <w:ilvl w:val="0"/>
          <w:numId w:val="30"/>
        </w:numPr>
      </w:pPr>
      <w:r>
        <w:lastRenderedPageBreak/>
        <w:t>Match the description to the type of service or help desk.</w:t>
      </w:r>
    </w:p>
    <w:p w14:paraId="75B4D233" w14:textId="77777777" w:rsidR="00514300" w:rsidRPr="00AC500C" w:rsidRDefault="00514300" w:rsidP="00514300">
      <w:pPr>
        <w:pStyle w:val="Caption"/>
      </w:pPr>
      <w:r w:rsidRPr="00AC500C">
        <w:t xml:space="preserve">Table </w:t>
      </w:r>
      <w:fldSimple w:instr=" SEQ Table \* ARABIC ">
        <w:r>
          <w:rPr>
            <w:noProof/>
          </w:rPr>
          <w:t>24</w:t>
        </w:r>
      </w:fldSimple>
      <w:r>
        <w:t xml:space="preserve"> </w:t>
      </w:r>
      <w:r w:rsidRPr="00AC500C">
        <w:t>Matching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3 Matching"/>
      </w:tblPr>
      <w:tblGrid>
        <w:gridCol w:w="3823"/>
        <w:gridCol w:w="1134"/>
        <w:gridCol w:w="4103"/>
      </w:tblGrid>
      <w:tr w:rsidR="00514300" w14:paraId="113B7A58" w14:textId="77777777" w:rsidTr="00894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823" w:type="dxa"/>
          </w:tcPr>
          <w:p w14:paraId="34F0EC42" w14:textId="77777777" w:rsidR="00514300" w:rsidRPr="00F14537" w:rsidRDefault="00514300" w:rsidP="008940F7">
            <w:pPr>
              <w:pStyle w:val="Body"/>
              <w:rPr>
                <w:szCs w:val="24"/>
              </w:rPr>
            </w:pPr>
            <w:r w:rsidRPr="00F14537">
              <w:rPr>
                <w:szCs w:val="24"/>
              </w:rPr>
              <w:t>Description</w:t>
            </w:r>
          </w:p>
        </w:tc>
        <w:tc>
          <w:tcPr>
            <w:tcW w:w="1134" w:type="dxa"/>
          </w:tcPr>
          <w:p w14:paraId="19A47207" w14:textId="77777777" w:rsidR="00514300" w:rsidRPr="00F14537" w:rsidRDefault="00514300" w:rsidP="008940F7">
            <w:pPr>
              <w:pStyle w:val="Body"/>
              <w:rPr>
                <w:szCs w:val="24"/>
              </w:rPr>
            </w:pPr>
            <w:r>
              <w:rPr>
                <w:szCs w:val="24"/>
              </w:rPr>
              <w:t>Answer</w:t>
            </w:r>
          </w:p>
        </w:tc>
        <w:tc>
          <w:tcPr>
            <w:tcW w:w="4103" w:type="dxa"/>
          </w:tcPr>
          <w:p w14:paraId="54B7260C" w14:textId="77777777" w:rsidR="00514300" w:rsidRPr="00F14537" w:rsidRDefault="00514300" w:rsidP="008940F7">
            <w:pPr>
              <w:pStyle w:val="Body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514300" w14:paraId="2503AD98" w14:textId="77777777" w:rsidTr="008940F7">
        <w:tc>
          <w:tcPr>
            <w:tcW w:w="3823" w:type="dxa"/>
          </w:tcPr>
          <w:p w14:paraId="31D14F98" w14:textId="77777777" w:rsidR="00514300" w:rsidRDefault="00514300" w:rsidP="008940F7">
            <w:pPr>
              <w:pStyle w:val="Body"/>
            </w:pPr>
            <w:r w:rsidRPr="00412023">
              <w:t xml:space="preserve">Single service desk </w:t>
            </w:r>
            <w:r>
              <w:t xml:space="preserve">with team members </w:t>
            </w:r>
            <w:r w:rsidRPr="00412023">
              <w:t>spread across geographical or structural locations with the option of working from home, offshoring, or outsourcing</w:t>
            </w:r>
          </w:p>
        </w:tc>
        <w:tc>
          <w:tcPr>
            <w:tcW w:w="1134" w:type="dxa"/>
          </w:tcPr>
          <w:p w14:paraId="45E75AF3" w14:textId="37A7072E" w:rsidR="00514300" w:rsidRPr="00311B08" w:rsidRDefault="00514300" w:rsidP="008940F7">
            <w:pPr>
              <w:pStyle w:val="Body"/>
              <w:jc w:val="center"/>
            </w:pPr>
          </w:p>
        </w:tc>
        <w:tc>
          <w:tcPr>
            <w:tcW w:w="4103" w:type="dxa"/>
          </w:tcPr>
          <w:p w14:paraId="57990939" w14:textId="77777777" w:rsidR="00514300" w:rsidRDefault="00514300">
            <w:pPr>
              <w:pStyle w:val="Body"/>
              <w:numPr>
                <w:ilvl w:val="0"/>
                <w:numId w:val="33"/>
              </w:numPr>
            </w:pPr>
            <w:r>
              <w:t>Local service desk</w:t>
            </w:r>
          </w:p>
        </w:tc>
      </w:tr>
      <w:tr w:rsidR="00514300" w14:paraId="4EF67BEB" w14:textId="77777777" w:rsidTr="008940F7">
        <w:tc>
          <w:tcPr>
            <w:tcW w:w="3823" w:type="dxa"/>
          </w:tcPr>
          <w:p w14:paraId="19276A8D" w14:textId="77777777" w:rsidR="00514300" w:rsidRDefault="00514300" w:rsidP="008940F7">
            <w:pPr>
              <w:pStyle w:val="Body"/>
            </w:pPr>
            <w:r w:rsidRPr="00232A5A">
              <w:t>Service desk co-located within or physically close to the users it serves</w:t>
            </w:r>
          </w:p>
        </w:tc>
        <w:tc>
          <w:tcPr>
            <w:tcW w:w="1134" w:type="dxa"/>
          </w:tcPr>
          <w:p w14:paraId="182F5DE5" w14:textId="1DCB44D5" w:rsidR="00514300" w:rsidRPr="00311B08" w:rsidRDefault="00514300" w:rsidP="008940F7">
            <w:pPr>
              <w:pStyle w:val="Body"/>
              <w:jc w:val="center"/>
            </w:pPr>
          </w:p>
        </w:tc>
        <w:tc>
          <w:tcPr>
            <w:tcW w:w="4103" w:type="dxa"/>
          </w:tcPr>
          <w:p w14:paraId="6C31D648" w14:textId="77777777" w:rsidR="00514300" w:rsidRDefault="00514300">
            <w:pPr>
              <w:pStyle w:val="Body"/>
              <w:numPr>
                <w:ilvl w:val="0"/>
                <w:numId w:val="33"/>
              </w:numPr>
            </w:pPr>
            <w:r>
              <w:t>Centralised service desk</w:t>
            </w:r>
          </w:p>
        </w:tc>
      </w:tr>
      <w:tr w:rsidR="00514300" w14:paraId="58F74EC1" w14:textId="77777777" w:rsidTr="008940F7">
        <w:tc>
          <w:tcPr>
            <w:tcW w:w="3823" w:type="dxa"/>
          </w:tcPr>
          <w:p w14:paraId="60FCD8A3" w14:textId="77777777" w:rsidR="00514300" w:rsidRDefault="00514300" w:rsidP="008940F7">
            <w:pPr>
              <w:pStyle w:val="Body"/>
            </w:pPr>
            <w:r w:rsidRPr="00D7107B">
              <w:t>Combination of two or more geographically dispersed service desks to provide round-the-clock support to users</w:t>
            </w:r>
          </w:p>
        </w:tc>
        <w:tc>
          <w:tcPr>
            <w:tcW w:w="1134" w:type="dxa"/>
          </w:tcPr>
          <w:p w14:paraId="5F0FBF21" w14:textId="1A1C600B" w:rsidR="00514300" w:rsidRPr="00311B08" w:rsidRDefault="00514300" w:rsidP="008940F7">
            <w:pPr>
              <w:pStyle w:val="Body"/>
              <w:jc w:val="center"/>
            </w:pPr>
          </w:p>
        </w:tc>
        <w:tc>
          <w:tcPr>
            <w:tcW w:w="4103" w:type="dxa"/>
          </w:tcPr>
          <w:p w14:paraId="7A242DA0" w14:textId="77777777" w:rsidR="00514300" w:rsidRDefault="00514300">
            <w:pPr>
              <w:pStyle w:val="Body"/>
              <w:numPr>
                <w:ilvl w:val="0"/>
                <w:numId w:val="33"/>
              </w:numPr>
            </w:pPr>
            <w:r>
              <w:t>Virtual service desk</w:t>
            </w:r>
          </w:p>
        </w:tc>
      </w:tr>
      <w:tr w:rsidR="00514300" w14:paraId="2B8B712D" w14:textId="77777777" w:rsidTr="008940F7">
        <w:tc>
          <w:tcPr>
            <w:tcW w:w="3823" w:type="dxa"/>
          </w:tcPr>
          <w:p w14:paraId="2295373A" w14:textId="77777777" w:rsidR="00514300" w:rsidRDefault="00514300" w:rsidP="008940F7">
            <w:pPr>
              <w:pStyle w:val="Body"/>
            </w:pPr>
            <w:r w:rsidRPr="00717511">
              <w:t>Structure obtained by merging multiple service desks into a single entity</w:t>
            </w:r>
          </w:p>
        </w:tc>
        <w:tc>
          <w:tcPr>
            <w:tcW w:w="1134" w:type="dxa"/>
          </w:tcPr>
          <w:p w14:paraId="5174823D" w14:textId="4D9D5678" w:rsidR="00514300" w:rsidRPr="00311B08" w:rsidRDefault="00514300" w:rsidP="008940F7">
            <w:pPr>
              <w:pStyle w:val="Body"/>
              <w:jc w:val="center"/>
            </w:pPr>
          </w:p>
        </w:tc>
        <w:tc>
          <w:tcPr>
            <w:tcW w:w="4103" w:type="dxa"/>
          </w:tcPr>
          <w:p w14:paraId="7DB533A6" w14:textId="77777777" w:rsidR="00514300" w:rsidRDefault="00514300">
            <w:pPr>
              <w:pStyle w:val="Body"/>
              <w:numPr>
                <w:ilvl w:val="0"/>
                <w:numId w:val="33"/>
              </w:numPr>
            </w:pPr>
            <w:r>
              <w:t>24-hour service desk</w:t>
            </w:r>
          </w:p>
        </w:tc>
      </w:tr>
    </w:tbl>
    <w:p w14:paraId="1F818738" w14:textId="77777777" w:rsidR="00514300" w:rsidRPr="00A022B9" w:rsidRDefault="00514300" w:rsidP="00514300">
      <w:pPr>
        <w:rPr>
          <w:lang w:eastAsia="en-AU"/>
        </w:rPr>
      </w:pPr>
    </w:p>
    <w:p w14:paraId="472D27D7" w14:textId="77777777" w:rsidR="00514300" w:rsidRPr="00C24620" w:rsidRDefault="00514300">
      <w:pPr>
        <w:pStyle w:val="ListParagraph"/>
        <w:numPr>
          <w:ilvl w:val="0"/>
          <w:numId w:val="30"/>
        </w:numPr>
        <w:tabs>
          <w:tab w:val="clear" w:pos="284"/>
        </w:tabs>
        <w:spacing w:before="0" w:after="200" w:line="276" w:lineRule="auto"/>
        <w:rPr>
          <w:lang w:eastAsia="en-AU"/>
        </w:rPr>
      </w:pPr>
      <w:r w:rsidRPr="00C24620">
        <w:rPr>
          <w:color w:val="8B0000"/>
          <w:lang w:eastAsia="en-AU"/>
        </w:rPr>
        <w:br w:type="page"/>
      </w:r>
      <w:r w:rsidRPr="00C24620">
        <w:lastRenderedPageBreak/>
        <w:t xml:space="preserve">Indicate the correct order for each of the following steps in </w:t>
      </w:r>
      <w:r>
        <w:t xml:space="preserve">an ICT service desk procedure. </w:t>
      </w:r>
    </w:p>
    <w:p w14:paraId="7C15A46D" w14:textId="77777777" w:rsidR="00514300" w:rsidRPr="00234EB7" w:rsidRDefault="00514300" w:rsidP="00514300">
      <w:pPr>
        <w:pStyle w:val="Caption"/>
      </w:pPr>
      <w:r w:rsidRPr="00AC500C">
        <w:t xml:space="preserve">Table </w:t>
      </w:r>
      <w:fldSimple w:instr=" SEQ Table \* ARABIC ">
        <w:r>
          <w:rPr>
            <w:noProof/>
          </w:rPr>
          <w:t>25</w:t>
        </w:r>
      </w:fldSimple>
      <w:r w:rsidRPr="00234EB7">
        <w:t xml:space="preserve"> Ordering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24"/>
      </w:tblGrid>
      <w:tr w:rsidR="00514300" w14:paraId="5739CC05" w14:textId="77777777" w:rsidTr="00894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792" w:type="dxa"/>
          </w:tcPr>
          <w:p w14:paraId="6551F749" w14:textId="77777777" w:rsidR="00514300" w:rsidRPr="00234EB7" w:rsidRDefault="00514300" w:rsidP="008940F7">
            <w:pPr>
              <w:rPr>
                <w:rFonts w:ascii="Calibri" w:eastAsia="Calibri" w:hAnsi="Calibri" w:cs="Calibri"/>
                <w:color w:val="FFFFFF"/>
                <w:szCs w:val="24"/>
              </w:rPr>
            </w:pPr>
            <w:r w:rsidRPr="00234EB7">
              <w:rPr>
                <w:rFonts w:ascii="Calibri" w:eastAsia="Calibri" w:hAnsi="Calibri" w:cs="Calibri"/>
                <w:color w:val="FFFFFF"/>
                <w:szCs w:val="24"/>
              </w:rPr>
              <w:t>Steps/Process</w:t>
            </w:r>
          </w:p>
        </w:tc>
        <w:tc>
          <w:tcPr>
            <w:tcW w:w="1224" w:type="dxa"/>
          </w:tcPr>
          <w:p w14:paraId="148897F2" w14:textId="77777777" w:rsidR="00514300" w:rsidRPr="00234EB7" w:rsidRDefault="00514300" w:rsidP="008940F7">
            <w:pPr>
              <w:jc w:val="center"/>
              <w:rPr>
                <w:rFonts w:ascii="Calibri" w:eastAsia="Calibri" w:hAnsi="Calibri" w:cs="Calibri"/>
                <w:color w:val="FFFFFF"/>
                <w:szCs w:val="24"/>
              </w:rPr>
            </w:pPr>
            <w:r w:rsidRPr="00234EB7">
              <w:rPr>
                <w:rFonts w:ascii="Calibri" w:eastAsia="Calibri" w:hAnsi="Calibri" w:cs="Calibri"/>
                <w:color w:val="FFFFFF"/>
                <w:szCs w:val="24"/>
              </w:rPr>
              <w:t>Order</w:t>
            </w:r>
          </w:p>
        </w:tc>
      </w:tr>
      <w:tr w:rsidR="00514300" w14:paraId="36C1D652" w14:textId="77777777" w:rsidTr="008940F7">
        <w:tc>
          <w:tcPr>
            <w:tcW w:w="7792" w:type="dxa"/>
          </w:tcPr>
          <w:p w14:paraId="5F54C2FE" w14:textId="77777777" w:rsidR="00514300" w:rsidRPr="00234EB7" w:rsidRDefault="00514300" w:rsidP="008940F7">
            <w:pPr>
              <w:tabs>
                <w:tab w:val="clear" w:pos="284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incident is categorised for forwarding to the appropriate person or section</w:t>
            </w:r>
          </w:p>
        </w:tc>
        <w:tc>
          <w:tcPr>
            <w:tcW w:w="1224" w:type="dxa"/>
            <w:vAlign w:val="top"/>
          </w:tcPr>
          <w:p w14:paraId="51C968AF" w14:textId="1442EFBB" w:rsidR="00514300" w:rsidRPr="00311B08" w:rsidRDefault="00514300" w:rsidP="008940F7">
            <w:pPr>
              <w:tabs>
                <w:tab w:val="clear" w:pos="284"/>
              </w:tabs>
              <w:jc w:val="center"/>
              <w:rPr>
                <w:rFonts w:ascii="Calibri" w:eastAsia="Calibri" w:hAnsi="Calibri" w:cs="Calibri"/>
              </w:rPr>
            </w:pPr>
          </w:p>
        </w:tc>
      </w:tr>
      <w:tr w:rsidR="00514300" w14:paraId="4B7A06E2" w14:textId="77777777" w:rsidTr="008940F7">
        <w:tc>
          <w:tcPr>
            <w:tcW w:w="7792" w:type="dxa"/>
          </w:tcPr>
          <w:p w14:paraId="4547CBF9" w14:textId="77777777" w:rsidR="00514300" w:rsidRPr="00234EB7" w:rsidRDefault="00514300" w:rsidP="008940F7">
            <w:pPr>
              <w:tabs>
                <w:tab w:val="clear" w:pos="284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Incident is assigned to the most appropriate technician with the ticket priority</w:t>
            </w:r>
          </w:p>
        </w:tc>
        <w:tc>
          <w:tcPr>
            <w:tcW w:w="1224" w:type="dxa"/>
            <w:vAlign w:val="top"/>
          </w:tcPr>
          <w:p w14:paraId="6E68F488" w14:textId="66F382F7" w:rsidR="00514300" w:rsidRPr="00311B08" w:rsidRDefault="00514300" w:rsidP="008940F7">
            <w:pPr>
              <w:tabs>
                <w:tab w:val="clear" w:pos="284"/>
              </w:tabs>
              <w:jc w:val="center"/>
              <w:rPr>
                <w:rFonts w:ascii="Calibri" w:eastAsia="Calibri" w:hAnsi="Calibri" w:cs="Calibri"/>
              </w:rPr>
            </w:pPr>
          </w:p>
        </w:tc>
      </w:tr>
      <w:tr w:rsidR="00514300" w14:paraId="4B968B18" w14:textId="77777777" w:rsidTr="008940F7">
        <w:tc>
          <w:tcPr>
            <w:tcW w:w="7792" w:type="dxa"/>
          </w:tcPr>
          <w:p w14:paraId="2366E126" w14:textId="77777777" w:rsidR="00514300" w:rsidRPr="00234EB7" w:rsidRDefault="00514300" w:rsidP="008940F7">
            <w:pPr>
              <w:tabs>
                <w:tab w:val="clear" w:pos="284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i</w:t>
            </w:r>
            <w:r w:rsidRPr="003E5B34">
              <w:rPr>
                <w:rFonts w:ascii="Calibri" w:eastAsia="Calibri" w:hAnsi="Calibri" w:cs="Calibri"/>
              </w:rPr>
              <w:t xml:space="preserve">ncident </w:t>
            </w:r>
            <w:r>
              <w:rPr>
                <w:rFonts w:ascii="Calibri" w:eastAsia="Calibri" w:hAnsi="Calibri" w:cs="Calibri"/>
              </w:rPr>
              <w:t xml:space="preserve">is resolved; the end user or client is notified; and end user validates the resolution </w:t>
            </w:r>
          </w:p>
        </w:tc>
        <w:tc>
          <w:tcPr>
            <w:tcW w:w="1224" w:type="dxa"/>
            <w:vAlign w:val="top"/>
          </w:tcPr>
          <w:p w14:paraId="3CD82880" w14:textId="26F43A1D" w:rsidR="00514300" w:rsidRPr="00311B08" w:rsidRDefault="00514300" w:rsidP="008940F7">
            <w:pPr>
              <w:tabs>
                <w:tab w:val="clear" w:pos="284"/>
              </w:tabs>
              <w:jc w:val="center"/>
              <w:rPr>
                <w:rFonts w:ascii="Calibri" w:eastAsia="Calibri" w:hAnsi="Calibri" w:cs="Calibri"/>
              </w:rPr>
            </w:pPr>
          </w:p>
        </w:tc>
      </w:tr>
      <w:tr w:rsidR="00514300" w14:paraId="15B9171C" w14:textId="77777777" w:rsidTr="008940F7">
        <w:tc>
          <w:tcPr>
            <w:tcW w:w="7792" w:type="dxa"/>
          </w:tcPr>
          <w:p w14:paraId="6962F454" w14:textId="77777777" w:rsidR="00514300" w:rsidRPr="00234EB7" w:rsidRDefault="00514300" w:rsidP="008940F7">
            <w:pPr>
              <w:tabs>
                <w:tab w:val="clear" w:pos="284"/>
              </w:tabs>
              <w:rPr>
                <w:rFonts w:ascii="Calibri" w:eastAsia="Calibri" w:hAnsi="Calibri" w:cs="Calibri"/>
              </w:rPr>
            </w:pPr>
            <w:r w:rsidRPr="00145328">
              <w:rPr>
                <w:rFonts w:ascii="Calibri" w:eastAsia="Calibri" w:hAnsi="Calibri" w:cs="Calibri"/>
              </w:rPr>
              <w:t xml:space="preserve">Incident </w:t>
            </w:r>
            <w:r>
              <w:rPr>
                <w:rFonts w:ascii="Calibri" w:eastAsia="Calibri" w:hAnsi="Calibri" w:cs="Calibri"/>
              </w:rPr>
              <w:t xml:space="preserve">is logged using a </w:t>
            </w:r>
            <w:r w:rsidRPr="00145328">
              <w:rPr>
                <w:rFonts w:ascii="Calibri" w:eastAsia="Calibri" w:hAnsi="Calibri" w:cs="Calibri"/>
              </w:rPr>
              <w:t xml:space="preserve">self-service portal </w:t>
            </w:r>
            <w:r>
              <w:rPr>
                <w:rFonts w:ascii="Calibri" w:eastAsia="Calibri" w:hAnsi="Calibri" w:cs="Calibri"/>
              </w:rPr>
              <w:t xml:space="preserve">that collects </w:t>
            </w:r>
            <w:r w:rsidRPr="00145328">
              <w:rPr>
                <w:rFonts w:ascii="Calibri" w:eastAsia="Calibri" w:hAnsi="Calibri" w:cs="Calibri"/>
              </w:rPr>
              <w:t>all the relevant information at the time of ticket creation</w:t>
            </w:r>
          </w:p>
        </w:tc>
        <w:tc>
          <w:tcPr>
            <w:tcW w:w="1224" w:type="dxa"/>
            <w:vAlign w:val="top"/>
          </w:tcPr>
          <w:p w14:paraId="144427D7" w14:textId="02663219" w:rsidR="00514300" w:rsidRPr="00311B08" w:rsidRDefault="00514300" w:rsidP="008940F7">
            <w:pPr>
              <w:tabs>
                <w:tab w:val="clear" w:pos="284"/>
              </w:tabs>
              <w:jc w:val="center"/>
              <w:rPr>
                <w:rFonts w:ascii="Calibri" w:eastAsia="Calibri" w:hAnsi="Calibri" w:cs="Calibri"/>
              </w:rPr>
            </w:pPr>
          </w:p>
        </w:tc>
      </w:tr>
      <w:tr w:rsidR="00514300" w14:paraId="0C5445EF" w14:textId="77777777" w:rsidTr="008940F7">
        <w:tc>
          <w:tcPr>
            <w:tcW w:w="7792" w:type="dxa"/>
          </w:tcPr>
          <w:p w14:paraId="78B842E4" w14:textId="77777777" w:rsidR="00514300" w:rsidRPr="00234EB7" w:rsidRDefault="00514300" w:rsidP="008940F7">
            <w:pPr>
              <w:tabs>
                <w:tab w:val="clear" w:pos="284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Incident is escalated where required in accordance with Service Level Agreement</w:t>
            </w:r>
          </w:p>
        </w:tc>
        <w:tc>
          <w:tcPr>
            <w:tcW w:w="1224" w:type="dxa"/>
            <w:vAlign w:val="top"/>
          </w:tcPr>
          <w:p w14:paraId="4FEB2E19" w14:textId="259C881B" w:rsidR="00514300" w:rsidRPr="00311B08" w:rsidRDefault="00514300" w:rsidP="008940F7">
            <w:pPr>
              <w:tabs>
                <w:tab w:val="clear" w:pos="284"/>
              </w:tabs>
              <w:jc w:val="center"/>
              <w:rPr>
                <w:rFonts w:ascii="Calibri" w:eastAsia="Calibri" w:hAnsi="Calibri" w:cs="Calibri"/>
              </w:rPr>
            </w:pPr>
          </w:p>
        </w:tc>
      </w:tr>
      <w:tr w:rsidR="00514300" w14:paraId="02398DE2" w14:textId="77777777" w:rsidTr="008940F7">
        <w:tc>
          <w:tcPr>
            <w:tcW w:w="7792" w:type="dxa"/>
          </w:tcPr>
          <w:p w14:paraId="180B94EE" w14:textId="77777777" w:rsidR="00514300" w:rsidRPr="00234EB7" w:rsidRDefault="00514300" w:rsidP="008940F7">
            <w:pPr>
              <w:tabs>
                <w:tab w:val="clear" w:pos="284"/>
              </w:tabs>
              <w:rPr>
                <w:rFonts w:ascii="Calibri" w:eastAsia="Calibri" w:hAnsi="Calibri" w:cs="Calibri"/>
              </w:rPr>
            </w:pPr>
            <w:r w:rsidRPr="00644FE7">
              <w:rPr>
                <w:rFonts w:ascii="Calibri" w:eastAsia="Calibri" w:hAnsi="Calibri" w:cs="Calibri"/>
              </w:rPr>
              <w:t>The incident status is updated and closed</w:t>
            </w:r>
            <w:r>
              <w:rPr>
                <w:rFonts w:ascii="Calibri" w:eastAsia="Calibri" w:hAnsi="Calibri" w:cs="Calibri"/>
              </w:rPr>
              <w:t xml:space="preserve"> with data used for </w:t>
            </w:r>
            <w:r w:rsidRPr="00644FE7">
              <w:rPr>
                <w:rFonts w:ascii="Calibri" w:eastAsia="Calibri" w:hAnsi="Calibri" w:cs="Calibri"/>
              </w:rPr>
              <w:t>post-incident analysis and feedback for continuous improvement</w:t>
            </w:r>
          </w:p>
        </w:tc>
        <w:tc>
          <w:tcPr>
            <w:tcW w:w="1224" w:type="dxa"/>
            <w:vAlign w:val="top"/>
          </w:tcPr>
          <w:p w14:paraId="0F5D1D4B" w14:textId="011E2EEF" w:rsidR="00514300" w:rsidRPr="00311B08" w:rsidRDefault="00514300" w:rsidP="008940F7">
            <w:pPr>
              <w:tabs>
                <w:tab w:val="clear" w:pos="284"/>
              </w:tabs>
              <w:jc w:val="center"/>
              <w:rPr>
                <w:rFonts w:ascii="Calibri" w:eastAsia="Calibri" w:hAnsi="Calibri" w:cs="Calibri"/>
              </w:rPr>
            </w:pPr>
          </w:p>
        </w:tc>
      </w:tr>
      <w:tr w:rsidR="00514300" w14:paraId="3F1081D6" w14:textId="77777777" w:rsidTr="008940F7">
        <w:tc>
          <w:tcPr>
            <w:tcW w:w="7792" w:type="dxa"/>
          </w:tcPr>
          <w:p w14:paraId="7504BD16" w14:textId="77777777" w:rsidR="00514300" w:rsidRPr="00234EB7" w:rsidRDefault="00514300" w:rsidP="008940F7">
            <w:pPr>
              <w:tabs>
                <w:tab w:val="clear" w:pos="284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Incident is prioritised by the appropriate person or section based on impact analysis</w:t>
            </w:r>
          </w:p>
        </w:tc>
        <w:tc>
          <w:tcPr>
            <w:tcW w:w="1224" w:type="dxa"/>
            <w:vAlign w:val="top"/>
          </w:tcPr>
          <w:p w14:paraId="51D6F8B8" w14:textId="7DFB3700" w:rsidR="00514300" w:rsidRPr="00311B08" w:rsidRDefault="00514300" w:rsidP="008940F7">
            <w:pPr>
              <w:tabs>
                <w:tab w:val="clear" w:pos="284"/>
              </w:tabs>
              <w:jc w:val="center"/>
              <w:rPr>
                <w:rFonts w:ascii="Calibri" w:eastAsia="Calibri" w:hAnsi="Calibri" w:cs="Calibri"/>
              </w:rPr>
            </w:pPr>
          </w:p>
        </w:tc>
      </w:tr>
      <w:tr w:rsidR="00514300" w14:paraId="0C11A364" w14:textId="77777777" w:rsidTr="008940F7">
        <w:tc>
          <w:tcPr>
            <w:tcW w:w="7792" w:type="dxa"/>
          </w:tcPr>
          <w:p w14:paraId="7751C428" w14:textId="77777777" w:rsidR="00514300" w:rsidRPr="00234EB7" w:rsidRDefault="00514300" w:rsidP="008940F7">
            <w:pPr>
              <w:tabs>
                <w:tab w:val="clear" w:pos="284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is created and incident management system tracks progress and deadlines</w:t>
            </w:r>
          </w:p>
        </w:tc>
        <w:tc>
          <w:tcPr>
            <w:tcW w:w="1224" w:type="dxa"/>
            <w:vAlign w:val="top"/>
          </w:tcPr>
          <w:p w14:paraId="16DF356F" w14:textId="2979F356" w:rsidR="00514300" w:rsidRPr="00311B08" w:rsidRDefault="00514300" w:rsidP="008940F7">
            <w:pPr>
              <w:tabs>
                <w:tab w:val="clear" w:pos="284"/>
              </w:tabs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1BB5F26C" w14:textId="77777777" w:rsidR="00514300" w:rsidRPr="00A022B9" w:rsidRDefault="00514300" w:rsidP="00514300">
      <w:pPr>
        <w:rPr>
          <w:lang w:eastAsia="en-AU"/>
        </w:rPr>
      </w:pPr>
    </w:p>
    <w:p w14:paraId="2E21CA77" w14:textId="77777777" w:rsidR="00514300" w:rsidRPr="00A022B9" w:rsidRDefault="00514300" w:rsidP="00514300">
      <w:pPr>
        <w:tabs>
          <w:tab w:val="clear" w:pos="284"/>
        </w:tabs>
        <w:spacing w:before="0" w:after="200" w:line="276" w:lineRule="auto"/>
        <w:rPr>
          <w:lang w:eastAsia="en-AU"/>
        </w:rPr>
      </w:pPr>
      <w:r w:rsidRPr="00A022B9">
        <w:rPr>
          <w:lang w:eastAsia="en-AU"/>
        </w:rPr>
        <w:br w:type="page"/>
      </w:r>
    </w:p>
    <w:p w14:paraId="6160F7AB" w14:textId="77777777" w:rsidR="00514300" w:rsidRDefault="00514300">
      <w:pPr>
        <w:pStyle w:val="ListParagraph"/>
        <w:numPr>
          <w:ilvl w:val="0"/>
          <w:numId w:val="30"/>
        </w:numPr>
      </w:pPr>
      <w:r>
        <w:lastRenderedPageBreak/>
        <w:t xml:space="preserve">Match the description to the function of operating systems. </w:t>
      </w:r>
    </w:p>
    <w:p w14:paraId="03D50513" w14:textId="77777777" w:rsidR="00514300" w:rsidRPr="00AC500C" w:rsidRDefault="00514300" w:rsidP="00514300">
      <w:pPr>
        <w:pStyle w:val="Caption"/>
      </w:pPr>
      <w:r w:rsidRPr="00AC500C">
        <w:t xml:space="preserve">Table </w:t>
      </w:r>
      <w:fldSimple w:instr=" SEQ Table \* ARABIC ">
        <w:r>
          <w:rPr>
            <w:noProof/>
          </w:rPr>
          <w:t>26</w:t>
        </w:r>
      </w:fldSimple>
      <w:r>
        <w:t xml:space="preserve"> </w:t>
      </w:r>
      <w:r w:rsidRPr="00AC500C">
        <w:t>Matching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3 Matching"/>
      </w:tblPr>
      <w:tblGrid>
        <w:gridCol w:w="3823"/>
        <w:gridCol w:w="1134"/>
        <w:gridCol w:w="4103"/>
      </w:tblGrid>
      <w:tr w:rsidR="00514300" w14:paraId="460BDEA4" w14:textId="77777777" w:rsidTr="00894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823" w:type="dxa"/>
          </w:tcPr>
          <w:p w14:paraId="1E306C37" w14:textId="77777777" w:rsidR="00514300" w:rsidRPr="00F14537" w:rsidRDefault="00514300" w:rsidP="008940F7">
            <w:pPr>
              <w:pStyle w:val="Body"/>
              <w:rPr>
                <w:szCs w:val="24"/>
              </w:rPr>
            </w:pPr>
            <w:r w:rsidRPr="00F14537">
              <w:rPr>
                <w:szCs w:val="24"/>
              </w:rPr>
              <w:t>Description</w:t>
            </w:r>
          </w:p>
        </w:tc>
        <w:tc>
          <w:tcPr>
            <w:tcW w:w="1134" w:type="dxa"/>
          </w:tcPr>
          <w:p w14:paraId="42B44A4E" w14:textId="77777777" w:rsidR="00514300" w:rsidRPr="00F14537" w:rsidRDefault="00514300" w:rsidP="008940F7">
            <w:pPr>
              <w:pStyle w:val="Body"/>
              <w:rPr>
                <w:szCs w:val="24"/>
              </w:rPr>
            </w:pPr>
            <w:r>
              <w:rPr>
                <w:szCs w:val="24"/>
              </w:rPr>
              <w:t>Answer</w:t>
            </w:r>
          </w:p>
        </w:tc>
        <w:tc>
          <w:tcPr>
            <w:tcW w:w="4103" w:type="dxa"/>
          </w:tcPr>
          <w:p w14:paraId="19936163" w14:textId="77777777" w:rsidR="00514300" w:rsidRPr="00F14537" w:rsidRDefault="00514300" w:rsidP="008940F7">
            <w:pPr>
              <w:pStyle w:val="Body"/>
              <w:rPr>
                <w:szCs w:val="24"/>
              </w:rPr>
            </w:pPr>
            <w:r>
              <w:rPr>
                <w:szCs w:val="24"/>
              </w:rPr>
              <w:t>Operating system function</w:t>
            </w:r>
          </w:p>
        </w:tc>
      </w:tr>
      <w:tr w:rsidR="00514300" w14:paraId="08588437" w14:textId="77777777" w:rsidTr="008940F7">
        <w:tc>
          <w:tcPr>
            <w:tcW w:w="3823" w:type="dxa"/>
          </w:tcPr>
          <w:p w14:paraId="506924F3" w14:textId="77777777" w:rsidR="00514300" w:rsidRDefault="00514300" w:rsidP="008940F7">
            <w:pPr>
              <w:pStyle w:val="Body"/>
            </w:pPr>
            <w:r w:rsidRPr="00CC3225">
              <w:t>Operating systems control the printing functions for a computer</w:t>
            </w:r>
            <w:r>
              <w:t xml:space="preserve"> where</w:t>
            </w:r>
            <w:r w:rsidRPr="00CC3225">
              <w:t xml:space="preserve"> commands are sent to a printing queue and processed individually</w:t>
            </w:r>
          </w:p>
        </w:tc>
        <w:tc>
          <w:tcPr>
            <w:tcW w:w="1134" w:type="dxa"/>
          </w:tcPr>
          <w:p w14:paraId="6CBB6347" w14:textId="321DE70A" w:rsidR="00514300" w:rsidRPr="00311B08" w:rsidRDefault="00514300" w:rsidP="008940F7">
            <w:pPr>
              <w:pStyle w:val="Body"/>
              <w:jc w:val="center"/>
            </w:pPr>
          </w:p>
        </w:tc>
        <w:tc>
          <w:tcPr>
            <w:tcW w:w="4103" w:type="dxa"/>
          </w:tcPr>
          <w:p w14:paraId="6BDC954C" w14:textId="77777777" w:rsidR="00514300" w:rsidRDefault="00514300">
            <w:pPr>
              <w:pStyle w:val="Body"/>
              <w:numPr>
                <w:ilvl w:val="0"/>
                <w:numId w:val="34"/>
              </w:numPr>
            </w:pPr>
            <w:r>
              <w:t>File management</w:t>
            </w:r>
          </w:p>
        </w:tc>
      </w:tr>
      <w:tr w:rsidR="00514300" w14:paraId="5E4E01D6" w14:textId="77777777" w:rsidTr="008940F7">
        <w:tc>
          <w:tcPr>
            <w:tcW w:w="3823" w:type="dxa"/>
          </w:tcPr>
          <w:p w14:paraId="46D4F258" w14:textId="77777777" w:rsidR="00514300" w:rsidRDefault="00514300" w:rsidP="008940F7">
            <w:pPr>
              <w:pStyle w:val="Body"/>
            </w:pPr>
            <w:r w:rsidRPr="004452F8">
              <w:rPr>
                <w:szCs w:val="24"/>
              </w:rPr>
              <w:t>Providing a graphical user interface (GUI) that reacts to a user’s input</w:t>
            </w:r>
          </w:p>
        </w:tc>
        <w:tc>
          <w:tcPr>
            <w:tcW w:w="1134" w:type="dxa"/>
          </w:tcPr>
          <w:p w14:paraId="7261F4EE" w14:textId="40354944" w:rsidR="00514300" w:rsidRPr="00311B08" w:rsidRDefault="00514300" w:rsidP="008940F7">
            <w:pPr>
              <w:pStyle w:val="Body"/>
              <w:jc w:val="center"/>
            </w:pPr>
          </w:p>
        </w:tc>
        <w:tc>
          <w:tcPr>
            <w:tcW w:w="4103" w:type="dxa"/>
          </w:tcPr>
          <w:p w14:paraId="32FE3BEF" w14:textId="77777777" w:rsidR="00514300" w:rsidRDefault="00514300">
            <w:pPr>
              <w:pStyle w:val="Body"/>
              <w:numPr>
                <w:ilvl w:val="0"/>
                <w:numId w:val="34"/>
              </w:numPr>
            </w:pPr>
            <w:r>
              <w:t>Memory management</w:t>
            </w:r>
          </w:p>
        </w:tc>
      </w:tr>
      <w:tr w:rsidR="00514300" w14:paraId="48E20104" w14:textId="77777777" w:rsidTr="008940F7">
        <w:tc>
          <w:tcPr>
            <w:tcW w:w="3823" w:type="dxa"/>
          </w:tcPr>
          <w:p w14:paraId="71A9498D" w14:textId="77777777" w:rsidR="00514300" w:rsidRDefault="00514300" w:rsidP="008940F7">
            <w:pPr>
              <w:pStyle w:val="Body"/>
            </w:pPr>
            <w:r>
              <w:rPr>
                <w:szCs w:val="24"/>
              </w:rPr>
              <w:t>M</w:t>
            </w:r>
            <w:r w:rsidRPr="00F95444">
              <w:rPr>
                <w:szCs w:val="24"/>
              </w:rPr>
              <w:t>anag</w:t>
            </w:r>
            <w:r>
              <w:rPr>
                <w:szCs w:val="24"/>
              </w:rPr>
              <w:t xml:space="preserve">ing </w:t>
            </w:r>
            <w:r w:rsidRPr="00F95444">
              <w:rPr>
                <w:szCs w:val="24"/>
              </w:rPr>
              <w:t>program</w:t>
            </w:r>
            <w:r>
              <w:rPr>
                <w:szCs w:val="24"/>
              </w:rPr>
              <w:t>s</w:t>
            </w:r>
            <w:r w:rsidRPr="00F95444">
              <w:rPr>
                <w:szCs w:val="24"/>
              </w:rPr>
              <w:t xml:space="preserve"> at the time of execution</w:t>
            </w:r>
            <w:r>
              <w:rPr>
                <w:szCs w:val="24"/>
              </w:rPr>
              <w:t xml:space="preserve">, or </w:t>
            </w:r>
            <w:r w:rsidRPr="00F95444">
              <w:rPr>
                <w:szCs w:val="24"/>
              </w:rPr>
              <w:t>processes</w:t>
            </w:r>
            <w:r>
              <w:rPr>
                <w:szCs w:val="24"/>
              </w:rPr>
              <w:t xml:space="preserve">, </w:t>
            </w:r>
            <w:r w:rsidRPr="00F95444">
              <w:rPr>
                <w:szCs w:val="24"/>
              </w:rPr>
              <w:t>using process manager</w:t>
            </w:r>
            <w:r>
              <w:rPr>
                <w:szCs w:val="24"/>
              </w:rPr>
              <w:t xml:space="preserve"> to </w:t>
            </w:r>
            <w:r w:rsidRPr="00F95444">
              <w:rPr>
                <w:szCs w:val="24"/>
              </w:rPr>
              <w:t>keep track of the status of each process</w:t>
            </w:r>
          </w:p>
        </w:tc>
        <w:tc>
          <w:tcPr>
            <w:tcW w:w="1134" w:type="dxa"/>
          </w:tcPr>
          <w:p w14:paraId="0677AC20" w14:textId="57489F5A" w:rsidR="00514300" w:rsidRPr="00311B08" w:rsidRDefault="00514300" w:rsidP="008940F7">
            <w:pPr>
              <w:pStyle w:val="Body"/>
              <w:jc w:val="center"/>
            </w:pPr>
          </w:p>
        </w:tc>
        <w:tc>
          <w:tcPr>
            <w:tcW w:w="4103" w:type="dxa"/>
          </w:tcPr>
          <w:p w14:paraId="3812EB84" w14:textId="77777777" w:rsidR="00514300" w:rsidRDefault="00514300">
            <w:pPr>
              <w:pStyle w:val="Body"/>
              <w:numPr>
                <w:ilvl w:val="0"/>
                <w:numId w:val="34"/>
              </w:numPr>
            </w:pPr>
            <w:r>
              <w:t>Process management</w:t>
            </w:r>
          </w:p>
        </w:tc>
      </w:tr>
      <w:tr w:rsidR="00514300" w14:paraId="29EB2789" w14:textId="77777777" w:rsidTr="008940F7">
        <w:tc>
          <w:tcPr>
            <w:tcW w:w="3823" w:type="dxa"/>
          </w:tcPr>
          <w:p w14:paraId="214DDD08" w14:textId="77777777" w:rsidR="00514300" w:rsidRDefault="00514300" w:rsidP="008940F7">
            <w:pPr>
              <w:pStyle w:val="Body"/>
            </w:pPr>
            <w:r>
              <w:t>M</w:t>
            </w:r>
            <w:r w:rsidRPr="001670E0">
              <w:t>anaging what is stored in random access memory (RAM) to allow multiple tasks to be completed</w:t>
            </w:r>
          </w:p>
        </w:tc>
        <w:tc>
          <w:tcPr>
            <w:tcW w:w="1134" w:type="dxa"/>
          </w:tcPr>
          <w:p w14:paraId="432548EF" w14:textId="18161DE2" w:rsidR="00514300" w:rsidRPr="00311B08" w:rsidRDefault="00514300" w:rsidP="008940F7">
            <w:pPr>
              <w:pStyle w:val="Body"/>
              <w:jc w:val="center"/>
            </w:pPr>
          </w:p>
        </w:tc>
        <w:tc>
          <w:tcPr>
            <w:tcW w:w="4103" w:type="dxa"/>
          </w:tcPr>
          <w:p w14:paraId="086BC82D" w14:textId="77777777" w:rsidR="00514300" w:rsidRDefault="00514300">
            <w:pPr>
              <w:pStyle w:val="Body"/>
              <w:numPr>
                <w:ilvl w:val="0"/>
                <w:numId w:val="34"/>
              </w:numPr>
            </w:pPr>
            <w:r>
              <w:t>Interface</w:t>
            </w:r>
          </w:p>
        </w:tc>
      </w:tr>
      <w:tr w:rsidR="00514300" w14:paraId="19823D7D" w14:textId="77777777" w:rsidTr="008940F7">
        <w:tc>
          <w:tcPr>
            <w:tcW w:w="3823" w:type="dxa"/>
          </w:tcPr>
          <w:p w14:paraId="3D588DA8" w14:textId="77777777" w:rsidR="00514300" w:rsidRDefault="00514300" w:rsidP="008940F7">
            <w:pPr>
              <w:pStyle w:val="Body"/>
            </w:pPr>
            <w:r>
              <w:t>M</w:t>
            </w:r>
            <w:r w:rsidRPr="00201DAB">
              <w:t>anipulat</w:t>
            </w:r>
            <w:r>
              <w:t>ing</w:t>
            </w:r>
            <w:r w:rsidRPr="00201DAB">
              <w:t>, stor</w:t>
            </w:r>
            <w:r>
              <w:t>ing</w:t>
            </w:r>
            <w:r w:rsidRPr="00201DAB">
              <w:t>, retrie</w:t>
            </w:r>
            <w:r>
              <w:t>val</w:t>
            </w:r>
            <w:r w:rsidRPr="00201DAB">
              <w:t xml:space="preserve"> and savi</w:t>
            </w:r>
            <w:r>
              <w:t>ng</w:t>
            </w:r>
            <w:r w:rsidRPr="00201DAB">
              <w:t xml:space="preserve"> data on mass storage devices</w:t>
            </w:r>
          </w:p>
        </w:tc>
        <w:tc>
          <w:tcPr>
            <w:tcW w:w="1134" w:type="dxa"/>
          </w:tcPr>
          <w:p w14:paraId="093F4C89" w14:textId="238526F1" w:rsidR="00514300" w:rsidRPr="00311B08" w:rsidRDefault="00514300" w:rsidP="008940F7">
            <w:pPr>
              <w:pStyle w:val="Body"/>
              <w:jc w:val="center"/>
            </w:pPr>
          </w:p>
        </w:tc>
        <w:tc>
          <w:tcPr>
            <w:tcW w:w="4103" w:type="dxa"/>
          </w:tcPr>
          <w:p w14:paraId="5C67E9D3" w14:textId="77777777" w:rsidR="00514300" w:rsidRDefault="00514300">
            <w:pPr>
              <w:pStyle w:val="Body"/>
              <w:numPr>
                <w:ilvl w:val="0"/>
                <w:numId w:val="34"/>
              </w:numPr>
            </w:pPr>
            <w:r>
              <w:t>Print management</w:t>
            </w:r>
          </w:p>
        </w:tc>
      </w:tr>
    </w:tbl>
    <w:p w14:paraId="347DA539" w14:textId="77777777" w:rsidR="00514300" w:rsidRPr="00513C05" w:rsidRDefault="00514300" w:rsidP="00514300">
      <w:pPr>
        <w:rPr>
          <w:lang w:eastAsia="en-AU"/>
        </w:rPr>
      </w:pPr>
    </w:p>
    <w:p w14:paraId="5CAEBA42" w14:textId="77777777" w:rsidR="00311B08" w:rsidRDefault="00311B08">
      <w:pPr>
        <w:tabs>
          <w:tab w:val="clear" w:pos="284"/>
        </w:tabs>
        <w:spacing w:before="0" w:after="200" w:line="276" w:lineRule="auto"/>
        <w:rPr>
          <w:rFonts w:eastAsia="Times New Roman"/>
          <w:b/>
          <w:noProof/>
          <w:color w:val="464748"/>
          <w:kern w:val="22"/>
          <w:sz w:val="36"/>
          <w:szCs w:val="36"/>
          <w:lang w:eastAsia="en-AU"/>
        </w:rPr>
      </w:pPr>
      <w:r>
        <w:br w:type="page"/>
      </w:r>
    </w:p>
    <w:p w14:paraId="11A3A5C8" w14:textId="4D9B5F95" w:rsidR="00B628FE" w:rsidRPr="003E5189" w:rsidRDefault="00000000" w:rsidP="00B124D9">
      <w:pPr>
        <w:pStyle w:val="Heading2"/>
      </w:pPr>
      <w:bookmarkStart w:id="7" w:name="_External_resources_–"/>
      <w:bookmarkEnd w:id="7"/>
      <w:r w:rsidRPr="003E5189">
        <w:lastRenderedPageBreak/>
        <w:t>External resources – Links and URLs</w:t>
      </w:r>
      <w:bookmarkEnd w:id="4"/>
      <w:r w:rsidRPr="003E5189">
        <w:t xml:space="preserve"> </w:t>
      </w:r>
    </w:p>
    <w:p w14:paraId="11A3A5CA" w14:textId="77777777" w:rsidR="00B628FE" w:rsidRDefault="00000000" w:rsidP="00AB0850">
      <w:pPr>
        <w:rPr>
          <w:lang w:eastAsia="en-AU" w:bidi="en-US"/>
        </w:rPr>
      </w:pPr>
      <w:r w:rsidRPr="003E5189">
        <w:rPr>
          <w:lang w:eastAsia="en-AU" w:bidi="en-US"/>
        </w:rPr>
        <w:t>Long URLs and permalinks are provided for access to content when the assessment is not used digitally, for example, not clickable.</w:t>
      </w:r>
      <w:r>
        <w:rPr>
          <w:lang w:eastAsia="en-AU" w:bidi="en-US"/>
        </w:rPr>
        <w:t xml:space="preserve"> </w:t>
      </w:r>
    </w:p>
    <w:p w14:paraId="11A3A5CB" w14:textId="0194B3AE" w:rsidR="00B628FE" w:rsidRDefault="00000000" w:rsidP="00AB0850">
      <w:pPr>
        <w:pStyle w:val="Caption"/>
      </w:pPr>
      <w:r>
        <w:t xml:space="preserve">Table </w:t>
      </w:r>
      <w:fldSimple w:instr=" SEQ Table \* ARABIC ">
        <w:r w:rsidR="00E340ED">
          <w:rPr>
            <w:noProof/>
          </w:rPr>
          <w:t>27</w:t>
        </w:r>
      </w:fldSimple>
      <w:r>
        <w:t xml:space="preserve"> Long URLs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9"/>
        <w:gridCol w:w="6658"/>
      </w:tblGrid>
      <w:tr w:rsidR="005A367C" w14:paraId="11A3A5CE" w14:textId="77777777" w:rsidTr="005A3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1A3A5CC" w14:textId="77777777" w:rsidR="00B628FE" w:rsidRDefault="00000000" w:rsidP="00FA62A1">
            <w:r>
              <w:t xml:space="preserve">Resource Name </w:t>
            </w:r>
          </w:p>
        </w:tc>
        <w:tc>
          <w:tcPr>
            <w:tcW w:w="66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1A3A5CD" w14:textId="77777777" w:rsidR="00B628FE" w:rsidRDefault="00000000" w:rsidP="00FA62A1">
            <w:r>
              <w:t xml:space="preserve">Long URL </w:t>
            </w:r>
          </w:p>
        </w:tc>
      </w:tr>
      <w:tr w:rsidR="005A367C" w14:paraId="11A3A5D1" w14:textId="77777777" w:rsidTr="005A367C">
        <w:tc>
          <w:tcPr>
            <w:tcW w:w="240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A3A5CF" w14:textId="77777777" w:rsidR="00B628FE" w:rsidRDefault="00000000" w:rsidP="00FA62A1">
            <w:r>
              <w:t>The Learning Bank</w:t>
            </w:r>
          </w:p>
        </w:tc>
        <w:tc>
          <w:tcPr>
            <w:tcW w:w="66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A3A5D0" w14:textId="77777777" w:rsidR="00B628FE" w:rsidRDefault="00000000" w:rsidP="00FA62A1">
            <w:r w:rsidRPr="0085523B">
              <w:t>https://share.tafensw.edu.au/share/home.do</w:t>
            </w:r>
          </w:p>
        </w:tc>
      </w:tr>
    </w:tbl>
    <w:p w14:paraId="11A3A5D8" w14:textId="77777777" w:rsidR="00B628FE" w:rsidRDefault="00000000">
      <w:pPr>
        <w:tabs>
          <w:tab w:val="clear" w:pos="284"/>
        </w:tabs>
        <w:spacing w:before="0" w:after="200" w:line="276" w:lineRule="auto"/>
      </w:pPr>
      <w:r>
        <w:br w:type="page"/>
      </w:r>
    </w:p>
    <w:p w14:paraId="11A3A5D9" w14:textId="77777777" w:rsidR="00B628FE" w:rsidRPr="006D4230" w:rsidRDefault="00000000" w:rsidP="00F57E4D">
      <w:pPr>
        <w:pStyle w:val="Notebox"/>
        <w:framePr w:w="0" w:vSpace="0" w:wrap="auto" w:vAnchor="margin" w:hAnchor="text" w:xAlign="left" w:yAlign="inline"/>
        <w:jc w:val="center"/>
      </w:pPr>
      <w:r w:rsidRPr="006D4230">
        <w:lastRenderedPageBreak/>
        <w:t>This page is not required for online assessment submissions.</w:t>
      </w:r>
    </w:p>
    <w:p w14:paraId="11A3A5DA" w14:textId="77777777" w:rsidR="00B628FE" w:rsidRDefault="00000000" w:rsidP="00916B98">
      <w:pPr>
        <w:pStyle w:val="Heading3"/>
      </w:pPr>
      <w:r w:rsidRPr="00A506AB">
        <w:t xml:space="preserve">Student </w:t>
      </w:r>
      <w:r w:rsidRPr="00916B98">
        <w:t>assessment declaration</w:t>
      </w:r>
    </w:p>
    <w:p w14:paraId="11A3A5DB" w14:textId="77777777" w:rsidR="00B628FE" w:rsidRDefault="00000000" w:rsidP="00916B98">
      <w:pPr>
        <w:rPr>
          <w:lang w:eastAsia="en-AU" w:bidi="en-US"/>
        </w:rPr>
      </w:pPr>
      <w:r>
        <w:rPr>
          <w:lang w:eastAsia="en-AU" w:bidi="en-US"/>
        </w:rPr>
        <w:t>This assessment is my original work and has not been:</w:t>
      </w:r>
    </w:p>
    <w:p w14:paraId="11A3A5DC" w14:textId="77777777" w:rsidR="00B628FE" w:rsidRDefault="00000000" w:rsidP="00916B98">
      <w:pPr>
        <w:pStyle w:val="ListBullet"/>
        <w:rPr>
          <w:lang w:bidi="en-US"/>
        </w:rPr>
      </w:pPr>
      <w:r>
        <w:rPr>
          <w:lang w:bidi="en-US"/>
        </w:rPr>
        <w:t>copied from any source without proper referencing</w:t>
      </w:r>
    </w:p>
    <w:p w14:paraId="11A3A5DD" w14:textId="77777777" w:rsidR="00B628FE" w:rsidRDefault="00000000" w:rsidP="00916B98">
      <w:pPr>
        <w:pStyle w:val="ListBullet"/>
        <w:rPr>
          <w:lang w:bidi="en-US"/>
        </w:rPr>
      </w:pPr>
      <w:r>
        <w:rPr>
          <w:lang w:bidi="en-US"/>
        </w:rPr>
        <w:t>written for me by any other person except where such collaboration has been approved by a teacher or assessor.</w:t>
      </w:r>
    </w:p>
    <w:p w14:paraId="11A3A5DE" w14:textId="77777777" w:rsidR="00B628FE" w:rsidRPr="00916B98" w:rsidRDefault="00000000" w:rsidP="00916B98">
      <w:pPr>
        <w:pStyle w:val="FormTitle"/>
      </w:pPr>
      <w:r w:rsidRPr="00916B98">
        <w:t>Student signature and date</w:t>
      </w:r>
    </w:p>
    <w:p w14:paraId="11A3A5DF" w14:textId="77777777" w:rsidR="00B628FE" w:rsidRDefault="00B628FE" w:rsidP="00916B98">
      <w:pPr>
        <w:pStyle w:val="FormLine-Box"/>
        <w:rPr>
          <w:lang w:eastAsia="en-AU"/>
        </w:rPr>
      </w:pPr>
    </w:p>
    <w:p w14:paraId="11A3A5E0" w14:textId="77777777" w:rsidR="00B628FE" w:rsidRPr="00E406D5" w:rsidRDefault="00000000" w:rsidP="00916B98">
      <w:pPr>
        <w:pStyle w:val="Heading3"/>
      </w:pPr>
      <w:r>
        <w:t>Reasonable adjustment</w:t>
      </w:r>
    </w:p>
    <w:p w14:paraId="11A3A5E1" w14:textId="77777777" w:rsidR="00B628FE" w:rsidRDefault="00000000" w:rsidP="00916B98">
      <w:pPr>
        <w:rPr>
          <w:lang w:eastAsia="en-AU" w:bidi="en-US"/>
        </w:rPr>
      </w:pPr>
      <w:sdt>
        <w:sdtPr>
          <w:rPr>
            <w:lang w:eastAsia="en-AU" w:bidi="en-US"/>
          </w:rPr>
          <w:id w:val="3095276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eastAsia="en-AU" w:bidi="en-US"/>
            </w:rPr>
            <w:t>☐</w:t>
          </w:r>
        </w:sdtContent>
      </w:sdt>
      <w:r>
        <w:rPr>
          <w:lang w:eastAsia="en-AU" w:bidi="en-US"/>
        </w:rPr>
        <w:t xml:space="preserve"> Reasonable adjustment was in place for this assessment event. </w:t>
      </w:r>
    </w:p>
    <w:p w14:paraId="11A3A5E2" w14:textId="77777777" w:rsidR="00B628FE" w:rsidRDefault="00000000" w:rsidP="00916B98">
      <w:pPr>
        <w:rPr>
          <w:lang w:eastAsia="en-AU" w:bidi="en-US"/>
        </w:rPr>
      </w:pPr>
      <w:r>
        <w:rPr>
          <w:lang w:eastAsia="en-AU" w:bidi="en-US"/>
        </w:rPr>
        <w:t>If so, please provide details of any reasonable adjustment strategies that were implemented:</w:t>
      </w:r>
    </w:p>
    <w:sdt>
      <w:sdtPr>
        <w:rPr>
          <w:lang w:eastAsia="en-AU"/>
        </w:rPr>
        <w:id w:val="41102903"/>
        <w:placeholder>
          <w:docPart w:val="E673944EE2D9410393ADC219468429BF"/>
        </w:placeholder>
        <w:temporary/>
        <w:showingPlcHdr/>
        <w:text/>
      </w:sdtPr>
      <w:sdtContent>
        <w:p w14:paraId="11A3A5E3" w14:textId="77777777" w:rsidR="00B628FE" w:rsidRDefault="00000000" w:rsidP="00916B98">
          <w:pPr>
            <w:pStyle w:val="FormLine-Box"/>
            <w:rPr>
              <w:lang w:eastAsia="en-AU"/>
            </w:rPr>
          </w:pPr>
          <w:r w:rsidRPr="0026314E">
            <w:rPr>
              <w:color w:val="595959"/>
              <w:lang w:eastAsia="en-AU"/>
            </w:rPr>
            <w:t>[Insert reasonable adjustment strategies]</w:t>
          </w:r>
        </w:p>
      </w:sdtContent>
    </w:sdt>
    <w:p w14:paraId="11A3A5E4" w14:textId="77777777" w:rsidR="00B628FE" w:rsidRDefault="00000000" w:rsidP="00916B98">
      <w:pPr>
        <w:pStyle w:val="Heading3"/>
      </w:pPr>
      <w:r>
        <w:t>Assessment outcome</w:t>
      </w:r>
    </w:p>
    <w:p w14:paraId="11A3A5E5" w14:textId="77777777" w:rsidR="00B628FE" w:rsidRDefault="00000000" w:rsidP="00916B98">
      <w:pPr>
        <w:tabs>
          <w:tab w:val="left" w:pos="1701"/>
        </w:tabs>
        <w:rPr>
          <w:lang w:eastAsia="en-AU" w:bidi="en-US"/>
        </w:rPr>
      </w:pPr>
      <w:sdt>
        <w:sdtPr>
          <w:rPr>
            <w:lang w:eastAsia="en-AU" w:bidi="en-US"/>
          </w:rPr>
          <w:id w:val="5194334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eastAsia="en-AU" w:bidi="en-US"/>
            </w:rPr>
            <w:t>☐</w:t>
          </w:r>
        </w:sdtContent>
      </w:sdt>
      <w:r>
        <w:rPr>
          <w:lang w:eastAsia="en-AU" w:bidi="en-US"/>
        </w:rPr>
        <w:t xml:space="preserve"> Satisfactory</w:t>
      </w:r>
      <w:r>
        <w:rPr>
          <w:lang w:eastAsia="en-AU" w:bidi="en-US"/>
        </w:rPr>
        <w:tab/>
      </w:r>
      <w:sdt>
        <w:sdtPr>
          <w:rPr>
            <w:lang w:eastAsia="en-AU" w:bidi="en-US"/>
          </w:rPr>
          <w:id w:val="14914419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eastAsia="en-AU" w:bidi="en-US"/>
            </w:rPr>
            <w:t>☐</w:t>
          </w:r>
        </w:sdtContent>
      </w:sdt>
      <w:r>
        <w:rPr>
          <w:lang w:eastAsia="en-AU" w:bidi="en-US"/>
        </w:rPr>
        <w:t xml:space="preserve"> Unsatisfactory</w:t>
      </w:r>
    </w:p>
    <w:p w14:paraId="11A3A5E6" w14:textId="77777777" w:rsidR="00B628FE" w:rsidRPr="00916B98" w:rsidRDefault="00000000" w:rsidP="00916B98">
      <w:pPr>
        <w:pStyle w:val="FormTitle"/>
      </w:pPr>
      <w:r w:rsidRPr="00916B98">
        <w:t>Comments</w:t>
      </w:r>
    </w:p>
    <w:sdt>
      <w:sdtPr>
        <w:rPr>
          <w:lang w:eastAsia="en-AU"/>
        </w:rPr>
        <w:id w:val="-386104418"/>
        <w:placeholder>
          <w:docPart w:val="8382DEB73E934D12BD0CC5AF4DFC92D5"/>
        </w:placeholder>
        <w:temporary/>
        <w:showingPlcHdr/>
        <w:text/>
      </w:sdtPr>
      <w:sdtContent>
        <w:p w14:paraId="11A3A5E7" w14:textId="77777777" w:rsidR="00B628FE" w:rsidRDefault="00000000" w:rsidP="00916B98">
          <w:pPr>
            <w:pStyle w:val="FormLine-Box"/>
            <w:rPr>
              <w:lang w:eastAsia="en-AU"/>
            </w:rPr>
          </w:pPr>
          <w:r w:rsidRPr="0026314E">
            <w:rPr>
              <w:color w:val="595959"/>
              <w:lang w:eastAsia="en-AU"/>
            </w:rPr>
            <w:t>[Insert comments]</w:t>
          </w:r>
        </w:p>
      </w:sdtContent>
    </w:sdt>
    <w:p w14:paraId="11A3A5E8" w14:textId="77777777" w:rsidR="00B628FE" w:rsidRPr="00916B98" w:rsidRDefault="00000000" w:rsidP="00916B98">
      <w:pPr>
        <w:pStyle w:val="FormTitle"/>
      </w:pPr>
      <w:r w:rsidRPr="00916B98">
        <w:t>Assessor name, signature and date</w:t>
      </w:r>
    </w:p>
    <w:p w14:paraId="11A3A5E9" w14:textId="77777777" w:rsidR="00B628FE" w:rsidRPr="00CF650C" w:rsidRDefault="00B628FE" w:rsidP="00916B98">
      <w:pPr>
        <w:pStyle w:val="FormLine-Box"/>
      </w:pPr>
    </w:p>
    <w:p w14:paraId="11A3A5EA" w14:textId="77777777" w:rsidR="00B628FE" w:rsidRPr="00916B98" w:rsidRDefault="00000000" w:rsidP="00916B98">
      <w:pPr>
        <w:pStyle w:val="FormTitle"/>
      </w:pPr>
      <w:r w:rsidRPr="00916B98">
        <w:t>Student acknowledgement of assessment outcome</w:t>
      </w:r>
    </w:p>
    <w:sdt>
      <w:sdtPr>
        <w:rPr>
          <w:lang w:eastAsia="en-AU"/>
        </w:rPr>
        <w:id w:val="-1161625659"/>
        <w:placeholder>
          <w:docPart w:val="FE68AAF55EBC440D981C8C2D36495F73"/>
        </w:placeholder>
        <w:temporary/>
        <w:showingPlcHdr/>
        <w:text/>
      </w:sdtPr>
      <w:sdtContent>
        <w:p w14:paraId="11A3A5EB" w14:textId="77777777" w:rsidR="00B628FE" w:rsidRPr="0026314E" w:rsidRDefault="00000000" w:rsidP="00916B98">
          <w:pPr>
            <w:pStyle w:val="FormLine-Box"/>
            <w:rPr>
              <w:lang w:eastAsia="en-AU"/>
            </w:rPr>
          </w:pPr>
          <w:r w:rsidRPr="0026314E">
            <w:rPr>
              <w:color w:val="595959"/>
              <w:lang w:eastAsia="en-AU"/>
            </w:rPr>
            <w:t>[Would you like to make any comments about this assessment?]</w:t>
          </w:r>
        </w:p>
      </w:sdtContent>
    </w:sdt>
    <w:p w14:paraId="11A3A5EC" w14:textId="77777777" w:rsidR="00B628FE" w:rsidRPr="00916B98" w:rsidRDefault="00000000" w:rsidP="00916B98">
      <w:pPr>
        <w:pStyle w:val="FormTitle"/>
      </w:pPr>
      <w:r w:rsidRPr="00916B98">
        <w:t>Student name, signature and date</w:t>
      </w:r>
    </w:p>
    <w:p w14:paraId="11A3A5ED" w14:textId="77777777" w:rsidR="00B628FE" w:rsidRPr="00F61D60" w:rsidRDefault="00B628FE" w:rsidP="00916B98">
      <w:pPr>
        <w:pStyle w:val="FormLine-Box"/>
        <w:rPr>
          <w:lang w:eastAsia="en-AU"/>
        </w:rPr>
      </w:pPr>
    </w:p>
    <w:p w14:paraId="11A3A5EE" w14:textId="77777777" w:rsidR="00B628FE" w:rsidRPr="00F23011" w:rsidRDefault="00B628FE" w:rsidP="00856C83">
      <w:pPr>
        <w:pStyle w:val="Body"/>
        <w:rPr>
          <w:lang w:eastAsia="en-AU"/>
        </w:rPr>
      </w:pPr>
    </w:p>
    <w:sectPr w:rsidR="00B628FE" w:rsidRPr="00F23011" w:rsidSect="000412B1">
      <w:pgSz w:w="11906" w:h="16838"/>
      <w:pgMar w:top="1418" w:right="1418" w:bottom="1418" w:left="1418" w:header="567" w:footer="454" w:gutter="0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A5E6E" w14:textId="77777777" w:rsidR="002E634C" w:rsidRDefault="002E634C">
      <w:pPr>
        <w:spacing w:before="0" w:after="0" w:line="240" w:lineRule="auto"/>
      </w:pPr>
      <w:r>
        <w:separator/>
      </w:r>
    </w:p>
  </w:endnote>
  <w:endnote w:type="continuationSeparator" w:id="0">
    <w:p w14:paraId="2C46FAD8" w14:textId="77777777" w:rsidR="002E634C" w:rsidRDefault="002E634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A5F2" w14:textId="77777777" w:rsidR="00B628FE" w:rsidRPr="004820C4" w:rsidRDefault="00B628FE" w:rsidP="0002323C">
    <w:pPr>
      <w:pStyle w:val="Footer-DocumentTitleLeft"/>
    </w:pPr>
  </w:p>
  <w:p w14:paraId="11A3A5F3" w14:textId="77777777" w:rsidR="00B628FE" w:rsidRDefault="00000000" w:rsidP="0002323C">
    <w:pPr>
      <w:pStyle w:val="Footer-DocumentTitleLeft"/>
    </w:pPr>
    <w:r w:rsidRPr="00A1234A">
      <w:t>© 2011 Department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>
      <w:t xml:space="preserve"> </w:t>
    </w:r>
    <w:r w:rsidRPr="00A1234A">
      <w:t xml:space="preserve">| </w:t>
    </w:r>
    <w:r w:rsidRPr="00A1234A">
      <w:rPr>
        <w:b/>
      </w:rPr>
      <w:t>Created: dd/mm/2011</w:t>
    </w:r>
  </w:p>
  <w:p w14:paraId="11A3A5F4" w14:textId="77777777" w:rsidR="00B628FE" w:rsidRPr="0006452B" w:rsidRDefault="00B628FE" w:rsidP="00EE3A11"/>
  <w:p w14:paraId="11A3A5F5" w14:textId="77777777" w:rsidR="00B628FE" w:rsidRDefault="00B628FE" w:rsidP="00EE3A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A5F6" w14:textId="2B6ACD19" w:rsidR="00B628FE" w:rsidRPr="006B22DE" w:rsidRDefault="00000000" w:rsidP="00BD7E36">
    <w:pPr>
      <w:pStyle w:val="Bodyfooter"/>
      <w:rPr>
        <w:noProof/>
      </w:rPr>
    </w:pPr>
    <w:r w:rsidRPr="008D467A">
      <w:t>Document title</w:t>
    </w:r>
    <w:r>
      <w:t xml:space="preserve">: </w:t>
    </w:r>
    <w:r w:rsidR="00BC152D">
      <w:rPr>
        <w:noProof/>
        <w:color w:val="auto"/>
      </w:rPr>
      <w:t>Cl_ICTAnalysis</w:t>
    </w:r>
    <w:r w:rsidR="00BC152D" w:rsidRPr="006372EC">
      <w:rPr>
        <w:color w:val="auto"/>
      </w:rPr>
      <w:t xml:space="preserve"> </w:t>
    </w:r>
    <w:r w:rsidR="004D18E7">
      <w:rPr>
        <w:color w:val="auto"/>
      </w:rPr>
      <w:t>_</w:t>
    </w:r>
    <w:r w:rsidRPr="006372EC">
      <w:rPr>
        <w:color w:val="auto"/>
      </w:rPr>
      <w:t>AE_Kn</w:t>
    </w:r>
    <w:r w:rsidR="006372EC" w:rsidRPr="006372EC">
      <w:rPr>
        <w:color w:val="auto"/>
      </w:rPr>
      <w:t>1</w:t>
    </w:r>
    <w:r w:rsidRPr="006372EC">
      <w:rPr>
        <w:color w:val="auto"/>
      </w:rPr>
      <w:t>of</w:t>
    </w:r>
    <w:r w:rsidR="006372EC" w:rsidRPr="006372EC">
      <w:rPr>
        <w:color w:val="auto"/>
      </w:rPr>
      <w:t>4</w:t>
    </w:r>
    <w:r w:rsidRPr="006B22DE">
      <w:rPr>
        <w:noProof/>
      </w:rPr>
      <w:tab/>
    </w:r>
    <w:r w:rsidRPr="006B22DE">
      <w:t xml:space="preserve">Page </w:t>
    </w:r>
    <w:r w:rsidRPr="006B22DE">
      <w:fldChar w:fldCharType="begin"/>
    </w:r>
    <w:r w:rsidRPr="006B22DE">
      <w:instrText xml:space="preserve"> PAGE  \* Arabic  \* MERGEFORMAT </w:instrText>
    </w:r>
    <w:r w:rsidRPr="006B22DE">
      <w:fldChar w:fldCharType="separate"/>
    </w:r>
    <w:r w:rsidRPr="006B22DE">
      <w:rPr>
        <w:noProof/>
      </w:rPr>
      <w:t>13</w:t>
    </w:r>
    <w:r w:rsidRPr="006B22DE">
      <w:fldChar w:fldCharType="end"/>
    </w:r>
    <w:r w:rsidRPr="006B22DE">
      <w:t xml:space="preserve"> of </w:t>
    </w:r>
    <w:r w:rsidRPr="006B22DE">
      <w:rPr>
        <w:noProof/>
      </w:rPr>
      <w:fldChar w:fldCharType="begin"/>
    </w:r>
    <w:r w:rsidRPr="006B22DE">
      <w:rPr>
        <w:noProof/>
      </w:rPr>
      <w:instrText xml:space="preserve"> NUMPAGES  \* Arabic  \* MERGEFORMAT </w:instrText>
    </w:r>
    <w:r w:rsidRPr="006B22DE">
      <w:rPr>
        <w:noProof/>
      </w:rPr>
      <w:fldChar w:fldCharType="separate"/>
    </w:r>
    <w:r w:rsidRPr="006B22DE">
      <w:rPr>
        <w:noProof/>
      </w:rPr>
      <w:t>13</w:t>
    </w:r>
    <w:r w:rsidRPr="006B22DE">
      <w:rPr>
        <w:noProof/>
      </w:rPr>
      <w:fldChar w:fldCharType="end"/>
    </w:r>
  </w:p>
  <w:p w14:paraId="11A3A5F7" w14:textId="35AFBA2C" w:rsidR="00B628FE" w:rsidRDefault="00000000" w:rsidP="00BD7E36">
    <w:pPr>
      <w:pStyle w:val="Bodyfooter"/>
    </w:pPr>
    <w:r w:rsidRPr="006B22DE">
      <w:t xml:space="preserve">Resource ID: </w:t>
    </w:r>
    <w:r w:rsidR="00BC152D">
      <w:rPr>
        <w:rStyle w:val="ui-provider"/>
      </w:rPr>
      <w:t>POP_23_001</w:t>
    </w:r>
    <w:r w:rsidRPr="006B22DE">
      <w:rPr>
        <w:color w:val="auto"/>
      </w:rPr>
      <w:t>_</w:t>
    </w:r>
    <w:r w:rsidR="00BC152D">
      <w:rPr>
        <w:noProof/>
        <w:color w:val="auto"/>
      </w:rPr>
      <w:t>Cl_ICTAnalysis</w:t>
    </w:r>
    <w:r w:rsidRPr="006372EC">
      <w:rPr>
        <w:color w:val="auto"/>
      </w:rPr>
      <w:t>_AE_Kn</w:t>
    </w:r>
    <w:r w:rsidR="006372EC" w:rsidRPr="006372EC">
      <w:rPr>
        <w:color w:val="auto"/>
      </w:rPr>
      <w:t>1</w:t>
    </w:r>
    <w:r w:rsidRPr="006372EC">
      <w:rPr>
        <w:color w:val="auto"/>
      </w:rPr>
      <w:t>of</w:t>
    </w:r>
    <w:r w:rsidR="006372EC" w:rsidRPr="006372EC">
      <w:rPr>
        <w:color w:val="auto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A5FA" w14:textId="77777777" w:rsidR="00B628FE" w:rsidRPr="008D467A" w:rsidRDefault="00000000" w:rsidP="00BD7E36">
    <w:pPr>
      <w:pStyle w:val="Bodyfooter"/>
    </w:pPr>
    <w:r w:rsidRPr="008D467A">
      <w:t>Document title</w:t>
    </w:r>
    <w:r w:rsidRPr="008D467A">
      <w:tab/>
      <w:t>Version 1.0</w:t>
    </w:r>
    <w:r w:rsidRPr="008D467A">
      <w:tab/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11A3A5FB" w14:textId="77777777" w:rsidR="00B628FE" w:rsidRPr="008948B1" w:rsidRDefault="00000000" w:rsidP="00BD7E36">
    <w:pPr>
      <w:pStyle w:val="Bodyfooter"/>
    </w:pPr>
    <w:r w:rsidRPr="008D467A">
      <w:t>Disclaimer:</w:t>
    </w:r>
    <w:r>
      <w:t xml:space="preserve"> </w:t>
    </w:r>
    <w:r w:rsidRPr="008D467A">
      <w:t>Printed copies of this document are regarded as uncontrolled.</w:t>
    </w:r>
    <w:r>
      <w:t xml:space="preserve"> </w:t>
    </w:r>
    <w:r w:rsidRPr="008D467A">
      <w:t>Please check to ensure this is the latest version.</w:t>
    </w:r>
  </w:p>
  <w:p w14:paraId="11A3A5FC" w14:textId="77777777" w:rsidR="00B628FE" w:rsidRPr="00AA3155" w:rsidRDefault="00B628FE" w:rsidP="00EE3A11">
    <w:pPr>
      <w:pStyle w:val="Footer"/>
    </w:pPr>
  </w:p>
  <w:p w14:paraId="11A3A5FD" w14:textId="77777777" w:rsidR="00B628FE" w:rsidRDefault="00B628FE" w:rsidP="00EE3A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09613" w14:textId="77777777" w:rsidR="002E634C" w:rsidRDefault="002E634C">
      <w:pPr>
        <w:spacing w:before="0" w:after="0" w:line="240" w:lineRule="auto"/>
      </w:pPr>
      <w:r>
        <w:separator/>
      </w:r>
    </w:p>
  </w:footnote>
  <w:footnote w:type="continuationSeparator" w:id="0">
    <w:p w14:paraId="5AC4E414" w14:textId="77777777" w:rsidR="002E634C" w:rsidRDefault="002E634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A5EF" w14:textId="77777777" w:rsidR="00B628FE" w:rsidRDefault="00B628FE" w:rsidP="00EE3A11"/>
  <w:p w14:paraId="11A3A5F0" w14:textId="77777777" w:rsidR="00B628FE" w:rsidRDefault="00B628FE" w:rsidP="00EE3A1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A5F1" w14:textId="77777777" w:rsidR="00B628FE" w:rsidRDefault="00000000" w:rsidP="00EE3A11">
    <w:pPr>
      <w:pStyle w:val="Header-SectionTitle"/>
    </w:pPr>
    <w:r>
      <w:rPr>
        <w:noProof/>
        <w:lang w:eastAsia="en-AU"/>
      </w:rPr>
      <w:tab/>
    </w:r>
    <w:r>
      <w:rPr>
        <w:noProof/>
      </w:rPr>
      <w:drawing>
        <wp:inline distT="0" distB="0" distL="0" distR="0" wp14:anchorId="11A3A5FE" wp14:editId="3A1A0317">
          <wp:extent cx="1410319" cy="270000"/>
          <wp:effectExtent l="0" t="0" r="0" b="0"/>
          <wp:docPr id="4" name="Picture 4" descr="TAFE NSW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AFE NSW logo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0319" cy="27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AU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A5F8" w14:textId="77777777" w:rsidR="00B628FE" w:rsidRDefault="00B628FE" w:rsidP="00EE3A11">
    <w:pPr>
      <w:pStyle w:val="Header"/>
    </w:pPr>
  </w:p>
  <w:p w14:paraId="11A3A5F9" w14:textId="77777777" w:rsidR="00B628FE" w:rsidRDefault="00B628FE" w:rsidP="00EE3A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3BC"/>
    <w:multiLevelType w:val="hybridMultilevel"/>
    <w:tmpl w:val="FC24A1BA"/>
    <w:lvl w:ilvl="0" w:tplc="D45C7E26">
      <w:start w:val="1"/>
      <w:numFmt w:val="decimal"/>
      <w:pStyle w:val="ListNumber"/>
      <w:lvlText w:val="%1."/>
      <w:lvlJc w:val="left"/>
      <w:pPr>
        <w:ind w:left="1077" w:hanging="360"/>
      </w:pPr>
    </w:lvl>
    <w:lvl w:ilvl="1" w:tplc="F17CAE14" w:tentative="1">
      <w:start w:val="1"/>
      <w:numFmt w:val="lowerLetter"/>
      <w:lvlText w:val="%2."/>
      <w:lvlJc w:val="left"/>
      <w:pPr>
        <w:ind w:left="1797" w:hanging="360"/>
      </w:pPr>
    </w:lvl>
    <w:lvl w:ilvl="2" w:tplc="A0B4AAD8" w:tentative="1">
      <w:start w:val="1"/>
      <w:numFmt w:val="lowerRoman"/>
      <w:lvlText w:val="%3."/>
      <w:lvlJc w:val="right"/>
      <w:pPr>
        <w:ind w:left="2517" w:hanging="180"/>
      </w:pPr>
    </w:lvl>
    <w:lvl w:ilvl="3" w:tplc="8B54BDBE" w:tentative="1">
      <w:start w:val="1"/>
      <w:numFmt w:val="decimal"/>
      <w:lvlText w:val="%4."/>
      <w:lvlJc w:val="left"/>
      <w:pPr>
        <w:ind w:left="3237" w:hanging="360"/>
      </w:pPr>
    </w:lvl>
    <w:lvl w:ilvl="4" w:tplc="D6A29EDC" w:tentative="1">
      <w:start w:val="1"/>
      <w:numFmt w:val="lowerLetter"/>
      <w:lvlText w:val="%5."/>
      <w:lvlJc w:val="left"/>
      <w:pPr>
        <w:ind w:left="3957" w:hanging="360"/>
      </w:pPr>
    </w:lvl>
    <w:lvl w:ilvl="5" w:tplc="F986539C" w:tentative="1">
      <w:start w:val="1"/>
      <w:numFmt w:val="lowerRoman"/>
      <w:lvlText w:val="%6."/>
      <w:lvlJc w:val="right"/>
      <w:pPr>
        <w:ind w:left="4677" w:hanging="180"/>
      </w:pPr>
    </w:lvl>
    <w:lvl w:ilvl="6" w:tplc="F01CFDBC" w:tentative="1">
      <w:start w:val="1"/>
      <w:numFmt w:val="decimal"/>
      <w:lvlText w:val="%7."/>
      <w:lvlJc w:val="left"/>
      <w:pPr>
        <w:ind w:left="5397" w:hanging="360"/>
      </w:pPr>
    </w:lvl>
    <w:lvl w:ilvl="7" w:tplc="D1125A5E" w:tentative="1">
      <w:start w:val="1"/>
      <w:numFmt w:val="lowerLetter"/>
      <w:lvlText w:val="%8."/>
      <w:lvlJc w:val="left"/>
      <w:pPr>
        <w:ind w:left="6117" w:hanging="360"/>
      </w:pPr>
    </w:lvl>
    <w:lvl w:ilvl="8" w:tplc="659EFC4C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3F46788"/>
    <w:multiLevelType w:val="hybridMultilevel"/>
    <w:tmpl w:val="7868A7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20E3C"/>
    <w:multiLevelType w:val="hybridMultilevel"/>
    <w:tmpl w:val="971A6D7A"/>
    <w:lvl w:ilvl="0" w:tplc="0B68DEA4">
      <w:start w:val="1"/>
      <w:numFmt w:val="upperLetter"/>
      <w:lvlText w:val="%1."/>
      <w:lvlJc w:val="left"/>
      <w:pPr>
        <w:ind w:left="720" w:hanging="360"/>
      </w:pPr>
    </w:lvl>
    <w:lvl w:ilvl="1" w:tplc="F9968CA6" w:tentative="1">
      <w:start w:val="1"/>
      <w:numFmt w:val="lowerLetter"/>
      <w:lvlText w:val="%2."/>
      <w:lvlJc w:val="left"/>
      <w:pPr>
        <w:ind w:left="1440" w:hanging="360"/>
      </w:pPr>
    </w:lvl>
    <w:lvl w:ilvl="2" w:tplc="41140B12" w:tentative="1">
      <w:start w:val="1"/>
      <w:numFmt w:val="lowerRoman"/>
      <w:lvlText w:val="%3."/>
      <w:lvlJc w:val="right"/>
      <w:pPr>
        <w:ind w:left="2160" w:hanging="180"/>
      </w:pPr>
    </w:lvl>
    <w:lvl w:ilvl="3" w:tplc="12F0033A" w:tentative="1">
      <w:start w:val="1"/>
      <w:numFmt w:val="decimal"/>
      <w:lvlText w:val="%4."/>
      <w:lvlJc w:val="left"/>
      <w:pPr>
        <w:ind w:left="2880" w:hanging="360"/>
      </w:pPr>
    </w:lvl>
    <w:lvl w:ilvl="4" w:tplc="0CA224C0" w:tentative="1">
      <w:start w:val="1"/>
      <w:numFmt w:val="lowerLetter"/>
      <w:lvlText w:val="%5."/>
      <w:lvlJc w:val="left"/>
      <w:pPr>
        <w:ind w:left="3600" w:hanging="360"/>
      </w:pPr>
    </w:lvl>
    <w:lvl w:ilvl="5" w:tplc="3D241CF8" w:tentative="1">
      <w:start w:val="1"/>
      <w:numFmt w:val="lowerRoman"/>
      <w:lvlText w:val="%6."/>
      <w:lvlJc w:val="right"/>
      <w:pPr>
        <w:ind w:left="4320" w:hanging="180"/>
      </w:pPr>
    </w:lvl>
    <w:lvl w:ilvl="6" w:tplc="AB242486" w:tentative="1">
      <w:start w:val="1"/>
      <w:numFmt w:val="decimal"/>
      <w:lvlText w:val="%7."/>
      <w:lvlJc w:val="left"/>
      <w:pPr>
        <w:ind w:left="5040" w:hanging="360"/>
      </w:pPr>
    </w:lvl>
    <w:lvl w:ilvl="7" w:tplc="92CC4106" w:tentative="1">
      <w:start w:val="1"/>
      <w:numFmt w:val="lowerLetter"/>
      <w:lvlText w:val="%8."/>
      <w:lvlJc w:val="left"/>
      <w:pPr>
        <w:ind w:left="5760" w:hanging="360"/>
      </w:pPr>
    </w:lvl>
    <w:lvl w:ilvl="8" w:tplc="D1B0F9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D3CC9"/>
    <w:multiLevelType w:val="hybridMultilevel"/>
    <w:tmpl w:val="7868A7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87815"/>
    <w:multiLevelType w:val="hybridMultilevel"/>
    <w:tmpl w:val="018A77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F309D"/>
    <w:multiLevelType w:val="hybridMultilevel"/>
    <w:tmpl w:val="7868A7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F7601"/>
    <w:multiLevelType w:val="multilevel"/>
    <w:tmpl w:val="B4B03CE4"/>
    <w:lvl w:ilvl="0">
      <w:start w:val="1"/>
      <w:numFmt w:val="decimal"/>
      <w:pStyle w:val="Activity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4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1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8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00" w:hanging="180"/>
      </w:pPr>
      <w:rPr>
        <w:rFonts w:hint="default"/>
      </w:rPr>
    </w:lvl>
  </w:abstractNum>
  <w:abstractNum w:abstractNumId="7" w15:restartNumberingAfterBreak="0">
    <w:nsid w:val="163F2C5B"/>
    <w:multiLevelType w:val="hybridMultilevel"/>
    <w:tmpl w:val="7868A7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F6F05"/>
    <w:multiLevelType w:val="hybridMultilevel"/>
    <w:tmpl w:val="1200EA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B5B37"/>
    <w:multiLevelType w:val="hybridMultilevel"/>
    <w:tmpl w:val="7868A7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11" w15:restartNumberingAfterBreak="0">
    <w:nsid w:val="392330A5"/>
    <w:multiLevelType w:val="hybridMultilevel"/>
    <w:tmpl w:val="7868A7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D09CF"/>
    <w:multiLevelType w:val="hybridMultilevel"/>
    <w:tmpl w:val="CD6AD3B8"/>
    <w:lvl w:ilvl="0" w:tplc="3F58914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30EE9F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A65C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073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60E1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740B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A444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ABC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FA59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B6F68"/>
    <w:multiLevelType w:val="hybridMultilevel"/>
    <w:tmpl w:val="7868A7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E14E3"/>
    <w:multiLevelType w:val="hybridMultilevel"/>
    <w:tmpl w:val="E644729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560455"/>
    <w:multiLevelType w:val="hybridMultilevel"/>
    <w:tmpl w:val="971A6D7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40714"/>
    <w:multiLevelType w:val="hybridMultilevel"/>
    <w:tmpl w:val="6B0C15AA"/>
    <w:lvl w:ilvl="0" w:tplc="B13A8CF2">
      <w:start w:val="1"/>
      <w:numFmt w:val="lowerLetter"/>
      <w:lvlText w:val="%1)"/>
      <w:lvlJc w:val="left"/>
      <w:pPr>
        <w:ind w:left="720" w:hanging="360"/>
      </w:pPr>
    </w:lvl>
    <w:lvl w:ilvl="1" w:tplc="90360C7C" w:tentative="1">
      <w:start w:val="1"/>
      <w:numFmt w:val="lowerLetter"/>
      <w:lvlText w:val="%2."/>
      <w:lvlJc w:val="left"/>
      <w:pPr>
        <w:ind w:left="1440" w:hanging="360"/>
      </w:pPr>
    </w:lvl>
    <w:lvl w:ilvl="2" w:tplc="6EA41D1E" w:tentative="1">
      <w:start w:val="1"/>
      <w:numFmt w:val="lowerRoman"/>
      <w:lvlText w:val="%3."/>
      <w:lvlJc w:val="right"/>
      <w:pPr>
        <w:ind w:left="2160" w:hanging="180"/>
      </w:pPr>
    </w:lvl>
    <w:lvl w:ilvl="3" w:tplc="5ED0DBB6" w:tentative="1">
      <w:start w:val="1"/>
      <w:numFmt w:val="decimal"/>
      <w:lvlText w:val="%4."/>
      <w:lvlJc w:val="left"/>
      <w:pPr>
        <w:ind w:left="2880" w:hanging="360"/>
      </w:pPr>
    </w:lvl>
    <w:lvl w:ilvl="4" w:tplc="94AC17E6" w:tentative="1">
      <w:start w:val="1"/>
      <w:numFmt w:val="lowerLetter"/>
      <w:lvlText w:val="%5."/>
      <w:lvlJc w:val="left"/>
      <w:pPr>
        <w:ind w:left="3600" w:hanging="360"/>
      </w:pPr>
    </w:lvl>
    <w:lvl w:ilvl="5" w:tplc="2E0CE280" w:tentative="1">
      <w:start w:val="1"/>
      <w:numFmt w:val="lowerRoman"/>
      <w:lvlText w:val="%6."/>
      <w:lvlJc w:val="right"/>
      <w:pPr>
        <w:ind w:left="4320" w:hanging="180"/>
      </w:pPr>
    </w:lvl>
    <w:lvl w:ilvl="6" w:tplc="D902B796" w:tentative="1">
      <w:start w:val="1"/>
      <w:numFmt w:val="decimal"/>
      <w:lvlText w:val="%7."/>
      <w:lvlJc w:val="left"/>
      <w:pPr>
        <w:ind w:left="5040" w:hanging="360"/>
      </w:pPr>
    </w:lvl>
    <w:lvl w:ilvl="7" w:tplc="8132EA78" w:tentative="1">
      <w:start w:val="1"/>
      <w:numFmt w:val="lowerLetter"/>
      <w:lvlText w:val="%8."/>
      <w:lvlJc w:val="left"/>
      <w:pPr>
        <w:ind w:left="5760" w:hanging="360"/>
      </w:pPr>
    </w:lvl>
    <w:lvl w:ilvl="8" w:tplc="9D369F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3619C"/>
    <w:multiLevelType w:val="hybridMultilevel"/>
    <w:tmpl w:val="7868A7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57225"/>
    <w:multiLevelType w:val="hybridMultilevel"/>
    <w:tmpl w:val="971A6D7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A757A3"/>
    <w:multiLevelType w:val="hybridMultilevel"/>
    <w:tmpl w:val="E644729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0754E"/>
    <w:multiLevelType w:val="hybridMultilevel"/>
    <w:tmpl w:val="321E26EC"/>
    <w:lvl w:ilvl="0" w:tplc="4982800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C24ED0">
      <w:numFmt w:val="bullet"/>
      <w:lvlText w:val="–"/>
      <w:lvlJc w:val="left"/>
      <w:pPr>
        <w:ind w:left="1440" w:hanging="360"/>
      </w:pPr>
      <w:rPr>
        <w:rFonts w:ascii="Calibri" w:eastAsiaTheme="minorEastAsia" w:hAnsi="Calibri" w:hint="default"/>
      </w:rPr>
    </w:lvl>
    <w:lvl w:ilvl="2" w:tplc="E8F0C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2F3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D48A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56F5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1CC6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EC3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1CFC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5577AC"/>
    <w:multiLevelType w:val="hybridMultilevel"/>
    <w:tmpl w:val="7868A7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F58DA"/>
    <w:multiLevelType w:val="hybridMultilevel"/>
    <w:tmpl w:val="1A20A9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B97B0A"/>
    <w:multiLevelType w:val="hybridMultilevel"/>
    <w:tmpl w:val="7E4834AE"/>
    <w:lvl w:ilvl="0" w:tplc="1792A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309D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443B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7AF1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288A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1A27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D881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826E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D6D1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123B"/>
    <w:multiLevelType w:val="hybridMultilevel"/>
    <w:tmpl w:val="8F16AC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316F99"/>
    <w:multiLevelType w:val="hybridMultilevel"/>
    <w:tmpl w:val="971A6D7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A02A5F"/>
    <w:multiLevelType w:val="hybridMultilevel"/>
    <w:tmpl w:val="971A6D7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5C124D"/>
    <w:multiLevelType w:val="hybridMultilevel"/>
    <w:tmpl w:val="7868A7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184177"/>
    <w:multiLevelType w:val="hybridMultilevel"/>
    <w:tmpl w:val="8F2ADF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9043BB"/>
    <w:multiLevelType w:val="hybridMultilevel"/>
    <w:tmpl w:val="971A6D7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9A0C30"/>
    <w:multiLevelType w:val="hybridMultilevel"/>
    <w:tmpl w:val="7868A7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5724D"/>
    <w:multiLevelType w:val="hybridMultilevel"/>
    <w:tmpl w:val="83BEA3D6"/>
    <w:lvl w:ilvl="0" w:tplc="B2924228">
      <w:start w:val="1"/>
      <w:numFmt w:val="decimal"/>
      <w:pStyle w:val="Body-Kn-Question"/>
      <w:lvlText w:val="%1."/>
      <w:lvlJc w:val="left"/>
      <w:pPr>
        <w:ind w:left="1077" w:hanging="360"/>
      </w:pPr>
    </w:lvl>
    <w:lvl w:ilvl="1" w:tplc="7EF27736" w:tentative="1">
      <w:start w:val="1"/>
      <w:numFmt w:val="lowerLetter"/>
      <w:lvlText w:val="%2."/>
      <w:lvlJc w:val="left"/>
      <w:pPr>
        <w:ind w:left="1797" w:hanging="360"/>
      </w:pPr>
    </w:lvl>
    <w:lvl w:ilvl="2" w:tplc="C35ACDD6" w:tentative="1">
      <w:start w:val="1"/>
      <w:numFmt w:val="lowerRoman"/>
      <w:lvlText w:val="%3."/>
      <w:lvlJc w:val="right"/>
      <w:pPr>
        <w:ind w:left="2517" w:hanging="180"/>
      </w:pPr>
    </w:lvl>
    <w:lvl w:ilvl="3" w:tplc="0300948C" w:tentative="1">
      <w:start w:val="1"/>
      <w:numFmt w:val="decimal"/>
      <w:lvlText w:val="%4."/>
      <w:lvlJc w:val="left"/>
      <w:pPr>
        <w:ind w:left="3237" w:hanging="360"/>
      </w:pPr>
    </w:lvl>
    <w:lvl w:ilvl="4" w:tplc="6088D4C6" w:tentative="1">
      <w:start w:val="1"/>
      <w:numFmt w:val="lowerLetter"/>
      <w:lvlText w:val="%5."/>
      <w:lvlJc w:val="left"/>
      <w:pPr>
        <w:ind w:left="3957" w:hanging="360"/>
      </w:pPr>
    </w:lvl>
    <w:lvl w:ilvl="5" w:tplc="427A9CF2" w:tentative="1">
      <w:start w:val="1"/>
      <w:numFmt w:val="lowerRoman"/>
      <w:lvlText w:val="%6."/>
      <w:lvlJc w:val="right"/>
      <w:pPr>
        <w:ind w:left="4677" w:hanging="180"/>
      </w:pPr>
    </w:lvl>
    <w:lvl w:ilvl="6" w:tplc="7986A5E6" w:tentative="1">
      <w:start w:val="1"/>
      <w:numFmt w:val="decimal"/>
      <w:lvlText w:val="%7."/>
      <w:lvlJc w:val="left"/>
      <w:pPr>
        <w:ind w:left="5397" w:hanging="360"/>
      </w:pPr>
    </w:lvl>
    <w:lvl w:ilvl="7" w:tplc="E3D4BAC2" w:tentative="1">
      <w:start w:val="1"/>
      <w:numFmt w:val="lowerLetter"/>
      <w:lvlText w:val="%8."/>
      <w:lvlJc w:val="left"/>
      <w:pPr>
        <w:ind w:left="6117" w:hanging="360"/>
      </w:pPr>
    </w:lvl>
    <w:lvl w:ilvl="8" w:tplc="4EE4F5A2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2" w15:restartNumberingAfterBreak="0">
    <w:nsid w:val="77666872"/>
    <w:multiLevelType w:val="hybridMultilevel"/>
    <w:tmpl w:val="7868A7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64BF5"/>
    <w:multiLevelType w:val="hybridMultilevel"/>
    <w:tmpl w:val="7B30583A"/>
    <w:lvl w:ilvl="0" w:tplc="09F6779E">
      <w:start w:val="10"/>
      <w:numFmt w:val="bullet"/>
      <w:pStyle w:val="ListParagraph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60B8FBC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4683F3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42CC32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EF811D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A0A5BD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570279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5BC06D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9F813F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0014957">
    <w:abstractNumId w:val="20"/>
  </w:num>
  <w:num w:numId="2" w16cid:durableId="1770505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22281522">
    <w:abstractNumId w:val="12"/>
  </w:num>
  <w:num w:numId="4" w16cid:durableId="1145009125">
    <w:abstractNumId w:val="23"/>
  </w:num>
  <w:num w:numId="5" w16cid:durableId="461850186">
    <w:abstractNumId w:val="10"/>
  </w:num>
  <w:num w:numId="6" w16cid:durableId="2109809660">
    <w:abstractNumId w:val="31"/>
  </w:num>
  <w:num w:numId="7" w16cid:durableId="1082530738">
    <w:abstractNumId w:val="0"/>
  </w:num>
  <w:num w:numId="8" w16cid:durableId="904023523">
    <w:abstractNumId w:val="33"/>
  </w:num>
  <w:num w:numId="9" w16cid:durableId="1789277111">
    <w:abstractNumId w:val="16"/>
  </w:num>
  <w:num w:numId="10" w16cid:durableId="1141583553">
    <w:abstractNumId w:val="2"/>
  </w:num>
  <w:num w:numId="11" w16cid:durableId="1336179370">
    <w:abstractNumId w:val="24"/>
  </w:num>
  <w:num w:numId="12" w16cid:durableId="319771507">
    <w:abstractNumId w:val="3"/>
  </w:num>
  <w:num w:numId="13" w16cid:durableId="674848248">
    <w:abstractNumId w:val="17"/>
  </w:num>
  <w:num w:numId="14" w16cid:durableId="1100643936">
    <w:abstractNumId w:val="26"/>
  </w:num>
  <w:num w:numId="15" w16cid:durableId="76442491">
    <w:abstractNumId w:val="5"/>
  </w:num>
  <w:num w:numId="16" w16cid:durableId="708846696">
    <w:abstractNumId w:val="21"/>
  </w:num>
  <w:num w:numId="17" w16cid:durableId="1914578975">
    <w:abstractNumId w:val="15"/>
  </w:num>
  <w:num w:numId="18" w16cid:durableId="1951087684">
    <w:abstractNumId w:val="9"/>
  </w:num>
  <w:num w:numId="19" w16cid:durableId="1044329164">
    <w:abstractNumId w:val="30"/>
  </w:num>
  <w:num w:numId="20" w16cid:durableId="1395621466">
    <w:abstractNumId w:val="8"/>
  </w:num>
  <w:num w:numId="21" w16cid:durableId="525607274">
    <w:abstractNumId w:val="1"/>
  </w:num>
  <w:num w:numId="22" w16cid:durableId="542790888">
    <w:abstractNumId w:val="25"/>
  </w:num>
  <w:num w:numId="23" w16cid:durableId="111899016">
    <w:abstractNumId w:val="13"/>
  </w:num>
  <w:num w:numId="24" w16cid:durableId="968247420">
    <w:abstractNumId w:val="27"/>
  </w:num>
  <w:num w:numId="25" w16cid:durableId="137847716">
    <w:abstractNumId w:val="22"/>
  </w:num>
  <w:num w:numId="26" w16cid:durableId="1191384141">
    <w:abstractNumId w:val="11"/>
  </w:num>
  <w:num w:numId="27" w16cid:durableId="238902885">
    <w:abstractNumId w:val="28"/>
  </w:num>
  <w:num w:numId="28" w16cid:durableId="19672012">
    <w:abstractNumId w:val="32"/>
  </w:num>
  <w:num w:numId="29" w16cid:durableId="1657488659">
    <w:abstractNumId w:val="29"/>
  </w:num>
  <w:num w:numId="30" w16cid:durableId="877013909">
    <w:abstractNumId w:val="4"/>
  </w:num>
  <w:num w:numId="31" w16cid:durableId="663582560">
    <w:abstractNumId w:val="18"/>
  </w:num>
  <w:num w:numId="32" w16cid:durableId="1710380139">
    <w:abstractNumId w:val="7"/>
  </w:num>
  <w:num w:numId="33" w16cid:durableId="1192306371">
    <w:abstractNumId w:val="14"/>
  </w:num>
  <w:num w:numId="34" w16cid:durableId="1220825187">
    <w:abstractNumId w:val="1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proofState w:spelling="clean" w:grammar="clean"/>
  <w:attachedTemplate r:id="rId1"/>
  <w:linkStyles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WxNDM1NzcyNzI2NjFW0lEKTi0uzszPAykwMa0FAL1AaEctAAAA"/>
  </w:docVars>
  <w:rsids>
    <w:rsidRoot w:val="005A367C"/>
    <w:rsid w:val="00005C81"/>
    <w:rsid w:val="00096251"/>
    <w:rsid w:val="00147355"/>
    <w:rsid w:val="00195648"/>
    <w:rsid w:val="002E634C"/>
    <w:rsid w:val="00311B08"/>
    <w:rsid w:val="0036201B"/>
    <w:rsid w:val="003A6BB4"/>
    <w:rsid w:val="003F0E50"/>
    <w:rsid w:val="004D18E7"/>
    <w:rsid w:val="004F3D3E"/>
    <w:rsid w:val="00513C05"/>
    <w:rsid w:val="00514300"/>
    <w:rsid w:val="005A367C"/>
    <w:rsid w:val="006372EC"/>
    <w:rsid w:val="00651BD0"/>
    <w:rsid w:val="00692591"/>
    <w:rsid w:val="0071437E"/>
    <w:rsid w:val="00746BD6"/>
    <w:rsid w:val="00824DFF"/>
    <w:rsid w:val="00893A40"/>
    <w:rsid w:val="00951888"/>
    <w:rsid w:val="0097140F"/>
    <w:rsid w:val="00A022B9"/>
    <w:rsid w:val="00A06E57"/>
    <w:rsid w:val="00A2717B"/>
    <w:rsid w:val="00A32429"/>
    <w:rsid w:val="00A53145"/>
    <w:rsid w:val="00A564B8"/>
    <w:rsid w:val="00B30967"/>
    <w:rsid w:val="00B320B9"/>
    <w:rsid w:val="00B56586"/>
    <w:rsid w:val="00B628FE"/>
    <w:rsid w:val="00B73D1C"/>
    <w:rsid w:val="00BC152D"/>
    <w:rsid w:val="00C7481F"/>
    <w:rsid w:val="00D132FB"/>
    <w:rsid w:val="00DC761F"/>
    <w:rsid w:val="00DF5336"/>
    <w:rsid w:val="00E129A1"/>
    <w:rsid w:val="00E340ED"/>
    <w:rsid w:val="00EF03DF"/>
    <w:rsid w:val="00F04120"/>
    <w:rsid w:val="00FC2C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A4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5694"/>
    <w:pPr>
      <w:tabs>
        <w:tab w:val="left" w:pos="284"/>
      </w:tabs>
      <w:spacing w:before="120" w:after="120" w:line="300" w:lineRule="auto"/>
    </w:pPr>
    <w:rPr>
      <w:rFonts w:cstheme="minorHAnsi"/>
      <w:sz w:val="24"/>
      <w:szCs w:val="20"/>
    </w:rPr>
  </w:style>
  <w:style w:type="paragraph" w:styleId="Heading1">
    <w:name w:val="heading 1"/>
    <w:next w:val="Normal"/>
    <w:link w:val="Heading1Char"/>
    <w:uiPriority w:val="9"/>
    <w:qFormat/>
    <w:rsid w:val="00F25694"/>
    <w:pPr>
      <w:spacing w:before="120" w:after="120" w:line="600" w:lineRule="exact"/>
      <w:outlineLvl w:val="0"/>
    </w:pPr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styleId="Heading2">
    <w:name w:val="heading 2"/>
    <w:basedOn w:val="Coverunittitle"/>
    <w:next w:val="Normal"/>
    <w:link w:val="Heading2Char"/>
    <w:uiPriority w:val="9"/>
    <w:unhideWhenUsed/>
    <w:qFormat/>
    <w:rsid w:val="00F25694"/>
    <w:pPr>
      <w:spacing w:before="240" w:after="120" w:afterAutospacing="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Coverunittitle"/>
    <w:next w:val="Normal"/>
    <w:link w:val="Heading3Char"/>
    <w:uiPriority w:val="9"/>
    <w:unhideWhenUsed/>
    <w:qFormat/>
    <w:rsid w:val="00F25694"/>
    <w:pPr>
      <w:spacing w:before="240" w:after="120" w:afterAutospacing="0" w:line="240" w:lineRule="auto"/>
      <w:outlineLvl w:val="2"/>
    </w:pPr>
    <w:rPr>
      <w:b/>
      <w:color w:val="2D739F"/>
      <w:szCs w:val="32"/>
    </w:rPr>
  </w:style>
  <w:style w:type="paragraph" w:styleId="Heading4">
    <w:name w:val="heading 4"/>
    <w:basedOn w:val="Coverunittitle"/>
    <w:next w:val="Normal"/>
    <w:link w:val="Heading4Char"/>
    <w:uiPriority w:val="9"/>
    <w:unhideWhenUsed/>
    <w:qFormat/>
    <w:rsid w:val="00F25694"/>
    <w:pPr>
      <w:spacing w:before="240" w:after="120" w:afterAutospacing="0" w:line="240" w:lineRule="auto"/>
      <w:outlineLvl w:val="3"/>
    </w:pPr>
    <w:rPr>
      <w:b/>
      <w:color w:val="58585B"/>
      <w:sz w:val="28"/>
      <w:szCs w:val="28"/>
    </w:rPr>
  </w:style>
  <w:style w:type="paragraph" w:styleId="Heading5">
    <w:name w:val="heading 5"/>
    <w:basedOn w:val="Coverunittitle"/>
    <w:next w:val="Normal"/>
    <w:link w:val="Heading5Char"/>
    <w:uiPriority w:val="9"/>
    <w:unhideWhenUsed/>
    <w:qFormat/>
    <w:rsid w:val="00F25694"/>
    <w:pPr>
      <w:spacing w:before="240" w:after="60" w:afterAutospacing="0"/>
      <w:outlineLvl w:val="4"/>
    </w:pPr>
    <w:rPr>
      <w:b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F25694"/>
    <w:pPr>
      <w:outlineLvl w:val="5"/>
    </w:pPr>
    <w:rPr>
      <w:color w:val="464749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F2569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next w:val="Normal"/>
    <w:autoRedefine/>
    <w:qFormat/>
    <w:rsid w:val="00F25694"/>
    <w:pPr>
      <w:tabs>
        <w:tab w:val="left" w:pos="-567"/>
      </w:tabs>
      <w:spacing w:before="3000" w:after="440"/>
    </w:pPr>
    <w:rPr>
      <w:rFonts w:eastAsia="Times New Roman" w:cstheme="minorHAnsi"/>
      <w:noProof/>
      <w:color w:val="2D739F"/>
      <w:spacing w:val="-4"/>
      <w:kern w:val="22"/>
      <w:sz w:val="64"/>
      <w:szCs w:val="24"/>
      <w:u w:color="000004"/>
    </w:rPr>
  </w:style>
  <w:style w:type="character" w:customStyle="1" w:styleId="Heading1Char">
    <w:name w:val="Heading 1 Char"/>
    <w:basedOn w:val="DefaultParagraphFont"/>
    <w:link w:val="Heading1"/>
    <w:uiPriority w:val="9"/>
    <w:rsid w:val="00F25694"/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customStyle="1" w:styleId="Coversubtitle2">
    <w:name w:val="Cover subtitle2"/>
    <w:basedOn w:val="Covertitle"/>
    <w:rsid w:val="00F25694"/>
    <w:pPr>
      <w:tabs>
        <w:tab w:val="clear" w:pos="-567"/>
      </w:tabs>
    </w:pPr>
    <w:rPr>
      <w:noProof w:val="0"/>
      <w:color w:val="464749"/>
      <w:sz w:val="28"/>
    </w:rPr>
  </w:style>
  <w:style w:type="character" w:styleId="Hyperlink">
    <w:name w:val="Hyperlink"/>
    <w:uiPriority w:val="99"/>
    <w:unhideWhenUsed/>
    <w:rsid w:val="00F25694"/>
    <w:rPr>
      <w:color w:val="0000C0"/>
      <w:u w:val="single"/>
    </w:rPr>
  </w:style>
  <w:style w:type="paragraph" w:customStyle="1" w:styleId="Footer-DocumentTitleLeft">
    <w:name w:val="Footer - Document Title Left"/>
    <w:next w:val="Normal"/>
    <w:link w:val="Footer-DocumentTitleLeftCharChar"/>
    <w:autoRedefine/>
    <w:qFormat/>
    <w:rsid w:val="00F25694"/>
    <w:pPr>
      <w:tabs>
        <w:tab w:val="left" w:pos="0"/>
        <w:tab w:val="center" w:pos="6804"/>
        <w:tab w:val="right" w:pos="10206"/>
      </w:tabs>
      <w:suppressAutoHyphens/>
      <w:spacing w:after="0" w:line="360" w:lineRule="auto"/>
      <w:jc w:val="center"/>
    </w:pPr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unittitle">
    <w:name w:val="Cover unit title"/>
    <w:next w:val="Normal"/>
    <w:autoRedefine/>
    <w:rsid w:val="00F25694"/>
    <w:pPr>
      <w:spacing w:before="480" w:after="100" w:afterAutospacing="1" w:line="360" w:lineRule="auto"/>
      <w:contextualSpacing/>
    </w:pPr>
    <w:rPr>
      <w:rFonts w:eastAsia="Times New Roman" w:cstheme="minorHAnsi"/>
      <w:noProof/>
      <w:color w:val="464748"/>
      <w:kern w:val="22"/>
      <w:sz w:val="32"/>
      <w:szCs w:val="24"/>
      <w:lang w:eastAsia="en-AU"/>
    </w:rPr>
  </w:style>
  <w:style w:type="character" w:customStyle="1" w:styleId="Footer-DocumentTitleLeftCharChar">
    <w:name w:val="Footer - Document Title Left Char Char"/>
    <w:basedOn w:val="DefaultParagraphFont"/>
    <w:link w:val="Footer-DocumentTitleLeft"/>
    <w:rsid w:val="00F25694"/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subtitle">
    <w:name w:val="Cover subtitle"/>
    <w:next w:val="Normal"/>
    <w:link w:val="CoversubtitleChar"/>
    <w:autoRedefine/>
    <w:qFormat/>
    <w:rsid w:val="00F25694"/>
    <w:pPr>
      <w:spacing w:before="200" w:after="160"/>
    </w:pPr>
    <w:rPr>
      <w:rFonts w:eastAsia="Times New Roman" w:cstheme="minorHAnsi"/>
      <w:bCs/>
      <w:color w:val="404040"/>
      <w:kern w:val="22"/>
      <w:sz w:val="44"/>
      <w:szCs w:val="28"/>
    </w:rPr>
  </w:style>
  <w:style w:type="character" w:customStyle="1" w:styleId="CoversubtitleChar">
    <w:name w:val="Cover subtitle Char"/>
    <w:basedOn w:val="DefaultParagraphFont"/>
    <w:link w:val="Coversubtitle"/>
    <w:rsid w:val="00F25694"/>
    <w:rPr>
      <w:rFonts w:eastAsia="Times New Roman" w:cstheme="minorHAnsi"/>
      <w:bCs/>
      <w:color w:val="404040"/>
      <w:kern w:val="22"/>
      <w:sz w:val="44"/>
      <w:szCs w:val="28"/>
    </w:rPr>
  </w:style>
  <w:style w:type="paragraph" w:customStyle="1" w:styleId="Header-SectionTitle">
    <w:name w:val="Header - Section Title"/>
    <w:basedOn w:val="Body"/>
    <w:autoRedefine/>
    <w:rsid w:val="00F25694"/>
    <w:pPr>
      <w:ind w:right="-284"/>
      <w:jc w:val="right"/>
    </w:pPr>
    <w:rPr>
      <w:color w:val="7F7F7F" w:themeColor="text1" w:themeTint="80"/>
      <w:sz w:val="16"/>
      <w:szCs w:val="16"/>
    </w:rPr>
  </w:style>
  <w:style w:type="paragraph" w:styleId="TOC3">
    <w:name w:val="toc 3"/>
    <w:basedOn w:val="Heading6"/>
    <w:next w:val="Normal"/>
    <w:uiPriority w:val="39"/>
    <w:rsid w:val="00F25694"/>
    <w:pPr>
      <w:spacing w:before="0" w:after="0" w:line="240" w:lineRule="auto"/>
      <w:ind w:left="567"/>
    </w:pPr>
    <w:rPr>
      <w:b w:val="0"/>
      <w:color w:val="0057B8"/>
    </w:rPr>
  </w:style>
  <w:style w:type="paragraph" w:styleId="TOC2">
    <w:name w:val="toc 2"/>
    <w:basedOn w:val="Heading5"/>
    <w:next w:val="Normal"/>
    <w:autoRedefine/>
    <w:uiPriority w:val="39"/>
    <w:unhideWhenUsed/>
    <w:rsid w:val="00F25694"/>
    <w:pPr>
      <w:tabs>
        <w:tab w:val="right" w:leader="dot" w:pos="10196"/>
      </w:tabs>
      <w:spacing w:before="60" w:after="0" w:line="240" w:lineRule="auto"/>
      <w:ind w:left="284"/>
    </w:pPr>
    <w:rPr>
      <w:b w:val="0"/>
      <w:color w:val="717679"/>
    </w:rPr>
  </w:style>
  <w:style w:type="character" w:customStyle="1" w:styleId="Heading2Char">
    <w:name w:val="Heading 2 Char"/>
    <w:basedOn w:val="DefaultParagraphFont"/>
    <w:link w:val="Heading2"/>
    <w:uiPriority w:val="9"/>
    <w:rsid w:val="00F25694"/>
    <w:rPr>
      <w:rFonts w:eastAsia="Times New Roman" w:cstheme="minorHAnsi"/>
      <w:b/>
      <w:noProof/>
      <w:color w:val="464748"/>
      <w:kern w:val="22"/>
      <w:sz w:val="36"/>
      <w:szCs w:val="36"/>
      <w:lang w:eastAsia="en-AU"/>
    </w:rPr>
  </w:style>
  <w:style w:type="paragraph" w:customStyle="1" w:styleId="Body">
    <w:name w:val="Body"/>
    <w:basedOn w:val="Normal"/>
    <w:link w:val="BodyChar"/>
    <w:qFormat/>
    <w:rsid w:val="00F25694"/>
  </w:style>
  <w:style w:type="character" w:customStyle="1" w:styleId="Heading3Char">
    <w:name w:val="Heading 3 Char"/>
    <w:basedOn w:val="DefaultParagraphFont"/>
    <w:link w:val="Heading3"/>
    <w:uiPriority w:val="9"/>
    <w:rsid w:val="00F25694"/>
    <w:rPr>
      <w:rFonts w:eastAsia="Times New Roman" w:cstheme="minorHAnsi"/>
      <w:b/>
      <w:noProof/>
      <w:color w:val="2D739F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F25694"/>
    <w:rPr>
      <w:rFonts w:eastAsia="Times New Roman" w:cstheme="minorHAnsi"/>
      <w:b/>
      <w:noProof/>
      <w:color w:val="58585B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F25694"/>
    <w:rPr>
      <w:rFonts w:eastAsia="Times New Roman" w:cstheme="minorHAnsi"/>
      <w:b/>
      <w:noProof/>
      <w:color w:val="464748"/>
      <w:kern w:val="22"/>
      <w:sz w:val="24"/>
      <w:szCs w:val="24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rsid w:val="00F25694"/>
    <w:rPr>
      <w:rFonts w:eastAsia="Times New Roman" w:cstheme="minorHAnsi"/>
      <w:b/>
      <w:noProof/>
      <w:color w:val="464749"/>
      <w:kern w:val="22"/>
      <w:sz w:val="24"/>
      <w:szCs w:val="20"/>
      <w:lang w:eastAsia="en-AU"/>
    </w:rPr>
  </w:style>
  <w:style w:type="paragraph" w:customStyle="1" w:styleId="feature">
    <w:name w:val="feature"/>
    <w:basedOn w:val="Body"/>
    <w:qFormat/>
    <w:rsid w:val="00F25694"/>
    <w:pPr>
      <w:spacing w:before="240"/>
    </w:pPr>
    <w:rPr>
      <w:color w:val="2D739F"/>
    </w:rPr>
  </w:style>
  <w:style w:type="paragraph" w:styleId="Quote">
    <w:name w:val="Quote"/>
    <w:basedOn w:val="feature"/>
    <w:next w:val="Normal"/>
    <w:link w:val="QuoteChar"/>
    <w:uiPriority w:val="29"/>
    <w:qFormat/>
    <w:rsid w:val="00F25694"/>
    <w:pPr>
      <w:ind w:left="567" w:right="567"/>
    </w:pPr>
    <w:rPr>
      <w:i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F25694"/>
    <w:rPr>
      <w:rFonts w:cstheme="minorHAnsi"/>
      <w:i/>
      <w:sz w:val="24"/>
      <w:szCs w:val="20"/>
    </w:rPr>
  </w:style>
  <w:style w:type="character" w:styleId="Emphasis">
    <w:name w:val="Emphasis"/>
    <w:uiPriority w:val="20"/>
    <w:qFormat/>
    <w:rsid w:val="00F25694"/>
    <w:rPr>
      <w:rFonts w:ascii="Arial" w:hAnsi="Arial"/>
      <w:b w:val="0"/>
      <w:i/>
      <w:color w:val="auto"/>
      <w:sz w:val="20"/>
    </w:rPr>
  </w:style>
  <w:style w:type="paragraph" w:customStyle="1" w:styleId="Bulletlist">
    <w:name w:val="Bullet list"/>
    <w:basedOn w:val="Body"/>
    <w:autoRedefine/>
    <w:rsid w:val="00F25694"/>
  </w:style>
  <w:style w:type="table" w:customStyle="1" w:styleId="eHUBTable-WithTopandSideHeadings">
    <w:name w:val="eHUB Table - With Top and Side Headings"/>
    <w:basedOn w:val="TableNormal"/>
    <w:rsid w:val="00F25694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rsid w:val="00F25694"/>
    <w:pPr>
      <w:numPr>
        <w:numId w:val="5"/>
      </w:numPr>
    </w:pPr>
  </w:style>
  <w:style w:type="paragraph" w:customStyle="1" w:styleId="Numberedlist">
    <w:name w:val="Numbered list"/>
    <w:basedOn w:val="ListNumber"/>
    <w:autoRedefine/>
    <w:rsid w:val="00F25694"/>
  </w:style>
  <w:style w:type="paragraph" w:customStyle="1" w:styleId="ReferenceCaption">
    <w:name w:val="Reference / Caption"/>
    <w:basedOn w:val="Body"/>
    <w:qFormat/>
    <w:rsid w:val="00F25694"/>
    <w:pPr>
      <w:spacing w:before="240" w:after="240"/>
    </w:pPr>
    <w:rPr>
      <w:color w:val="747679"/>
      <w:sz w:val="16"/>
      <w:szCs w:val="16"/>
    </w:rPr>
  </w:style>
  <w:style w:type="table" w:customStyle="1" w:styleId="eHUBTable-WithTopHeadings">
    <w:name w:val="eHUB Table - With Top Headings"/>
    <w:basedOn w:val="TableNormal"/>
    <w:rsid w:val="00F25694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Chars="0" w:left="170" w:rightChars="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8DB3E2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sz="2" w:space="0" w:color="0076B8"/>
          <w:left w:val="nil"/>
          <w:bottom w:val="single" w:sz="2" w:space="0" w:color="0076B8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character" w:customStyle="1" w:styleId="Tableheading1">
    <w:name w:val="Table heading 1"/>
    <w:uiPriority w:val="1"/>
    <w:rsid w:val="00F25694"/>
    <w:rPr>
      <w:rFonts w:ascii="Arial" w:hAnsi="Arial"/>
      <w:b/>
      <w:color w:val="auto"/>
      <w:sz w:val="22"/>
      <w:szCs w:val="22"/>
      <w:lang w:eastAsia="en-AU"/>
    </w:rPr>
  </w:style>
  <w:style w:type="table" w:styleId="TableGrid">
    <w:name w:val="Table Grid"/>
    <w:aliases w:val="Storyboard,Table 1,Table Grid Basic,UB Table Grid"/>
    <w:basedOn w:val="TableNormal"/>
    <w:rsid w:val="00F25694"/>
    <w:pPr>
      <w:spacing w:before="120" w:after="120" w:line="240" w:lineRule="auto"/>
    </w:pPr>
    <w:rPr>
      <w:sz w:val="24"/>
    </w:rPr>
    <w:tblPr>
      <w:tblBorders>
        <w:top w:val="single" w:sz="4" w:space="0" w:color="2D739F"/>
        <w:left w:val="single" w:sz="4" w:space="0" w:color="2D739F"/>
        <w:bottom w:val="single" w:sz="4" w:space="0" w:color="2D739F"/>
        <w:right w:val="single" w:sz="4" w:space="0" w:color="2D739F"/>
        <w:insideH w:val="single" w:sz="4" w:space="0" w:color="2D739F"/>
        <w:insideV w:val="single" w:sz="4" w:space="0" w:color="2D739F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rsid w:val="00F25694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il"/>
          <w:right w:val="single" w:sz="2" w:space="0" w:color="0076B8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</w:style>
  <w:style w:type="paragraph" w:customStyle="1" w:styleId="Tableheading10">
    <w:name w:val="Table heading1"/>
    <w:basedOn w:val="Heading5"/>
    <w:rsid w:val="00F25694"/>
    <w:pPr>
      <w:spacing w:beforeLines="60" w:afterLines="60"/>
      <w:ind w:left="170" w:right="170"/>
    </w:pPr>
    <w:rPr>
      <w:color w:val="auto"/>
    </w:rPr>
  </w:style>
  <w:style w:type="table" w:customStyle="1" w:styleId="Style1">
    <w:name w:val="Style1"/>
    <w:basedOn w:val="TableNormal"/>
    <w:uiPriority w:val="99"/>
    <w:rsid w:val="00F25694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2">
    <w:name w:val="Style2"/>
    <w:basedOn w:val="TableGrid"/>
    <w:uiPriority w:val="99"/>
    <w:rsid w:val="00F25694"/>
    <w:tblPr/>
    <w:tblStylePr w:type="firstRow">
      <w:pPr>
        <w:wordWrap/>
        <w:spacing w:beforeLines="0" w:before="120" w:beforeAutospacing="0" w:afterLines="0" w:after="120" w:afterAutospacing="0" w:line="300" w:lineRule="auto"/>
        <w:jc w:val="center"/>
      </w:pPr>
      <w:rPr>
        <w:rFonts w:ascii="Arial" w:hAnsi="Arial"/>
        <w:b w:val="0"/>
        <w:color w:val="FFFFFF" w:themeColor="background1"/>
        <w:sz w:val="20"/>
      </w:rPr>
      <w:tblPr/>
      <w:trPr>
        <w:tblHeader/>
      </w:trPr>
      <w:tcPr>
        <w:shd w:val="clear" w:color="auto" w:fill="8DB3E2" w:themeFill="text2" w:themeFillTint="66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3">
    <w:name w:val="Style3"/>
    <w:basedOn w:val="TableNormal"/>
    <w:uiPriority w:val="99"/>
    <w:rsid w:val="00F25694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customStyle="1" w:styleId="Style4">
    <w:name w:val="Style4"/>
    <w:basedOn w:val="TableNormal"/>
    <w:uiPriority w:val="99"/>
    <w:rsid w:val="00F25694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Heading3"/>
    <w:next w:val="Normal"/>
    <w:autoRedefine/>
    <w:uiPriority w:val="39"/>
    <w:unhideWhenUsed/>
    <w:rsid w:val="00F25694"/>
    <w:pPr>
      <w:tabs>
        <w:tab w:val="right" w:leader="dot" w:pos="10206"/>
      </w:tabs>
      <w:spacing w:before="120" w:after="0"/>
      <w:contextualSpacing w:val="0"/>
    </w:pPr>
    <w:rPr>
      <w:b w:val="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6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9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rsid w:val="00F25694"/>
    <w:pPr>
      <w:keepNext/>
      <w:keepLines/>
      <w:spacing w:after="0" w:line="276" w:lineRule="auto"/>
      <w:outlineLvl w:val="9"/>
    </w:pPr>
    <w:rPr>
      <w:rFonts w:eastAsiaTheme="majorEastAsia" w:cstheme="majorBidi"/>
      <w:bCs/>
      <w:kern w:val="0"/>
      <w:sz w:val="28"/>
      <w:szCs w:val="28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F2569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styleId="Header">
    <w:name w:val="header"/>
    <w:basedOn w:val="Normal"/>
    <w:link w:val="HeaderChar"/>
    <w:unhideWhenUsed/>
    <w:rsid w:val="00F256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25694"/>
    <w:rPr>
      <w:rFonts w:cstheme="minorHAnsi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256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694"/>
    <w:rPr>
      <w:rFonts w:cstheme="minorHAnsi"/>
      <w:sz w:val="24"/>
      <w:szCs w:val="20"/>
    </w:rPr>
  </w:style>
  <w:style w:type="paragraph" w:styleId="Caption">
    <w:name w:val="caption"/>
    <w:basedOn w:val="ReferenceCaption"/>
    <w:next w:val="Normal"/>
    <w:link w:val="CaptionChar"/>
    <w:uiPriority w:val="35"/>
    <w:unhideWhenUsed/>
    <w:qFormat/>
    <w:rsid w:val="00F25694"/>
    <w:pPr>
      <w:spacing w:after="0"/>
    </w:pPr>
    <w:rPr>
      <w:color w:val="595959"/>
    </w:rPr>
  </w:style>
  <w:style w:type="paragraph" w:styleId="Revision">
    <w:name w:val="Revision"/>
    <w:hidden/>
    <w:uiPriority w:val="99"/>
    <w:semiHidden/>
    <w:rsid w:val="00F25694"/>
    <w:pPr>
      <w:spacing w:after="0" w:line="240" w:lineRule="auto"/>
    </w:pPr>
    <w:rPr>
      <w:rFonts w:ascii="Calibri" w:hAnsi="Calibri"/>
    </w:rPr>
  </w:style>
  <w:style w:type="paragraph" w:styleId="Title">
    <w:name w:val="Title"/>
    <w:basedOn w:val="Normal"/>
    <w:next w:val="Normal"/>
    <w:link w:val="TitleChar"/>
    <w:uiPriority w:val="10"/>
    <w:rsid w:val="00F2569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5694"/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Footerlargertext">
    <w:name w:val="Footer larger text"/>
    <w:basedOn w:val="DefaultParagraphFont"/>
    <w:uiPriority w:val="1"/>
    <w:rsid w:val="00F25694"/>
    <w:rPr>
      <w:b w:val="0"/>
      <w:color w:val="0057B8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F25694"/>
    <w:rPr>
      <w:color w:val="800080" w:themeColor="followedHyperlink"/>
      <w:u w:val="single"/>
    </w:rPr>
  </w:style>
  <w:style w:type="paragraph" w:styleId="ListNumber">
    <w:name w:val="List Number"/>
    <w:basedOn w:val="Bulletlist"/>
    <w:uiPriority w:val="99"/>
    <w:unhideWhenUsed/>
    <w:qFormat/>
    <w:rsid w:val="00F25694"/>
    <w:pPr>
      <w:numPr>
        <w:numId w:val="7"/>
      </w:numPr>
      <w:ind w:left="714" w:hanging="357"/>
    </w:pPr>
  </w:style>
  <w:style w:type="paragraph" w:customStyle="1" w:styleId="Bodyfooter">
    <w:name w:val="Body footer"/>
    <w:basedOn w:val="Normal"/>
    <w:autoRedefine/>
    <w:rsid w:val="00F25694"/>
    <w:pPr>
      <w:tabs>
        <w:tab w:val="right" w:pos="9781"/>
      </w:tabs>
      <w:spacing w:before="0" w:after="0" w:line="240" w:lineRule="auto"/>
      <w:ind w:left="-425" w:right="-714"/>
    </w:pPr>
    <w:rPr>
      <w:rFonts w:eastAsiaTheme="minorEastAsia" w:cs="Arial"/>
      <w:color w:val="262626" w:themeColor="text1" w:themeTint="D9"/>
      <w:kern w:val="22"/>
      <w:sz w:val="16"/>
      <w:szCs w:val="16"/>
      <w:lang w:bidi="en-US"/>
    </w:rPr>
  </w:style>
  <w:style w:type="character" w:customStyle="1" w:styleId="CaptionChar">
    <w:name w:val="Caption Char"/>
    <w:basedOn w:val="DefaultParagraphFont"/>
    <w:link w:val="Caption"/>
    <w:uiPriority w:val="35"/>
    <w:rsid w:val="00F25694"/>
    <w:rPr>
      <w:rFonts w:cstheme="minorHAnsi"/>
      <w:color w:val="595959"/>
      <w:sz w:val="16"/>
      <w:szCs w:val="16"/>
    </w:rPr>
  </w:style>
  <w:style w:type="paragraph" w:customStyle="1" w:styleId="Bulletslist">
    <w:name w:val="Bullets list"/>
    <w:basedOn w:val="Normal"/>
    <w:link w:val="BulletslistChar"/>
    <w:rsid w:val="00F25694"/>
    <w:pPr>
      <w:spacing w:after="40"/>
      <w:ind w:left="714" w:hanging="357"/>
      <w:textboxTightWrap w:val="allLines"/>
    </w:pPr>
    <w:rPr>
      <w:rFonts w:eastAsiaTheme="minorEastAsia"/>
      <w:szCs w:val="24"/>
      <w:lang w:val="en-US" w:bidi="en-US"/>
    </w:rPr>
  </w:style>
  <w:style w:type="character" w:customStyle="1" w:styleId="BulletslistChar">
    <w:name w:val="Bullets list Char"/>
    <w:basedOn w:val="DefaultParagraphFont"/>
    <w:link w:val="Bulletslist"/>
    <w:rsid w:val="00F25694"/>
    <w:rPr>
      <w:rFonts w:eastAsiaTheme="minorEastAsia" w:cstheme="minorHAnsi"/>
      <w:sz w:val="24"/>
      <w:szCs w:val="24"/>
      <w:lang w:val="en-US" w:bidi="en-US"/>
    </w:rPr>
  </w:style>
  <w:style w:type="paragraph" w:customStyle="1" w:styleId="Sectionname">
    <w:name w:val="Section name"/>
    <w:basedOn w:val="Normal"/>
    <w:link w:val="SectionnameChar"/>
    <w:qFormat/>
    <w:rsid w:val="00F25694"/>
    <w:pPr>
      <w:textboxTightWrap w:val="allLines"/>
    </w:pPr>
    <w:rPr>
      <w:rFonts w:eastAsiaTheme="minorEastAsia"/>
      <w:b/>
      <w:caps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character" w:customStyle="1" w:styleId="SectionnameChar">
    <w:name w:val="Section name Char"/>
    <w:basedOn w:val="Heading1Char"/>
    <w:link w:val="Sectionname"/>
    <w:rsid w:val="00F25694"/>
    <w:rPr>
      <w:rFonts w:eastAsiaTheme="minorEastAsia" w:cstheme="minorHAnsi"/>
      <w:b/>
      <w:caps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paragraph" w:styleId="ListParagraph">
    <w:name w:val="List Paragraph"/>
    <w:aliases w:val="List Bullet-2nd"/>
    <w:basedOn w:val="Normal"/>
    <w:link w:val="ListParagraphChar"/>
    <w:uiPriority w:val="34"/>
    <w:rsid w:val="00F25694"/>
    <w:pPr>
      <w:numPr>
        <w:numId w:val="8"/>
      </w:numPr>
      <w:ind w:left="720" w:firstLine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25694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5694"/>
    <w:rPr>
      <w:rFonts w:cstheme="min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2569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25694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5694"/>
    <w:rPr>
      <w:rFonts w:cs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569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25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569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5694"/>
    <w:rPr>
      <w:rFonts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5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5694"/>
    <w:rPr>
      <w:rFonts w:cstheme="minorHAnsi"/>
      <w:b/>
      <w:bCs/>
      <w:sz w:val="20"/>
      <w:szCs w:val="20"/>
    </w:rPr>
  </w:style>
  <w:style w:type="table" w:customStyle="1" w:styleId="StyleTD">
    <w:name w:val="StyleTD"/>
    <w:basedOn w:val="TableNormal"/>
    <w:uiPriority w:val="99"/>
    <w:rsid w:val="00F25694"/>
    <w:pPr>
      <w:spacing w:before="120" w:after="120" w:line="300" w:lineRule="auto"/>
    </w:pPr>
    <w:tblPr/>
    <w:tcPr>
      <w:vAlign w:val="center"/>
    </w:tcPr>
  </w:style>
  <w:style w:type="table" w:customStyle="1" w:styleId="GridTable1Light1">
    <w:name w:val="Grid Table 1 Light1"/>
    <w:basedOn w:val="TableNormal"/>
    <w:uiPriority w:val="46"/>
    <w:rsid w:val="00F2569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rsid w:val="00F25694"/>
    <w:pPr>
      <w:spacing w:after="0" w:line="240" w:lineRule="auto"/>
    </w:pPr>
    <w:tblPr/>
  </w:style>
  <w:style w:type="paragraph" w:customStyle="1" w:styleId="Guidetext">
    <w:name w:val="Guide text"/>
    <w:basedOn w:val="Normal"/>
    <w:link w:val="GuidetextChar"/>
    <w:qFormat/>
    <w:rsid w:val="00F25694"/>
    <w:rPr>
      <w:color w:val="8B0000"/>
    </w:rPr>
  </w:style>
  <w:style w:type="table" w:customStyle="1" w:styleId="TableGridLight1">
    <w:name w:val="Table Grid Light1"/>
    <w:basedOn w:val="TableNormal"/>
    <w:uiPriority w:val="40"/>
    <w:rsid w:val="00F256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uidetextChar">
    <w:name w:val="Guide text Char"/>
    <w:basedOn w:val="DefaultParagraphFont"/>
    <w:link w:val="Guidetext"/>
    <w:rsid w:val="00F25694"/>
    <w:rPr>
      <w:rFonts w:cstheme="minorHAnsi"/>
      <w:color w:val="8B0000"/>
      <w:sz w:val="24"/>
      <w:szCs w:val="20"/>
    </w:rPr>
  </w:style>
  <w:style w:type="table" w:styleId="TableGrid1">
    <w:name w:val="Table Grid 1"/>
    <w:basedOn w:val="TableNormal"/>
    <w:uiPriority w:val="99"/>
    <w:semiHidden/>
    <w:unhideWhenUsed/>
    <w:rsid w:val="00F25694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F256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odyChar">
    <w:name w:val="Body Char"/>
    <w:basedOn w:val="DefaultParagraphFont"/>
    <w:link w:val="Body"/>
    <w:locked/>
    <w:rsid w:val="00F25694"/>
    <w:rPr>
      <w:rFonts w:cstheme="minorHAnsi"/>
      <w:sz w:val="24"/>
      <w:szCs w:val="20"/>
    </w:rPr>
  </w:style>
  <w:style w:type="paragraph" w:customStyle="1" w:styleId="SmallerText-Black">
    <w:name w:val="Smaller Text - Black"/>
    <w:basedOn w:val="Normal"/>
    <w:link w:val="SmallerText-BlackChar"/>
    <w:qFormat/>
    <w:rsid w:val="00F25694"/>
    <w:pPr>
      <w:tabs>
        <w:tab w:val="clear" w:pos="284"/>
      </w:tabs>
      <w:spacing w:before="0" w:line="240" w:lineRule="auto"/>
      <w:textboxTightWrap w:val="allLines"/>
    </w:pPr>
    <w:rPr>
      <w:rFonts w:ascii="Calibri" w:eastAsiaTheme="minorEastAsia" w:hAnsi="Calibri" w:cstheme="minorBidi"/>
      <w:sz w:val="20"/>
      <w:szCs w:val="24"/>
      <w:lang w:val="en-US" w:bidi="en-US"/>
    </w:rPr>
  </w:style>
  <w:style w:type="character" w:customStyle="1" w:styleId="SmallerText-BlackChar">
    <w:name w:val="Smaller Text - Black Char"/>
    <w:basedOn w:val="DefaultParagraphFont"/>
    <w:link w:val="SmallerText-Black"/>
    <w:rsid w:val="00F25694"/>
    <w:rPr>
      <w:rFonts w:ascii="Calibri" w:eastAsiaTheme="minorEastAsia" w:hAnsi="Calibri"/>
      <w:sz w:val="20"/>
      <w:szCs w:val="24"/>
      <w:lang w:val="en-US" w:bidi="en-US"/>
    </w:rPr>
  </w:style>
  <w:style w:type="table" w:customStyle="1" w:styleId="TableGrid3">
    <w:name w:val="Table Grid3"/>
    <w:basedOn w:val="TableNormal"/>
    <w:next w:val="TableGrid"/>
    <w:uiPriority w:val="39"/>
    <w:rsid w:val="00F25694"/>
    <w:pPr>
      <w:spacing w:before="120" w:after="120" w:line="240" w:lineRule="auto"/>
    </w:pPr>
    <w:rPr>
      <w:sz w:val="24"/>
    </w:rPr>
    <w:tblPr>
      <w:tblBorders>
        <w:top w:val="single" w:sz="4" w:space="0" w:color="2D739F"/>
        <w:left w:val="single" w:sz="4" w:space="0" w:color="2D739F"/>
        <w:bottom w:val="single" w:sz="4" w:space="0" w:color="2D739F"/>
        <w:right w:val="single" w:sz="4" w:space="0" w:color="2D739F"/>
        <w:insideH w:val="single" w:sz="4" w:space="0" w:color="2D739F"/>
        <w:insideV w:val="single" w:sz="4" w:space="0" w:color="2D739F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="Calibri" w:hAnsi="Calibri"/>
        <w:b/>
        <w:color w:val="FFFFFF"/>
        <w:sz w:val="24"/>
      </w:rPr>
      <w:tblPr/>
      <w:tcPr>
        <w:shd w:val="clear" w:color="auto" w:fill="2D739F"/>
      </w:tcPr>
    </w:tblStylePr>
    <w:tblStylePr w:type="lastRow">
      <w:rPr>
        <w:rFonts w:ascii="Calibri" w:hAnsi="Calibri"/>
        <w:sz w:val="22"/>
      </w:rPr>
    </w:tblStylePr>
  </w:style>
  <w:style w:type="character" w:customStyle="1" w:styleId="ListParagraphChar">
    <w:name w:val="List Paragraph Char"/>
    <w:aliases w:val="List Bullet-2nd Char"/>
    <w:basedOn w:val="DefaultParagraphFont"/>
    <w:link w:val="ListParagraph"/>
    <w:uiPriority w:val="34"/>
    <w:rsid w:val="00F25694"/>
    <w:rPr>
      <w:rFonts w:cstheme="minorHAnsi"/>
      <w:sz w:val="24"/>
      <w:szCs w:val="20"/>
    </w:rPr>
  </w:style>
  <w:style w:type="character" w:styleId="Strong">
    <w:name w:val="Strong"/>
    <w:basedOn w:val="DefaultParagraphFont"/>
    <w:uiPriority w:val="22"/>
    <w:rsid w:val="00F25694"/>
    <w:rPr>
      <w:b/>
      <w:bCs/>
    </w:rPr>
  </w:style>
  <w:style w:type="paragraph" w:styleId="ListBullet">
    <w:name w:val="List Bullet"/>
    <w:basedOn w:val="Normal"/>
    <w:uiPriority w:val="99"/>
    <w:unhideWhenUsed/>
    <w:qFormat/>
    <w:rsid w:val="00F25694"/>
    <w:pPr>
      <w:keepLines/>
      <w:numPr>
        <w:numId w:val="1"/>
      </w:numPr>
      <w:tabs>
        <w:tab w:val="clear" w:pos="284"/>
      </w:tabs>
      <w:ind w:left="714" w:hanging="357"/>
    </w:pPr>
    <w:rPr>
      <w:rFonts w:ascii="Calibri" w:hAnsi="Calibri" w:cstheme="minorBidi"/>
      <w:szCs w:val="24"/>
      <w:lang w:eastAsia="en-AU"/>
    </w:rPr>
  </w:style>
  <w:style w:type="paragraph" w:customStyle="1" w:styleId="Notebox">
    <w:name w:val="Note box"/>
    <w:basedOn w:val="Normal"/>
    <w:qFormat/>
    <w:rsid w:val="00F25694"/>
    <w:pPr>
      <w:framePr w:w="8562" w:vSpace="198" w:wrap="around" w:vAnchor="text" w:hAnchor="margin" w:xAlign="center" w:y="1"/>
      <w:pBdr>
        <w:top w:val="single" w:sz="8" w:space="10" w:color="4F81BD" w:themeColor="accent1"/>
        <w:left w:val="single" w:sz="8" w:space="10" w:color="4F81BD" w:themeColor="accent1"/>
        <w:bottom w:val="single" w:sz="8" w:space="10" w:color="4F81BD" w:themeColor="accent1"/>
        <w:right w:val="single" w:sz="8" w:space="10" w:color="4F81BD" w:themeColor="accent1"/>
      </w:pBdr>
      <w:shd w:val="clear" w:color="4F81BD" w:themeColor="accent1" w:fill="DBE5F1" w:themeFill="accent1" w:themeFillTint="33"/>
      <w:tabs>
        <w:tab w:val="clear" w:pos="284"/>
      </w:tabs>
      <w:spacing w:before="0" w:after="0" w:line="276" w:lineRule="auto"/>
    </w:pPr>
    <w:rPr>
      <w:color w:val="000000" w:themeColor="text1"/>
      <w:szCs w:val="24"/>
      <w:lang w:eastAsia="en-AU"/>
    </w:rPr>
  </w:style>
  <w:style w:type="paragraph" w:customStyle="1" w:styleId="ActivityListNumber">
    <w:name w:val="Activity List Number"/>
    <w:rsid w:val="00F25694"/>
    <w:pPr>
      <w:numPr>
        <w:numId w:val="2"/>
      </w:numPr>
      <w:spacing w:before="200" w:line="240" w:lineRule="auto"/>
    </w:pPr>
    <w:rPr>
      <w:rFonts w:ascii="Calibri" w:hAnsi="Calibri"/>
      <w:sz w:val="24"/>
      <w:szCs w:val="24"/>
    </w:rPr>
  </w:style>
  <w:style w:type="paragraph" w:customStyle="1" w:styleId="INSTRUCTIONS">
    <w:name w:val="INSTRUCTIONS"/>
    <w:rsid w:val="00F25694"/>
    <w:pPr>
      <w:pBdr>
        <w:top w:val="single" w:sz="8" w:space="6" w:color="7030A0"/>
        <w:left w:val="single" w:sz="8" w:space="4" w:color="7030A0"/>
        <w:bottom w:val="single" w:sz="8" w:space="6" w:color="7030A0"/>
        <w:right w:val="single" w:sz="8" w:space="4" w:color="7030A0"/>
      </w:pBdr>
      <w:shd w:val="clear" w:color="auto" w:fill="F2F2F2" w:themeFill="background1" w:themeFillShade="F2"/>
      <w:tabs>
        <w:tab w:val="left" w:pos="284"/>
      </w:tabs>
      <w:spacing w:after="120" w:line="264" w:lineRule="auto"/>
    </w:pPr>
    <w:rPr>
      <w:rFonts w:cstheme="minorHAnsi"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25694"/>
    <w:rPr>
      <w:color w:val="808080"/>
    </w:rPr>
  </w:style>
  <w:style w:type="paragraph" w:customStyle="1" w:styleId="Coverfineprint">
    <w:name w:val="Cover fine print"/>
    <w:link w:val="CoverfineprintChar"/>
    <w:rsid w:val="00F25694"/>
    <w:pPr>
      <w:tabs>
        <w:tab w:val="left" w:pos="1985"/>
      </w:tabs>
      <w:spacing w:before="200"/>
      <w:textboxTightWrap w:val="allLines"/>
    </w:pPr>
    <w:rPr>
      <w:rFonts w:ascii="Calibri" w:eastAsiaTheme="minorEastAsia" w:hAnsi="Calibri"/>
      <w:sz w:val="20"/>
      <w:szCs w:val="24"/>
      <w:lang w:eastAsia="en-AU" w:bidi="en-US"/>
    </w:rPr>
  </w:style>
  <w:style w:type="character" w:customStyle="1" w:styleId="CoverfineprintChar">
    <w:name w:val="Cover fine print Char"/>
    <w:basedOn w:val="DefaultParagraphFont"/>
    <w:link w:val="Coverfineprint"/>
    <w:rsid w:val="00F25694"/>
    <w:rPr>
      <w:rFonts w:ascii="Calibri" w:eastAsiaTheme="minorEastAsia" w:hAnsi="Calibri"/>
      <w:sz w:val="20"/>
      <w:szCs w:val="24"/>
      <w:lang w:eastAsia="en-AU"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5694"/>
    <w:rPr>
      <w:color w:val="605E5C"/>
      <w:shd w:val="clear" w:color="auto" w:fill="E1DFDD"/>
    </w:rPr>
  </w:style>
  <w:style w:type="paragraph" w:customStyle="1" w:styleId="Body-Kn-Question">
    <w:name w:val="Body-Kn-Question"/>
    <w:basedOn w:val="Body"/>
    <w:autoRedefine/>
    <w:qFormat/>
    <w:rsid w:val="00F25694"/>
    <w:pPr>
      <w:numPr>
        <w:numId w:val="6"/>
      </w:numPr>
      <w:spacing w:before="360"/>
      <w:ind w:left="714" w:hanging="357"/>
    </w:pPr>
    <w:rPr>
      <w:szCs w:val="24"/>
    </w:rPr>
  </w:style>
  <w:style w:type="paragraph" w:customStyle="1" w:styleId="FormTitle">
    <w:name w:val="Form Title"/>
    <w:qFormat/>
    <w:rsid w:val="00F25694"/>
    <w:pPr>
      <w:keepNext/>
      <w:spacing w:before="240" w:after="60"/>
    </w:pPr>
    <w:rPr>
      <w:rFonts w:ascii="Calibri" w:eastAsia="Times New Roman" w:hAnsi="Calibri" w:cstheme="minorHAnsi"/>
      <w:b/>
      <w:color w:val="2D739F"/>
      <w:spacing w:val="6"/>
      <w:kern w:val="22"/>
      <w:sz w:val="24"/>
      <w:szCs w:val="24"/>
      <w:lang w:eastAsia="en-AU" w:bidi="en-US"/>
    </w:rPr>
  </w:style>
  <w:style w:type="paragraph" w:customStyle="1" w:styleId="FormLine-Box">
    <w:name w:val="Form Line-Box"/>
    <w:qFormat/>
    <w:rsid w:val="00F25694"/>
    <w:pPr>
      <w:keepLines/>
      <w:pBdr>
        <w:top w:val="single" w:sz="8" w:space="6" w:color="4F81BD" w:themeColor="accent1"/>
        <w:left w:val="single" w:sz="8" w:space="6" w:color="4F81BD" w:themeColor="accent1"/>
        <w:bottom w:val="single" w:sz="8" w:space="6" w:color="4F81BD" w:themeColor="accent1"/>
        <w:right w:val="single" w:sz="8" w:space="6" w:color="4F81BD" w:themeColor="accent1"/>
      </w:pBdr>
      <w:spacing w:after="120" w:line="264" w:lineRule="auto"/>
      <w:ind w:left="170" w:right="170"/>
    </w:pPr>
    <w:rPr>
      <w:rFonts w:ascii="Calibri" w:eastAsiaTheme="minorEastAsia" w:hAnsi="Calibri" w:cs="Arial"/>
      <w:kern w:val="22"/>
      <w:sz w:val="24"/>
      <w:szCs w:val="16"/>
      <w:lang w:bidi="en-US"/>
    </w:rPr>
  </w:style>
  <w:style w:type="character" w:styleId="UnresolvedMention">
    <w:name w:val="Unresolved Mention"/>
    <w:basedOn w:val="DefaultParagraphFont"/>
    <w:uiPriority w:val="99"/>
    <w:rsid w:val="00147355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BC1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share.tafensw.edu.au/share/logon.do?.page=searching.do?in%3DC1b145167-45e0-41ec-9f64-92af668e3e54%26q%3D%26type%3Dstandard%26sort%3Drank%26dr%3DAFTER%26page%3D1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cintyre11\OneDrive%20-%20TAFE%20NSW\Jobs%20for%20AD%20Lead\Updated%20Assessment%20Templates\December%202022-Quick%20wins\Template%20Updates\Template%20styles_BM_2022121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73944EE2D9410393ADC21946842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678BE-5329-4424-8C4F-7B78E3485E49}"/>
      </w:docPartPr>
      <w:docPartBody>
        <w:p w:rsidR="00A8502B" w:rsidRDefault="00000000" w:rsidP="000445A7">
          <w:pPr>
            <w:pStyle w:val="E673944EE2D9410393ADC219468429BF"/>
          </w:pPr>
          <w:r w:rsidRPr="006A4D1B">
            <w:rPr>
              <w:color w:val="ED7D31" w:themeColor="accent2"/>
            </w:rPr>
            <w:t>[Insert reasonable adjustment strategies]</w:t>
          </w:r>
        </w:p>
      </w:docPartBody>
    </w:docPart>
    <w:docPart>
      <w:docPartPr>
        <w:name w:val="8382DEB73E934D12BD0CC5AF4DFC9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8EE48-2149-40BF-9222-BC9616234992}"/>
      </w:docPartPr>
      <w:docPartBody>
        <w:p w:rsidR="00A8502B" w:rsidRDefault="00000000" w:rsidP="000445A7">
          <w:pPr>
            <w:pStyle w:val="8382DEB73E934D12BD0CC5AF4DFC92D5"/>
          </w:pPr>
          <w:r w:rsidRPr="006A4D1B">
            <w:rPr>
              <w:color w:val="ED7D31" w:themeColor="accent2"/>
            </w:rPr>
            <w:t xml:space="preserve">[Insert </w:t>
          </w:r>
          <w:r>
            <w:rPr>
              <w:color w:val="ED7D31" w:themeColor="accent2"/>
            </w:rPr>
            <w:t>comments</w:t>
          </w:r>
          <w:r w:rsidRPr="006A4D1B">
            <w:rPr>
              <w:color w:val="ED7D31" w:themeColor="accent2"/>
            </w:rPr>
            <w:t>]</w:t>
          </w:r>
        </w:p>
      </w:docPartBody>
    </w:docPart>
    <w:docPart>
      <w:docPartPr>
        <w:name w:val="FE68AAF55EBC440D981C8C2D36495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20C23-5590-490C-A9CC-9ECC18DF1E2B}"/>
      </w:docPartPr>
      <w:docPartBody>
        <w:p w:rsidR="00A8502B" w:rsidRDefault="00000000" w:rsidP="000445A7">
          <w:pPr>
            <w:pStyle w:val="FE68AAF55EBC440D981C8C2D36495F73"/>
          </w:pPr>
          <w:r w:rsidRPr="006A4D1B">
            <w:rPr>
              <w:color w:val="ED7D31" w:themeColor="accent2"/>
            </w:rPr>
            <w:t>[</w:t>
          </w:r>
          <w:r w:rsidRPr="00AF636C">
            <w:rPr>
              <w:color w:val="ED7D31" w:themeColor="accent2"/>
            </w:rPr>
            <w:t>Would you like to make any comments about this assessment?</w:t>
          </w:r>
          <w:r w:rsidRPr="006A4D1B">
            <w:rPr>
              <w:color w:val="ED7D31" w:themeColor="accent2"/>
            </w:rPr>
            <w:t>]</w:t>
          </w:r>
        </w:p>
      </w:docPartBody>
    </w:docPart>
    <w:docPart>
      <w:docPartPr>
        <w:name w:val="9AC3F6B3EBF94973AE892A8CD86A6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9C855-0C14-48BE-9ABB-4E9948847602}"/>
      </w:docPartPr>
      <w:docPartBody>
        <w:p w:rsidR="006807E5" w:rsidRDefault="00AE60A9" w:rsidP="00AE60A9">
          <w:pPr>
            <w:pStyle w:val="9AC3F6B3EBF94973AE892A8CD86A62F9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0A9"/>
    <w:rsid w:val="00115E9D"/>
    <w:rsid w:val="00134A09"/>
    <w:rsid w:val="002B130B"/>
    <w:rsid w:val="006807E5"/>
    <w:rsid w:val="006E5A82"/>
    <w:rsid w:val="00A8502B"/>
    <w:rsid w:val="00AE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60A9"/>
    <w:rPr>
      <w:color w:val="808080"/>
    </w:rPr>
  </w:style>
  <w:style w:type="paragraph" w:customStyle="1" w:styleId="E673944EE2D9410393ADC219468429BF">
    <w:name w:val="E673944EE2D9410393ADC219468429BF"/>
    <w:rsid w:val="000445A7"/>
  </w:style>
  <w:style w:type="paragraph" w:customStyle="1" w:styleId="8382DEB73E934D12BD0CC5AF4DFC92D5">
    <w:name w:val="8382DEB73E934D12BD0CC5AF4DFC92D5"/>
    <w:rsid w:val="000445A7"/>
  </w:style>
  <w:style w:type="paragraph" w:customStyle="1" w:styleId="FE68AAF55EBC440D981C8C2D36495F73">
    <w:name w:val="FE68AAF55EBC440D981C8C2D36495F73"/>
    <w:rsid w:val="000445A7"/>
  </w:style>
  <w:style w:type="paragraph" w:customStyle="1" w:styleId="9AC3F6B3EBF94973AE892A8CD86A62F9">
    <w:name w:val="9AC3F6B3EBF94973AE892A8CD86A62F9"/>
    <w:rsid w:val="00AE60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BBC5BCB7174448B649751F21864B8C" ma:contentTypeVersion="12" ma:contentTypeDescription="Create a new document." ma:contentTypeScope="" ma:versionID="9d71af94c6290b75e809750c66e8c030">
  <xsd:schema xmlns:xsd="http://www.w3.org/2001/XMLSchema" xmlns:xs="http://www.w3.org/2001/XMLSchema" xmlns:p="http://schemas.microsoft.com/office/2006/metadata/properties" xmlns:ns2="4b9c4671-a0ca-4f27-a0e5-c5a8a7bd822a" xmlns:ns3="acc2041f-1819-419a-b74a-5c0cb19ceeab" targetNamespace="http://schemas.microsoft.com/office/2006/metadata/properties" ma:root="true" ma:fieldsID="5c8123b25b276f7741166d5fd3fc76ea" ns2:_="" ns3:_="">
    <xsd:import namespace="4b9c4671-a0ca-4f27-a0e5-c5a8a7bd822a"/>
    <xsd:import namespace="acc2041f-1819-419a-b74a-5c0cb19cee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c4671-a0ca-4f27-a0e5-c5a8a7bd82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2041f-1819-419a-b74a-5c0cb19ceea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3a7c174-2a1f-4252-917d-efad7e588e99}" ma:internalName="TaxCatchAll" ma:showField="CatchAllData" ma:web="acc2041f-1819-419a-b74a-5c0cb19cee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9c4671-a0ca-4f27-a0e5-c5a8a7bd822a">
      <Terms xmlns="http://schemas.microsoft.com/office/infopath/2007/PartnerControls"/>
    </lcf76f155ced4ddcb4097134ff3c332f>
    <TaxCatchAll xmlns="acc2041f-1819-419a-b74a-5c0cb19ceeab" xsi:nil="true"/>
  </documentManagement>
</p:properties>
</file>

<file path=customXml/itemProps1.xml><?xml version="1.0" encoding="utf-8"?>
<ds:datastoreItem xmlns:ds="http://schemas.openxmlformats.org/officeDocument/2006/customXml" ds:itemID="{3BEC8C32-E938-44F3-B627-8A441A3F76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675BA5-2B54-4EBC-BA89-CCBD1AD1CFA9}"/>
</file>

<file path=customXml/itemProps3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3bd12f4-fd4c-4723-a612-727d50f28adb"/>
    <ds:schemaRef ds:uri="http://schemas.microsoft.com/sharepoint/v4"/>
    <ds:schemaRef ds:uri="216faf70-5cfa-48a0-9a37-d2a5c9b64ce5"/>
  </ds:schemaRefs>
</ds:datastoreItem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Template styles_BM_20221219</Template>
  <TotalTime>0</TotalTime>
  <Pages>24</Pages>
  <Words>2922</Words>
  <Characters>16661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Knowledge Assessment</vt:lpstr>
    </vt:vector>
  </TitlesOfParts>
  <Company/>
  <LinksUpToDate>false</LinksUpToDate>
  <CharactersWithSpaces>19544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Knowledge Assessment</dc:title>
  <dc:description>The content in this document is copyright © TAFE NSW 2023.
Generated by the Product Creation System system (developed by Marc Fearby).</dc:description>
  <cp:lastModifiedBy/>
  <cp:revision>1</cp:revision>
  <dcterms:created xsi:type="dcterms:W3CDTF">2022-03-28T23:02:00Z</dcterms:created>
  <dcterms:modified xsi:type="dcterms:W3CDTF">2023-11-12T21:20:00Z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0x0101003FBBC5BCB7174448B649751F21864B8C</vt:lpwstr>
  </property>
  <property fmtid="{D5CDD505-2E9C-101B-9397-08002B2CF9AE}" pid="3" name="MSIP_Label_1124e982-4ed1-4819-8c70-4a27f3d38393_ActionId">
    <vt:lpwstr>eeffb507-1fba-484b-ab63-000057eba74a</vt:lpwstr>
  </property>
  <property fmtid="{D5CDD505-2E9C-101B-9397-08002B2CF9AE}" pid="4" name="MSIP_Label_1124e982-4ed1-4819-8c70-4a27f3d38393_ContentBits">
    <vt:lpwstr>0</vt:lpwstr>
  </property>
  <property fmtid="{D5CDD505-2E9C-101B-9397-08002B2CF9AE}" pid="5" name="MSIP_Label_1124e982-4ed1-4819-8c70-4a27f3d38393_Enabled">
    <vt:lpwstr>true</vt:lpwstr>
  </property>
  <property fmtid="{D5CDD505-2E9C-101B-9397-08002B2CF9AE}" pid="6" name="MSIP_Label_1124e982-4ed1-4819-8c70-4a27f3d38393_Method">
    <vt:lpwstr>Standard</vt:lpwstr>
  </property>
  <property fmtid="{D5CDD505-2E9C-101B-9397-08002B2CF9AE}" pid="7" name="MSIP_Label_1124e982-4ed1-4819-8c70-4a27f3d38393_Name">
    <vt:lpwstr>No DLM Required</vt:lpwstr>
  </property>
  <property fmtid="{D5CDD505-2E9C-101B-9397-08002B2CF9AE}" pid="8" name="MSIP_Label_1124e982-4ed1-4819-8c70-4a27f3d38393_SetDate">
    <vt:lpwstr>2020-12-02T04:17:01Z</vt:lpwstr>
  </property>
  <property fmtid="{D5CDD505-2E9C-101B-9397-08002B2CF9AE}" pid="9" name="MSIP_Label_1124e982-4ed1-4819-8c70-4a27f3d38393_SiteId">
    <vt:lpwstr>19537222-55d7-4581-84fb-c2da6e835c74</vt:lpwstr>
  </property>
  <property fmtid="{D5CDD505-2E9C-101B-9397-08002B2CF9AE}" pid="10" name="Qualification Release">
    <vt:lpwstr>4</vt:lpwstr>
  </property>
  <property fmtid="{D5CDD505-2E9C-101B-9397-08002B2CF9AE}" pid="11" name="Unit Release">
    <vt:lpwstr>1, 1, 1</vt:lpwstr>
  </property>
  <property fmtid="{D5CDD505-2E9C-101B-9397-08002B2CF9AE}" pid="12" name="MediaServiceImageTags">
    <vt:lpwstr/>
  </property>
</Properties>
</file>