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7949" w:rsidRDefault="00000000">
      <w:pPr>
        <w:spacing w:line="240" w:lineRule="auto"/>
        <w:ind w:firstLineChars="0" w:firstLine="0"/>
        <w:jc w:val="center"/>
        <w:rPr>
          <w:rFonts w:ascii="宋体" w:eastAsia="宋体" w:hAnsi="宋体" w:cs="宋体" w:hint="eastAsia"/>
          <w:b/>
          <w:bCs/>
          <w:sz w:val="44"/>
          <w:szCs w:val="44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最高限价设置及编制说明</w:t>
      </w:r>
    </w:p>
    <w:p w:rsidR="00AF7949" w:rsidRDefault="00AF7949">
      <w:pPr>
        <w:snapToGrid w:val="0"/>
        <w:spacing w:line="240" w:lineRule="auto"/>
        <w:ind w:firstLineChars="0" w:firstLine="0"/>
        <w:rPr>
          <w:rFonts w:cs="仿宋_GB2312" w:hint="eastAsia"/>
          <w:sz w:val="24"/>
        </w:rPr>
      </w:pPr>
    </w:p>
    <w:p w:rsidR="00AF7949" w:rsidRDefault="00000000">
      <w:pPr>
        <w:snapToGrid w:val="0"/>
        <w:spacing w:line="240" w:lineRule="auto"/>
        <w:ind w:firstLineChars="0" w:firstLine="0"/>
        <w:rPr>
          <w:rFonts w:cs="仿宋_GB2312" w:hint="eastAsia"/>
          <w:sz w:val="24"/>
          <w:u w:val="single"/>
        </w:rPr>
      </w:pPr>
      <w:r>
        <w:rPr>
          <w:rFonts w:cs="仿宋_GB2312" w:hint="eastAsia"/>
          <w:szCs w:val="24"/>
        </w:rPr>
        <w:t xml:space="preserve">日期：2025年 </w:t>
      </w:r>
      <w:r w:rsidR="00650734">
        <w:rPr>
          <w:rFonts w:cs="仿宋_GB2312" w:hint="eastAsia"/>
          <w:szCs w:val="24"/>
        </w:rPr>
        <w:t>4</w:t>
      </w:r>
      <w:r w:rsidR="0025702F">
        <w:rPr>
          <w:rFonts w:cs="仿宋_GB2312" w:hint="eastAsia"/>
          <w:szCs w:val="24"/>
        </w:rPr>
        <w:t xml:space="preserve"> </w:t>
      </w:r>
      <w:r>
        <w:rPr>
          <w:rFonts w:cs="仿宋_GB2312" w:hint="eastAsia"/>
          <w:szCs w:val="24"/>
        </w:rPr>
        <w:t>月</w:t>
      </w:r>
      <w:r>
        <w:rPr>
          <w:rFonts w:cs="仿宋_GB2312"/>
          <w:szCs w:val="24"/>
        </w:rPr>
        <w:t xml:space="preserve"> </w:t>
      </w:r>
      <w:r w:rsidR="00650734">
        <w:rPr>
          <w:rFonts w:cs="仿宋_GB2312" w:hint="eastAsia"/>
          <w:szCs w:val="24"/>
        </w:rPr>
        <w:t>29</w:t>
      </w:r>
      <w:r>
        <w:rPr>
          <w:rFonts w:cs="仿宋_GB2312" w:hint="eastAsia"/>
          <w:szCs w:val="24"/>
        </w:rPr>
        <w:t>日          编制人（签字）：</w:t>
      </w:r>
      <w:r>
        <w:rPr>
          <w:rFonts w:cs="仿宋_GB2312" w:hint="eastAsia"/>
          <w:szCs w:val="24"/>
          <w:u w:val="single"/>
        </w:rPr>
        <w:t xml:space="preserve">      </w:t>
      </w:r>
      <w:r>
        <w:rPr>
          <w:rFonts w:cs="仿宋_GB2312" w:hint="eastAsia"/>
          <w:sz w:val="24"/>
          <w:u w:val="single"/>
        </w:rPr>
        <w:t xml:space="preserve"> 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14"/>
        <w:gridCol w:w="2449"/>
        <w:gridCol w:w="4908"/>
      </w:tblGrid>
      <w:tr w:rsidR="00AF7949">
        <w:trPr>
          <w:trHeight w:val="1187"/>
          <w:jc w:val="center"/>
        </w:trPr>
        <w:tc>
          <w:tcPr>
            <w:tcW w:w="1714" w:type="dxa"/>
            <w:vAlign w:val="center"/>
          </w:tcPr>
          <w:p w:rsidR="00AF7949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 w:hint="eastAsia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采购项目简介</w:t>
            </w:r>
          </w:p>
        </w:tc>
        <w:tc>
          <w:tcPr>
            <w:tcW w:w="7357" w:type="dxa"/>
            <w:gridSpan w:val="2"/>
            <w:vAlign w:val="center"/>
          </w:tcPr>
          <w:p w:rsidR="00AF7949" w:rsidRDefault="00000000">
            <w:pPr>
              <w:snapToGrid w:val="0"/>
              <w:spacing w:line="240" w:lineRule="auto"/>
              <w:ind w:firstLineChars="0" w:firstLine="0"/>
              <w:rPr>
                <w:rFonts w:cs="仿宋_GB2312" w:hint="eastAsia"/>
                <w:sz w:val="24"/>
              </w:rPr>
            </w:pPr>
            <w:r>
              <w:rPr>
                <w:rFonts w:cs="仿宋_GB2312" w:hint="eastAsia"/>
                <w:bCs/>
                <w:kern w:val="0"/>
                <w:sz w:val="24"/>
              </w:rPr>
              <w:t>1.</w:t>
            </w:r>
            <w:r>
              <w:rPr>
                <w:rFonts w:cs="仿宋_GB2312" w:hint="eastAsia"/>
                <w:sz w:val="24"/>
              </w:rPr>
              <w:t>采购项目名称 ：</w:t>
            </w:r>
            <w:r w:rsidR="0025702F" w:rsidRPr="0025702F">
              <w:rPr>
                <w:rFonts w:cs="仿宋_GB2312" w:hint="eastAsia"/>
                <w:sz w:val="24"/>
                <w:u w:val="single"/>
              </w:rPr>
              <w:t>边缘数据管理算法封装测试服务</w:t>
            </w:r>
            <w:r>
              <w:rPr>
                <w:rFonts w:cs="仿宋_GB2312"/>
                <w:sz w:val="24"/>
                <w:u w:val="single"/>
              </w:rPr>
              <w:t xml:space="preserve"> </w:t>
            </w:r>
            <w:r>
              <w:rPr>
                <w:rFonts w:cs="仿宋_GB2312" w:hint="eastAsia"/>
                <w:sz w:val="24"/>
                <w:u w:val="single"/>
              </w:rPr>
              <w:t xml:space="preserve"> </w:t>
            </w:r>
          </w:p>
          <w:p w:rsidR="00AF7949" w:rsidRDefault="00000000">
            <w:pPr>
              <w:snapToGrid w:val="0"/>
              <w:spacing w:line="240" w:lineRule="auto"/>
              <w:ind w:firstLineChars="0" w:firstLine="0"/>
              <w:rPr>
                <w:rFonts w:cs="仿宋_GB2312" w:hint="eastAsia"/>
                <w:sz w:val="24"/>
              </w:rPr>
            </w:pPr>
            <w:r>
              <w:rPr>
                <w:rFonts w:cs="仿宋_GB2312" w:hint="eastAsia"/>
                <w:sz w:val="24"/>
              </w:rPr>
              <w:t>2.主合同名称:</w:t>
            </w:r>
            <w:r>
              <w:rPr>
                <w:rFonts w:cs="仿宋_GB2312" w:hint="eastAsia"/>
                <w:sz w:val="24"/>
                <w:u w:val="single"/>
              </w:rPr>
              <w:t xml:space="preserve">  </w:t>
            </w:r>
            <w:r w:rsidR="0025702F" w:rsidRPr="0025702F">
              <w:rPr>
                <w:rFonts w:cs="仿宋_GB2312" w:hint="eastAsia"/>
                <w:sz w:val="24"/>
                <w:u w:val="single"/>
              </w:rPr>
              <w:t>电力人工智能大模型平台构建技术研究</w:t>
            </w:r>
            <w:r>
              <w:rPr>
                <w:rFonts w:cs="仿宋_GB2312"/>
                <w:sz w:val="24"/>
                <w:u w:val="single"/>
              </w:rPr>
              <w:t xml:space="preserve"> </w:t>
            </w:r>
            <w:r>
              <w:rPr>
                <w:rFonts w:cs="仿宋_GB2312" w:hint="eastAsia"/>
                <w:sz w:val="24"/>
                <w:u w:val="single"/>
              </w:rPr>
              <w:t xml:space="preserve"> </w:t>
            </w:r>
          </w:p>
          <w:p w:rsidR="00AF7949" w:rsidRDefault="00000000">
            <w:pPr>
              <w:snapToGrid w:val="0"/>
              <w:spacing w:line="240" w:lineRule="auto"/>
              <w:ind w:firstLineChars="0" w:firstLine="0"/>
              <w:rPr>
                <w:rFonts w:cs="仿宋_GB2312" w:hint="eastAsia"/>
                <w:kern w:val="0"/>
                <w:sz w:val="24"/>
              </w:rPr>
            </w:pPr>
            <w:r>
              <w:rPr>
                <w:rFonts w:cs="仿宋_GB2312" w:hint="eastAsia"/>
                <w:sz w:val="24"/>
              </w:rPr>
              <w:t>3.预算金额：</w:t>
            </w:r>
            <w:r>
              <w:rPr>
                <w:rFonts w:cs="仿宋_GB2312" w:hint="eastAsia"/>
                <w:sz w:val="24"/>
                <w:u w:val="single"/>
              </w:rPr>
              <w:t xml:space="preserve">人民币  </w:t>
            </w:r>
            <w:r w:rsidR="0025702F">
              <w:rPr>
                <w:rFonts w:cs="仿宋_GB2312" w:hint="eastAsia"/>
                <w:sz w:val="24"/>
                <w:u w:val="single"/>
              </w:rPr>
              <w:t>4</w:t>
            </w:r>
            <w:r w:rsidR="00572352">
              <w:rPr>
                <w:rFonts w:cs="仿宋_GB2312" w:hint="eastAsia"/>
                <w:sz w:val="24"/>
                <w:u w:val="single"/>
              </w:rPr>
              <w:t>0</w:t>
            </w:r>
            <w:r>
              <w:rPr>
                <w:rFonts w:cs="仿宋_GB2312" w:hint="eastAsia"/>
                <w:sz w:val="24"/>
                <w:u w:val="single"/>
              </w:rPr>
              <w:t xml:space="preserve"> 万元</w:t>
            </w:r>
          </w:p>
        </w:tc>
      </w:tr>
      <w:tr w:rsidR="00AF7949">
        <w:trPr>
          <w:trHeight w:val="2445"/>
          <w:jc w:val="center"/>
        </w:trPr>
        <w:tc>
          <w:tcPr>
            <w:tcW w:w="1714" w:type="dxa"/>
            <w:vAlign w:val="center"/>
          </w:tcPr>
          <w:p w:rsidR="00AF7949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 w:hint="eastAsia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最高限价设置必要性分析</w:t>
            </w:r>
          </w:p>
        </w:tc>
        <w:tc>
          <w:tcPr>
            <w:tcW w:w="7357" w:type="dxa"/>
            <w:gridSpan w:val="2"/>
            <w:vAlign w:val="center"/>
          </w:tcPr>
          <w:p w:rsidR="00AF7949" w:rsidRDefault="00000000">
            <w:pPr>
              <w:snapToGrid w:val="0"/>
              <w:spacing w:line="240" w:lineRule="auto"/>
              <w:ind w:firstLineChars="0" w:firstLine="480"/>
              <w:rPr>
                <w:rFonts w:cs="仿宋_GB2312" w:hint="eastAsia"/>
                <w:sz w:val="24"/>
              </w:rPr>
            </w:pPr>
            <w:r>
              <w:rPr>
                <w:rFonts w:cs="仿宋_GB2312" w:hint="eastAsia"/>
                <w:sz w:val="24"/>
              </w:rPr>
              <w:t>□市场价格较预算编制阶段存在涨价风险，为节约采购成本、减少采购失败，建议设置最高限价。</w:t>
            </w:r>
          </w:p>
          <w:p w:rsidR="00AF7949" w:rsidRDefault="00000000">
            <w:pPr>
              <w:snapToGrid w:val="0"/>
              <w:spacing w:line="240" w:lineRule="auto"/>
              <w:ind w:firstLineChars="0" w:firstLine="480"/>
              <w:rPr>
                <w:rFonts w:cs="仿宋_GB2312" w:hint="eastAsia"/>
                <w:sz w:val="24"/>
              </w:rPr>
            </w:pPr>
            <w:r>
              <w:rPr>
                <w:rFonts w:cs="仿宋_GB2312" w:hint="eastAsia"/>
                <w:sz w:val="24"/>
              </w:rPr>
              <w:t>☑市场竞争性较差的采购，建议设置最高限价有意识压缩供应商预期利润空间。为提高采购质量更好的为科研项目服务，主要建议设置最高限价。</w:t>
            </w:r>
          </w:p>
          <w:p w:rsidR="00AF7949" w:rsidRDefault="00000000">
            <w:pPr>
              <w:snapToGrid w:val="0"/>
              <w:spacing w:line="240" w:lineRule="auto"/>
              <w:ind w:firstLineChars="0" w:firstLine="480"/>
              <w:rPr>
                <w:rFonts w:cs="仿宋_GB2312" w:hint="eastAsia"/>
                <w:sz w:val="24"/>
              </w:rPr>
            </w:pPr>
            <w:r>
              <w:rPr>
                <w:rFonts w:cs="仿宋_GB2312" w:hint="eastAsia"/>
                <w:sz w:val="24"/>
              </w:rPr>
              <w:t>□不以价格为主要竞争因素的采购（重点评价研究能力、验证实力、成果目标、成本投入、服务质量等因素），建议设置最高限价。</w:t>
            </w:r>
          </w:p>
          <w:p w:rsidR="00AF7949" w:rsidRDefault="00000000">
            <w:pPr>
              <w:snapToGrid w:val="0"/>
              <w:spacing w:line="240" w:lineRule="auto"/>
              <w:ind w:firstLineChars="0" w:firstLine="480"/>
              <w:rPr>
                <w:rFonts w:cs="仿宋_GB2312" w:hint="eastAsia"/>
                <w:sz w:val="24"/>
              </w:rPr>
            </w:pPr>
            <w:r>
              <w:rPr>
                <w:rFonts w:cs="仿宋_GB2312" w:hint="eastAsia"/>
                <w:sz w:val="24"/>
              </w:rPr>
              <w:t>□</w:t>
            </w:r>
            <w:r>
              <w:rPr>
                <w:rFonts w:cs="仿宋_GB2312" w:hint="eastAsia"/>
                <w:sz w:val="24"/>
                <w:u w:val="single"/>
              </w:rPr>
              <w:t xml:space="preserve">     其他原因    </w:t>
            </w:r>
            <w:r>
              <w:rPr>
                <w:rFonts w:cs="仿宋_GB2312" w:hint="eastAsia"/>
                <w:sz w:val="24"/>
              </w:rPr>
              <w:t>，为保障采购人利益建议设置最高限价。</w:t>
            </w:r>
          </w:p>
        </w:tc>
      </w:tr>
      <w:tr w:rsidR="00AF7949">
        <w:trPr>
          <w:trHeight w:val="421"/>
          <w:jc w:val="center"/>
        </w:trPr>
        <w:tc>
          <w:tcPr>
            <w:tcW w:w="1714" w:type="dxa"/>
            <w:vMerge w:val="restart"/>
            <w:vAlign w:val="center"/>
          </w:tcPr>
          <w:p w:rsidR="00AF7949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 w:hint="eastAsia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编制原则</w:t>
            </w:r>
          </w:p>
          <w:p w:rsidR="00AF7949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 w:hint="eastAsia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及方法</w:t>
            </w:r>
          </w:p>
        </w:tc>
        <w:tc>
          <w:tcPr>
            <w:tcW w:w="2449" w:type="dxa"/>
            <w:vAlign w:val="center"/>
          </w:tcPr>
          <w:p w:rsidR="00AF7949" w:rsidRDefault="00000000">
            <w:pPr>
              <w:snapToGrid w:val="0"/>
              <w:spacing w:line="240" w:lineRule="auto"/>
              <w:ind w:firstLineChars="0" w:firstLine="480"/>
              <w:rPr>
                <w:rFonts w:cs="仿宋_GB2312" w:hint="eastAsia"/>
                <w:sz w:val="24"/>
              </w:rPr>
            </w:pPr>
            <w:r>
              <w:rPr>
                <w:rFonts w:cs="仿宋_GB2312" w:hint="eastAsia"/>
                <w:b/>
                <w:bCs/>
                <w:sz w:val="24"/>
              </w:rPr>
              <w:t>原则</w:t>
            </w:r>
          </w:p>
        </w:tc>
        <w:tc>
          <w:tcPr>
            <w:tcW w:w="4908" w:type="dxa"/>
            <w:vAlign w:val="center"/>
          </w:tcPr>
          <w:p w:rsidR="00AF7949" w:rsidRDefault="00000000">
            <w:pPr>
              <w:snapToGrid w:val="0"/>
              <w:spacing w:line="240" w:lineRule="auto"/>
              <w:ind w:firstLineChars="0" w:firstLine="480"/>
              <w:rPr>
                <w:rFonts w:cs="仿宋_GB2312" w:hint="eastAsia"/>
                <w:sz w:val="24"/>
              </w:rPr>
            </w:pPr>
            <w:r>
              <w:rPr>
                <w:rFonts w:cs="仿宋_GB2312" w:hint="eastAsia"/>
                <w:b/>
                <w:bCs/>
                <w:sz w:val="24"/>
              </w:rPr>
              <w:t>方法</w:t>
            </w:r>
          </w:p>
        </w:tc>
      </w:tr>
      <w:tr w:rsidR="00AF7949">
        <w:trPr>
          <w:trHeight w:val="680"/>
          <w:jc w:val="center"/>
        </w:trPr>
        <w:tc>
          <w:tcPr>
            <w:tcW w:w="1714" w:type="dxa"/>
            <w:vMerge/>
            <w:vAlign w:val="center"/>
          </w:tcPr>
          <w:p w:rsidR="00AF7949" w:rsidRDefault="00AF7949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 w:hint="eastAsia"/>
                <w:b/>
                <w:kern w:val="0"/>
                <w:sz w:val="24"/>
              </w:rPr>
            </w:pPr>
          </w:p>
        </w:tc>
        <w:tc>
          <w:tcPr>
            <w:tcW w:w="2449" w:type="dxa"/>
            <w:vAlign w:val="center"/>
          </w:tcPr>
          <w:p w:rsidR="00AF7949" w:rsidRDefault="00000000">
            <w:pPr>
              <w:snapToGrid w:val="0"/>
              <w:spacing w:line="240" w:lineRule="auto"/>
              <w:ind w:firstLineChars="0" w:firstLine="0"/>
              <w:rPr>
                <w:rFonts w:cs="仿宋_GB2312" w:hint="eastAsia"/>
                <w:sz w:val="24"/>
              </w:rPr>
            </w:pPr>
            <w:r>
              <w:rPr>
                <w:rFonts w:cs="仿宋_GB2312" w:hint="eastAsia"/>
                <w:sz w:val="24"/>
              </w:rPr>
              <w:t>□参考预算下浮</w:t>
            </w:r>
          </w:p>
        </w:tc>
        <w:tc>
          <w:tcPr>
            <w:tcW w:w="4908" w:type="dxa"/>
            <w:vAlign w:val="center"/>
          </w:tcPr>
          <w:p w:rsidR="00AF7949" w:rsidRDefault="00000000">
            <w:pPr>
              <w:snapToGrid w:val="0"/>
              <w:spacing w:line="240" w:lineRule="auto"/>
              <w:ind w:firstLineChars="0" w:firstLine="0"/>
              <w:rPr>
                <w:rFonts w:cs="仿宋_GB2312" w:hint="eastAsia"/>
                <w:sz w:val="24"/>
              </w:rPr>
            </w:pPr>
            <w:r>
              <w:rPr>
                <w:rFonts w:cs="仿宋_GB2312" w:hint="eastAsia"/>
                <w:sz w:val="24"/>
              </w:rPr>
              <w:t>□预算值下浮法</w:t>
            </w:r>
          </w:p>
          <w:p w:rsidR="00AF7949" w:rsidRDefault="00000000">
            <w:pPr>
              <w:snapToGrid w:val="0"/>
              <w:spacing w:line="240" w:lineRule="auto"/>
              <w:ind w:firstLineChars="0" w:firstLine="0"/>
              <w:rPr>
                <w:rFonts w:cs="仿宋_GB2312" w:hint="eastAsia"/>
                <w:sz w:val="24"/>
              </w:rPr>
            </w:pPr>
            <w:r>
              <w:rPr>
                <w:rFonts w:cs="仿宋_GB2312" w:hint="eastAsia"/>
                <w:sz w:val="24"/>
              </w:rPr>
              <w:t>□参考预算价法</w:t>
            </w:r>
          </w:p>
          <w:p w:rsidR="00AF7949" w:rsidRDefault="00000000">
            <w:pPr>
              <w:snapToGrid w:val="0"/>
              <w:spacing w:line="240" w:lineRule="auto"/>
              <w:ind w:firstLineChars="0" w:firstLine="0"/>
              <w:rPr>
                <w:rFonts w:cs="仿宋_GB2312" w:hint="eastAsia"/>
                <w:sz w:val="24"/>
              </w:rPr>
            </w:pPr>
            <w:r>
              <w:rPr>
                <w:rFonts w:cs="仿宋_GB2312" w:hint="eastAsia"/>
                <w:sz w:val="24"/>
              </w:rPr>
              <w:t>□成本加利润法</w:t>
            </w:r>
          </w:p>
        </w:tc>
      </w:tr>
      <w:tr w:rsidR="00AF7949">
        <w:trPr>
          <w:trHeight w:val="680"/>
          <w:jc w:val="center"/>
        </w:trPr>
        <w:tc>
          <w:tcPr>
            <w:tcW w:w="1714" w:type="dxa"/>
            <w:vMerge/>
            <w:vAlign w:val="center"/>
          </w:tcPr>
          <w:p w:rsidR="00AF7949" w:rsidRDefault="00AF7949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 w:hint="eastAsia"/>
                <w:b/>
                <w:kern w:val="0"/>
                <w:sz w:val="24"/>
              </w:rPr>
            </w:pPr>
          </w:p>
        </w:tc>
        <w:tc>
          <w:tcPr>
            <w:tcW w:w="2449" w:type="dxa"/>
            <w:vAlign w:val="center"/>
          </w:tcPr>
          <w:p w:rsidR="00AF7949" w:rsidRDefault="00000000">
            <w:pPr>
              <w:snapToGrid w:val="0"/>
              <w:spacing w:line="240" w:lineRule="auto"/>
              <w:ind w:firstLineChars="0" w:firstLine="0"/>
              <w:rPr>
                <w:rFonts w:cs="仿宋_GB2312" w:hint="eastAsia"/>
                <w:sz w:val="24"/>
              </w:rPr>
            </w:pPr>
            <w:r>
              <w:rPr>
                <w:rFonts w:cs="仿宋_GB2312" w:hint="eastAsia"/>
                <w:sz w:val="24"/>
              </w:rPr>
              <w:t>☑依据市场行情测定</w:t>
            </w:r>
          </w:p>
        </w:tc>
        <w:tc>
          <w:tcPr>
            <w:tcW w:w="4908" w:type="dxa"/>
            <w:vAlign w:val="center"/>
          </w:tcPr>
          <w:p w:rsidR="00AF7949" w:rsidRDefault="00000000">
            <w:pPr>
              <w:snapToGrid w:val="0"/>
              <w:spacing w:line="240" w:lineRule="auto"/>
              <w:ind w:firstLineChars="0" w:firstLine="0"/>
              <w:rPr>
                <w:rFonts w:cs="仿宋_GB2312" w:hint="eastAsia"/>
                <w:sz w:val="24"/>
              </w:rPr>
            </w:pPr>
            <w:r>
              <w:rPr>
                <w:rFonts w:cs="仿宋_GB2312" w:hint="eastAsia"/>
                <w:sz w:val="24"/>
              </w:rPr>
              <w:t>☑市场调研法</w:t>
            </w:r>
          </w:p>
          <w:p w:rsidR="00AF7949" w:rsidRDefault="00000000">
            <w:pPr>
              <w:snapToGrid w:val="0"/>
              <w:spacing w:line="240" w:lineRule="auto"/>
              <w:ind w:firstLineChars="0" w:firstLine="0"/>
              <w:rPr>
                <w:rFonts w:cs="仿宋_GB2312" w:hint="eastAsia"/>
                <w:sz w:val="24"/>
              </w:rPr>
            </w:pPr>
            <w:r>
              <w:rPr>
                <w:rFonts w:cs="仿宋_GB2312" w:hint="eastAsia"/>
                <w:sz w:val="24"/>
              </w:rPr>
              <w:t>□行情价格法</w:t>
            </w:r>
          </w:p>
          <w:p w:rsidR="00AF7949" w:rsidRDefault="00000000">
            <w:pPr>
              <w:snapToGrid w:val="0"/>
              <w:spacing w:line="240" w:lineRule="auto"/>
              <w:ind w:firstLineChars="0" w:firstLine="0"/>
              <w:rPr>
                <w:rFonts w:cs="仿宋_GB2312" w:hint="eastAsia"/>
                <w:sz w:val="24"/>
              </w:rPr>
            </w:pPr>
            <w:r>
              <w:rPr>
                <w:rFonts w:cs="仿宋_GB2312" w:hint="eastAsia"/>
                <w:sz w:val="24"/>
              </w:rPr>
              <w:t>□官方信息价法</w:t>
            </w:r>
          </w:p>
          <w:p w:rsidR="00AF7949" w:rsidRDefault="00000000">
            <w:pPr>
              <w:snapToGrid w:val="0"/>
              <w:spacing w:line="240" w:lineRule="auto"/>
              <w:ind w:firstLineChars="0" w:firstLine="0"/>
              <w:rPr>
                <w:rFonts w:cs="仿宋_GB2312" w:hint="eastAsia"/>
                <w:sz w:val="24"/>
              </w:rPr>
            </w:pPr>
            <w:r>
              <w:rPr>
                <w:rFonts w:cs="仿宋_GB2312" w:hint="eastAsia"/>
                <w:sz w:val="24"/>
              </w:rPr>
              <w:t>□以往历史价格参考法</w:t>
            </w:r>
          </w:p>
        </w:tc>
      </w:tr>
      <w:tr w:rsidR="00AF7949">
        <w:trPr>
          <w:trHeight w:val="706"/>
          <w:jc w:val="center"/>
        </w:trPr>
        <w:tc>
          <w:tcPr>
            <w:tcW w:w="1714" w:type="dxa"/>
            <w:vMerge/>
            <w:vAlign w:val="center"/>
          </w:tcPr>
          <w:p w:rsidR="00AF7949" w:rsidRDefault="00AF7949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 w:hint="eastAsia"/>
                <w:b/>
                <w:kern w:val="0"/>
                <w:sz w:val="24"/>
              </w:rPr>
            </w:pPr>
          </w:p>
        </w:tc>
        <w:tc>
          <w:tcPr>
            <w:tcW w:w="2449" w:type="dxa"/>
            <w:vAlign w:val="center"/>
          </w:tcPr>
          <w:p w:rsidR="00AF7949" w:rsidRDefault="00000000">
            <w:pPr>
              <w:snapToGrid w:val="0"/>
              <w:spacing w:line="240" w:lineRule="auto"/>
              <w:ind w:firstLineChars="0" w:firstLine="0"/>
              <w:rPr>
                <w:rFonts w:cs="仿宋_GB2312" w:hint="eastAsia"/>
                <w:sz w:val="24"/>
              </w:rPr>
            </w:pPr>
            <w:r>
              <w:rPr>
                <w:rFonts w:cs="仿宋_GB2312" w:hint="eastAsia"/>
                <w:sz w:val="24"/>
              </w:rPr>
              <w:t>□概预算控制价</w:t>
            </w:r>
          </w:p>
        </w:tc>
        <w:tc>
          <w:tcPr>
            <w:tcW w:w="4908" w:type="dxa"/>
            <w:vAlign w:val="center"/>
          </w:tcPr>
          <w:p w:rsidR="00AF7949" w:rsidRDefault="00000000">
            <w:pPr>
              <w:snapToGrid w:val="0"/>
              <w:spacing w:line="240" w:lineRule="auto"/>
              <w:ind w:firstLineChars="0" w:firstLine="0"/>
              <w:rPr>
                <w:rFonts w:cs="仿宋_GB2312" w:hint="eastAsia"/>
                <w:sz w:val="24"/>
              </w:rPr>
            </w:pPr>
            <w:r>
              <w:rPr>
                <w:rFonts w:cs="仿宋_GB2312" w:hint="eastAsia"/>
                <w:sz w:val="24"/>
              </w:rPr>
              <w:t>□编制概预算控制价</w:t>
            </w:r>
          </w:p>
        </w:tc>
      </w:tr>
      <w:tr w:rsidR="00AF7949">
        <w:trPr>
          <w:trHeight w:val="2587"/>
          <w:jc w:val="center"/>
        </w:trPr>
        <w:tc>
          <w:tcPr>
            <w:tcW w:w="1714" w:type="dxa"/>
            <w:vAlign w:val="center"/>
          </w:tcPr>
          <w:p w:rsidR="00AF7949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 w:hint="eastAsia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编制理由</w:t>
            </w:r>
          </w:p>
        </w:tc>
        <w:tc>
          <w:tcPr>
            <w:tcW w:w="7357" w:type="dxa"/>
            <w:gridSpan w:val="2"/>
            <w:vAlign w:val="center"/>
          </w:tcPr>
          <w:p w:rsidR="00AF7949" w:rsidRDefault="00000000">
            <w:pPr>
              <w:snapToGrid w:val="0"/>
              <w:spacing w:line="240" w:lineRule="auto"/>
              <w:ind w:firstLineChars="0" w:firstLine="480"/>
              <w:rPr>
                <w:rFonts w:cs="仿宋_GB2312" w:hint="eastAsia"/>
                <w:i/>
                <w:sz w:val="24"/>
                <w:u w:val="single"/>
              </w:rPr>
            </w:pPr>
            <w:r>
              <w:rPr>
                <w:rFonts w:cs="仿宋_GB2312" w:hint="eastAsia"/>
                <w:iCs/>
                <w:sz w:val="24"/>
                <w:u w:val="single"/>
              </w:rPr>
              <w:t>本</w:t>
            </w:r>
            <w:r w:rsidR="00381BFB">
              <w:rPr>
                <w:rFonts w:cs="仿宋_GB2312" w:hint="eastAsia"/>
                <w:iCs/>
                <w:sz w:val="24"/>
                <w:u w:val="single"/>
              </w:rPr>
              <w:t>项目主要采购内容是完成边端数据管理算法封装，</w:t>
            </w:r>
            <w:r w:rsidR="00381BFB" w:rsidRPr="00381BFB">
              <w:rPr>
                <w:rFonts w:cs="仿宋_GB2312" w:hint="eastAsia"/>
                <w:iCs/>
                <w:sz w:val="24"/>
                <w:u w:val="single"/>
              </w:rPr>
              <w:t>封装边端数据隔离、访问鉴权</w:t>
            </w:r>
            <w:r w:rsidR="00381BFB">
              <w:rPr>
                <w:rFonts w:cs="仿宋_GB2312" w:hint="eastAsia"/>
                <w:iCs/>
                <w:sz w:val="24"/>
                <w:u w:val="single"/>
              </w:rPr>
              <w:t>等</w:t>
            </w:r>
            <w:r w:rsidR="00381BFB" w:rsidRPr="00381BFB">
              <w:rPr>
                <w:rFonts w:cs="仿宋_GB2312" w:hint="eastAsia"/>
                <w:iCs/>
                <w:sz w:val="24"/>
                <w:u w:val="single"/>
              </w:rPr>
              <w:t>数据管理算法</w:t>
            </w:r>
            <w:r w:rsidR="00381BFB">
              <w:rPr>
                <w:rFonts w:cs="仿宋_GB2312" w:hint="eastAsia"/>
                <w:iCs/>
                <w:sz w:val="24"/>
                <w:u w:val="single"/>
              </w:rPr>
              <w:t>，包括</w:t>
            </w:r>
            <w:r w:rsidR="00381BFB" w:rsidRPr="00381BFB">
              <w:rPr>
                <w:rFonts w:cs="仿宋_GB2312" w:hint="eastAsia"/>
                <w:iCs/>
                <w:sz w:val="24"/>
                <w:u w:val="single"/>
              </w:rPr>
              <w:t>数据安全访问鉴权、公有域和私有域数据隔离等算法的封装集成</w:t>
            </w:r>
            <w:r>
              <w:rPr>
                <w:rFonts w:cs="仿宋_GB2312" w:hint="eastAsia"/>
                <w:iCs/>
                <w:sz w:val="24"/>
                <w:u w:val="single"/>
              </w:rPr>
              <w:t>。在限价设置上，综合考虑硬件存储设施升级、分布式存储系统成本等因素，开展市场调研，结合项目概预算情况确定最高限价。</w:t>
            </w:r>
          </w:p>
        </w:tc>
      </w:tr>
      <w:tr w:rsidR="00AF7949">
        <w:trPr>
          <w:trHeight w:val="1325"/>
          <w:jc w:val="center"/>
        </w:trPr>
        <w:tc>
          <w:tcPr>
            <w:tcW w:w="1714" w:type="dxa"/>
            <w:vAlign w:val="center"/>
          </w:tcPr>
          <w:p w:rsidR="00AF7949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 w:hint="eastAsia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设置建议</w:t>
            </w:r>
          </w:p>
        </w:tc>
        <w:tc>
          <w:tcPr>
            <w:tcW w:w="7357" w:type="dxa"/>
            <w:gridSpan w:val="2"/>
            <w:vAlign w:val="center"/>
          </w:tcPr>
          <w:p w:rsidR="00AF7949" w:rsidRDefault="00000000">
            <w:pPr>
              <w:snapToGrid w:val="0"/>
              <w:spacing w:line="240" w:lineRule="auto"/>
              <w:ind w:firstLineChars="0" w:firstLine="480"/>
              <w:rPr>
                <w:rFonts w:cs="仿宋_GB2312" w:hint="eastAsia"/>
                <w:b/>
                <w:bCs/>
                <w:iCs/>
                <w:sz w:val="24"/>
              </w:rPr>
            </w:pPr>
            <w:r>
              <w:rPr>
                <w:rFonts w:cs="仿宋_GB2312" w:hint="eastAsia"/>
                <w:iCs/>
                <w:sz w:val="24"/>
              </w:rPr>
              <w:t>结合项目实际情况，遵循编制原则，不超过预算金额的情况下，建议设置</w:t>
            </w:r>
            <w:r>
              <w:rPr>
                <w:rFonts w:cs="仿宋_GB2312" w:hint="eastAsia"/>
                <w:iCs/>
                <w:sz w:val="24"/>
                <w:u w:val="single"/>
              </w:rPr>
              <w:t xml:space="preserve"> </w:t>
            </w:r>
            <w:r w:rsidR="0025702F">
              <w:rPr>
                <w:rFonts w:cs="仿宋_GB2312" w:hint="eastAsia"/>
                <w:iCs/>
                <w:sz w:val="24"/>
                <w:u w:val="single"/>
              </w:rPr>
              <w:t>4</w:t>
            </w:r>
            <w:r w:rsidR="00572352">
              <w:rPr>
                <w:rFonts w:cs="仿宋_GB2312" w:hint="eastAsia"/>
                <w:iCs/>
                <w:sz w:val="24"/>
                <w:u w:val="single"/>
              </w:rPr>
              <w:t>0</w:t>
            </w:r>
            <w:r>
              <w:rPr>
                <w:rFonts w:cs="仿宋_GB2312" w:hint="eastAsia"/>
                <w:iCs/>
                <w:sz w:val="24"/>
                <w:u w:val="single"/>
              </w:rPr>
              <w:t>万元</w:t>
            </w:r>
            <w:r>
              <w:rPr>
                <w:rFonts w:cs="仿宋_GB2312" w:hint="eastAsia"/>
                <w:iCs/>
                <w:sz w:val="24"/>
              </w:rPr>
              <w:t>为该项目最高投标总限价金额。</w:t>
            </w:r>
          </w:p>
        </w:tc>
      </w:tr>
    </w:tbl>
    <w:p w:rsidR="00AF7949" w:rsidRDefault="00AF7949">
      <w:pPr>
        <w:ind w:firstLine="560"/>
        <w:rPr>
          <w:rFonts w:hint="eastAsia"/>
        </w:rPr>
      </w:pPr>
    </w:p>
    <w:sectPr w:rsidR="00AF794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1CE3" w:rsidRDefault="00D01CE3">
      <w:pPr>
        <w:spacing w:line="240" w:lineRule="auto"/>
        <w:ind w:firstLine="560"/>
        <w:rPr>
          <w:rFonts w:hint="eastAsia"/>
        </w:rPr>
      </w:pPr>
      <w:r>
        <w:separator/>
      </w:r>
    </w:p>
  </w:endnote>
  <w:endnote w:type="continuationSeparator" w:id="0">
    <w:p w:rsidR="00D01CE3" w:rsidRDefault="00D01CE3">
      <w:pPr>
        <w:spacing w:line="240" w:lineRule="auto"/>
        <w:ind w:firstLine="5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7949" w:rsidRDefault="00AF7949">
    <w:pPr>
      <w:pStyle w:val="a3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7949" w:rsidRDefault="00AF7949">
    <w:pPr>
      <w:pStyle w:val="a3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7949" w:rsidRDefault="00AF7949">
    <w:pPr>
      <w:pStyle w:val="a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1CE3" w:rsidRDefault="00D01CE3">
      <w:pPr>
        <w:spacing w:line="240" w:lineRule="auto"/>
        <w:ind w:firstLine="560"/>
        <w:rPr>
          <w:rFonts w:hint="eastAsia"/>
        </w:rPr>
      </w:pPr>
      <w:r>
        <w:separator/>
      </w:r>
    </w:p>
  </w:footnote>
  <w:footnote w:type="continuationSeparator" w:id="0">
    <w:p w:rsidR="00D01CE3" w:rsidRDefault="00D01CE3">
      <w:pPr>
        <w:spacing w:line="240" w:lineRule="auto"/>
        <w:ind w:firstLine="56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7949" w:rsidRDefault="00AF7949">
    <w:pPr>
      <w:pStyle w:val="a5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7949" w:rsidRDefault="00AF7949">
    <w:pPr>
      <w:pStyle w:val="a5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7949" w:rsidRDefault="00AF7949">
    <w:pPr>
      <w:pStyle w:val="a5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lkNTFjY2JhYWJmZmU5OWM1MTI4NjdhZjA1NGExNWQifQ=="/>
  </w:docVars>
  <w:rsids>
    <w:rsidRoot w:val="69071D8A"/>
    <w:rsid w:val="00050FC6"/>
    <w:rsid w:val="001B146B"/>
    <w:rsid w:val="00205276"/>
    <w:rsid w:val="0024285B"/>
    <w:rsid w:val="0025702F"/>
    <w:rsid w:val="002A7C46"/>
    <w:rsid w:val="00325407"/>
    <w:rsid w:val="00381BFB"/>
    <w:rsid w:val="004119F7"/>
    <w:rsid w:val="00486FCE"/>
    <w:rsid w:val="00494E9E"/>
    <w:rsid w:val="005506FB"/>
    <w:rsid w:val="00572352"/>
    <w:rsid w:val="005A5E0F"/>
    <w:rsid w:val="00650734"/>
    <w:rsid w:val="00665A18"/>
    <w:rsid w:val="006C2F28"/>
    <w:rsid w:val="00702495"/>
    <w:rsid w:val="007F22FF"/>
    <w:rsid w:val="00830837"/>
    <w:rsid w:val="00856786"/>
    <w:rsid w:val="00885DA3"/>
    <w:rsid w:val="00887FFD"/>
    <w:rsid w:val="0090283E"/>
    <w:rsid w:val="00921AA7"/>
    <w:rsid w:val="00945973"/>
    <w:rsid w:val="00992EBF"/>
    <w:rsid w:val="009B4D89"/>
    <w:rsid w:val="009E0F18"/>
    <w:rsid w:val="00A97397"/>
    <w:rsid w:val="00AB3E7B"/>
    <w:rsid w:val="00AF6A7A"/>
    <w:rsid w:val="00AF7949"/>
    <w:rsid w:val="00B03EBC"/>
    <w:rsid w:val="00BD6A48"/>
    <w:rsid w:val="00C15BDB"/>
    <w:rsid w:val="00C177AD"/>
    <w:rsid w:val="00C51EAB"/>
    <w:rsid w:val="00C559D3"/>
    <w:rsid w:val="00CA238A"/>
    <w:rsid w:val="00D01CE3"/>
    <w:rsid w:val="00E16A0D"/>
    <w:rsid w:val="00EA2FAC"/>
    <w:rsid w:val="00F4503F"/>
    <w:rsid w:val="00F865FC"/>
    <w:rsid w:val="00FA6B5E"/>
    <w:rsid w:val="0630217C"/>
    <w:rsid w:val="06562220"/>
    <w:rsid w:val="068943A3"/>
    <w:rsid w:val="09510DC6"/>
    <w:rsid w:val="0A237DA3"/>
    <w:rsid w:val="0B4941A6"/>
    <w:rsid w:val="0DDC0210"/>
    <w:rsid w:val="0F8D52AA"/>
    <w:rsid w:val="12D544CC"/>
    <w:rsid w:val="1C114CF0"/>
    <w:rsid w:val="1CBE2FD4"/>
    <w:rsid w:val="1D952165"/>
    <w:rsid w:val="24763D61"/>
    <w:rsid w:val="26154866"/>
    <w:rsid w:val="26B31074"/>
    <w:rsid w:val="2AB13613"/>
    <w:rsid w:val="2B5C073A"/>
    <w:rsid w:val="2C6B7F24"/>
    <w:rsid w:val="2F4F752C"/>
    <w:rsid w:val="334D2235"/>
    <w:rsid w:val="3BBA3722"/>
    <w:rsid w:val="3C5556EF"/>
    <w:rsid w:val="3E6837ED"/>
    <w:rsid w:val="3E882AA6"/>
    <w:rsid w:val="42076D0D"/>
    <w:rsid w:val="42730AC4"/>
    <w:rsid w:val="44411078"/>
    <w:rsid w:val="499C7FF5"/>
    <w:rsid w:val="4D1552C2"/>
    <w:rsid w:val="4DF625FC"/>
    <w:rsid w:val="504337A1"/>
    <w:rsid w:val="539A466E"/>
    <w:rsid w:val="569854FE"/>
    <w:rsid w:val="57647A77"/>
    <w:rsid w:val="59716C99"/>
    <w:rsid w:val="59DB2677"/>
    <w:rsid w:val="5C116ACC"/>
    <w:rsid w:val="60625BED"/>
    <w:rsid w:val="60BF241E"/>
    <w:rsid w:val="61A67A11"/>
    <w:rsid w:val="64524DB0"/>
    <w:rsid w:val="64BA04E0"/>
    <w:rsid w:val="66672565"/>
    <w:rsid w:val="67431E39"/>
    <w:rsid w:val="686A4C22"/>
    <w:rsid w:val="69071D8A"/>
    <w:rsid w:val="6BE423B3"/>
    <w:rsid w:val="762C34EC"/>
    <w:rsid w:val="778C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FE784"/>
  <w15:docId w15:val="{34099A6B-C1C4-4EF5-B9F6-C4F43E760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580" w:lineRule="exact"/>
      <w:ind w:firstLineChars="200" w:firstLine="200"/>
      <w:jc w:val="both"/>
    </w:pPr>
    <w:rPr>
      <w:rFonts w:ascii="仿宋_GB2312" w:eastAsia="仿宋_GB2312" w:hAnsi="仿宋_GB2312"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7">
    <w:name w:val="Title"/>
    <w:basedOn w:val="a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customStyle="1" w:styleId="a8">
    <w:name w:val="公文标题"/>
    <w:basedOn w:val="a7"/>
    <w:qFormat/>
    <w:pPr>
      <w:spacing w:line="560" w:lineRule="exact"/>
      <w:outlineLvl w:val="9"/>
    </w:pPr>
    <w:rPr>
      <w:rFonts w:asciiTheme="minorHAnsi" w:eastAsia="方正小标宋_GBK" w:hAnsiTheme="minorHAnsi"/>
      <w:b w:val="0"/>
      <w:color w:val="000000" w:themeColor="text1"/>
      <w:sz w:val="44"/>
      <w:szCs w:val="22"/>
    </w:rPr>
  </w:style>
  <w:style w:type="character" w:customStyle="1" w:styleId="a6">
    <w:name w:val="页眉 字符"/>
    <w:basedOn w:val="a0"/>
    <w:link w:val="a5"/>
    <w:qFormat/>
    <w:rPr>
      <w:rFonts w:ascii="仿宋_GB2312" w:eastAsia="仿宋_GB2312" w:hAnsi="仿宋_GB2312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仿宋_GB2312" w:eastAsia="仿宋_GB2312" w:hAnsi="仿宋_GB2312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330</Words>
  <Characters>334</Characters>
  <Application>Microsoft Office Word</Application>
  <DocSecurity>0</DocSecurity>
  <Lines>25</Lines>
  <Paragraphs>33</Paragraphs>
  <ScaleCrop>false</ScaleCrop>
  <Company>神州网信技术有限公司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吴晓欢</dc:creator>
  <cp:lastModifiedBy>博涵 刘</cp:lastModifiedBy>
  <cp:revision>25</cp:revision>
  <dcterms:created xsi:type="dcterms:W3CDTF">2021-05-14T07:03:00Z</dcterms:created>
  <dcterms:modified xsi:type="dcterms:W3CDTF">2025-05-11T03:09:00Z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3BD2FED1E1364F698BFB929DD34996A3</vt:lpwstr>
  </property>
  <property fmtid="{D5CDD505-2E9C-101B-9397-08002B2CF9AE}" pid="4" name="KSOTemplateDocerSaveRecord">
    <vt:lpwstr>eyJoZGlkIjoiY2NmZWZlODI3MDQ5YmFkYTAyNDQwZWJiNDE5NzI0ZmIiLCJ1c2VySWQiOiI3Mjg4MzcyOTQifQ==</vt:lpwstr>
  </property>
</Properties>
</file>