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智能咖啡机</w:t>
      </w:r>
      <w:r>
        <w:rPr>
          <w:rStyle w:val="Strong"/>
        </w:rPr>
        <w:t>S-8000</w:t>
      </w:r>
      <w:r>
        <w:rPr>
          <w:rStyle w:val="Strong"/>
        </w:rPr>
        <w:t>操作手册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一、开机与预热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确保水箱已加满纯净水，并且咖啡豆仓有足够的咖啡豆。 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连接电源线，按下位于机器正面的电源按钮。 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709" w:leader="none"/>
        </w:tabs>
        <w:bidi w:val="0"/>
        <w:ind w:hanging="283" w:start="709"/>
        <w:jc w:val="start"/>
        <w:rPr/>
      </w:pPr>
      <w:r>
        <w:rPr/>
        <w:t>屏幕将显示“正在预热</w:t>
      </w:r>
      <w:r>
        <w:rPr/>
        <w:t>...”</w:t>
      </w:r>
      <w:r>
        <w:rPr/>
        <w:t>，此过程大约需要</w:t>
      </w:r>
      <w:r>
        <w:rPr/>
        <w:t>60</w:t>
      </w:r>
      <w:r>
        <w:rPr/>
        <w:t xml:space="preserve">秒。预热完成后，屏幕会显示“准备就绪”。 </w:t>
      </w:r>
    </w:p>
    <w:p>
      <w:pPr>
        <w:pStyle w:val="BodyText"/>
        <w:bidi w:val="0"/>
        <w:jc w:val="start"/>
        <w:rPr/>
      </w:pPr>
      <w:r>
        <w:rPr>
          <w:rStyle w:val="Strong"/>
        </w:rPr>
        <w:t>二、制作浓缩咖啡（</w:t>
      </w:r>
      <w:r>
        <w:rPr>
          <w:rStyle w:val="Strong"/>
        </w:rPr>
        <w:t>Espresso</w:t>
      </w:r>
      <w:r>
        <w:rPr>
          <w:rStyle w:val="Strong"/>
        </w:rPr>
        <w:t>）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将咖啡杯放置在咖啡出口下方。 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按下控制面板上的“浓缩咖啡”按钮。 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机器将自动研磨咖啡豆、压粉并萃取。制作过程约</w:t>
      </w:r>
      <w:r>
        <w:rPr/>
        <w:t>30</w:t>
      </w:r>
      <w:r>
        <w:rPr/>
        <w:t xml:space="preserve">秒。 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制作完成后，机器会发出一声提示音。 </w:t>
      </w:r>
    </w:p>
    <w:p>
      <w:pPr>
        <w:pStyle w:val="BodyText"/>
        <w:bidi w:val="0"/>
        <w:jc w:val="start"/>
        <w:rPr/>
      </w:pPr>
      <w:r>
        <w:rPr>
          <w:rStyle w:val="Strong"/>
        </w:rPr>
        <w:t>三、制作拿铁（</w:t>
      </w:r>
      <w:r>
        <w:rPr>
          <w:rStyle w:val="Strong"/>
        </w:rPr>
        <w:t>Latte</w:t>
      </w:r>
      <w:r>
        <w:rPr>
          <w:rStyle w:val="Strong"/>
        </w:rPr>
        <w:t>）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拿铁由浓缩咖啡和热牛奶组成。请先按照“制作浓缩咖啡”的步骤制作一份浓缩咖啡到较大的杯子中。 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将蒸汽棒插入装有冷牛奶的奶缸中，确保喷嘴位于液面下约</w:t>
      </w:r>
      <w:r>
        <w:rPr/>
        <w:t>1</w:t>
      </w:r>
      <w:r>
        <w:rPr/>
        <w:t xml:space="preserve">厘米处。 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按下“蒸汽”按钮。机器开始产生蒸汽，请手动搅动奶缸，直到牛奶达到理想的温度和奶泡。 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完成后，再次按下“蒸汽”按钮停止。将打好的热牛奶缓慢倒入浓缩咖啡中。 </w:t>
      </w:r>
    </w:p>
    <w:p>
      <w:pPr>
        <w:pStyle w:val="BodyText"/>
        <w:bidi w:val="0"/>
        <w:jc w:val="start"/>
        <w:rPr/>
      </w:pPr>
      <w:r>
        <w:rPr>
          <w:rStyle w:val="Strong"/>
        </w:rPr>
        <w:t>四、日常清洁与维护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每次使用完蒸汽棒后，请立即用湿布擦拭干净，并短暂开启蒸汽以冲洗喷嘴内部。 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每天结束使用时，建议清空咖啡渣盒和废水盘。 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709" w:leader="none"/>
        </w:tabs>
        <w:bidi w:val="0"/>
        <w:ind w:hanging="283" w:start="709"/>
        <w:jc w:val="start"/>
        <w:rPr/>
      </w:pPr>
      <w:r>
        <w:rPr/>
        <w:t>当屏幕提示“需要除垢”时，请按照说明书的详细指引运行除垢程序。除垢是保证机器长久稳定运行的关键。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474</Words>
  <Characters>509</Characters>
  <CharactersWithSpaces>522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2025-08-13T16:31:19Z</dcterms:created>
  <dc:creator/>
  <dc:description/>
  <dc:language>zh-CN</dc:language>
  <cp:lastModifiedBy/>
  <dcterms:modified xsi:type="dcterms:W3CDTF">2025-08-13T16:31:31Z</dcterms:modified>
  <cp:revision>1</cp:revision>
  <dc:subject/>
  <dc:title/>
</cp:coreProperties>
</file>