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b/>
          <w:bCs/>
        </w:rPr>
      </w:pPr>
      <w:r>
        <w:rPr>
          <w:b/>
          <w:bCs/>
        </w:rPr>
        <w:t>授权</w:t>
      </w:r>
      <w:r>
        <w:rPr>
          <w:b/>
          <w:bCs/>
        </w:rPr>
        <w:t>bm</w:t>
      </w:r>
      <w:r>
        <w:rPr>
          <w:b/>
          <w:bCs/>
        </w:rPr>
        <w:t>5</w:t>
      </w:r>
      <w:r>
        <w:rPr>
          <w:b/>
          <w:bCs/>
        </w:rPr>
        <w:t>的步骤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>
          <w:rFonts w:eastAsia="Arial Unicode MS" w:cs="Arial Unicode MS" w:ascii="Arial Unicode MS" w:hAnsi="Arial Unicode MS"/>
        </w:rPr>
        <w:t>1</w:t>
      </w:r>
      <w:r>
        <w:rPr>
          <w:rFonts w:ascii="Arial Unicode MS" w:hAnsi="Arial Unicode MS" w:cs="Arial Unicode MS" w:eastAsia="Arial Unicode MS"/>
        </w:rPr>
        <w:t>、在系统</w:t>
      </w:r>
      <w:r>
        <w:rPr>
          <w:rFonts w:eastAsia="Arial Unicode MS" w:cs="Arial Unicode MS" w:ascii="Arial Unicode MS" w:hAnsi="Arial Unicode MS"/>
        </w:rPr>
        <w:t>BM</w:t>
      </w:r>
      <w:r>
        <w:rPr>
          <w:rFonts w:ascii="Arial Unicode MS" w:hAnsi="Arial Unicode MS" w:cs="Arial Unicode MS" w:eastAsia="Arial Unicode MS"/>
        </w:rPr>
        <w:t>列表筛选找到一条可用的</w:t>
      </w:r>
      <w:r>
        <w:rPr>
          <w:rFonts w:eastAsia="Arial Unicode MS" w:cs="Arial Unicode MS" w:ascii="Arial Unicode MS" w:hAnsi="Arial Unicode MS"/>
        </w:rPr>
        <w:t>BM1</w:t>
      </w:r>
      <w:r>
        <w:rPr>
          <w:rFonts w:ascii="Arial Unicode MS" w:hAnsi="Arial Unicode MS" w:cs="Arial Unicode MS" w:eastAsia="Arial Unicode MS"/>
        </w:rPr>
        <w:t>，打开浏览器</w:t>
      </w:r>
      <w:r>
        <w:rPr/>
        <w:drawing>
          <wp:inline distT="0" distB="0" distL="0" distR="0">
            <wp:extent cx="5731510" cy="27813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>
          <w:rFonts w:eastAsia="Arial Unicode MS" w:cs="Arial Unicode MS" w:ascii="Arial Unicode MS" w:hAnsi="Arial Unicode MS"/>
        </w:rPr>
        <w:t>2</w:t>
      </w:r>
      <w:r>
        <w:rPr>
          <w:rFonts w:ascii="Arial Unicode MS" w:hAnsi="Arial Unicode MS" w:cs="Arial Unicode MS" w:eastAsia="Arial Unicode MS"/>
        </w:rPr>
        <w:t>、打开需要下给客户的广告户，复制广告户</w:t>
      </w:r>
      <w:r>
        <w:rPr>
          <w:rFonts w:eastAsia="Arial Unicode MS" w:cs="Arial Unicode MS" w:ascii="Arial Unicode MS" w:hAnsi="Arial Unicode MS"/>
        </w:rPr>
        <w:t>ID</w:t>
      </w:r>
    </w:p>
    <w:p>
      <w:pPr>
        <w:pStyle w:val="normal1"/>
        <w:rPr/>
      </w:pPr>
      <w:r>
        <w:rPr>
          <w:rFonts w:eastAsia="Arial Unicode MS" w:cs="Arial Unicode MS" w:ascii="Arial Unicode MS" w:hAnsi="Arial Unicode MS"/>
        </w:rPr>
        <w:t>3</w:t>
      </w:r>
      <w:r>
        <w:rPr>
          <w:rFonts w:ascii="Arial Unicode MS" w:hAnsi="Arial Unicode MS" w:cs="Arial Unicode MS" w:eastAsia="Arial Unicode MS"/>
        </w:rPr>
        <w:t>、在</w:t>
      </w:r>
      <w:r>
        <w:rPr>
          <w:rFonts w:eastAsia="Arial Unicode MS" w:cs="Arial Unicode MS" w:ascii="Arial Unicode MS" w:hAnsi="Arial Unicode MS"/>
        </w:rPr>
        <w:t>BM1</w:t>
      </w:r>
      <w:r>
        <w:rPr>
          <w:rFonts w:ascii="Arial Unicode MS" w:hAnsi="Arial Unicode MS" w:cs="Arial Unicode MS" w:eastAsia="Arial Unicode MS"/>
        </w:rPr>
        <w:t>操作页的广告账户页点击添加按钮，选择“</w:t>
      </w:r>
      <w:r>
        <w:rPr>
          <w:rFonts w:ascii="Arial Unicode MS" w:hAnsi="Arial Unicode MS" w:cs="Arial Unicode MS" w:eastAsia="Arial Unicode MS"/>
          <w:color w:val="FF0000"/>
          <w:highlight w:val="white"/>
        </w:rPr>
        <w:t>向其他业务资产组合申请广告账户的访问权限</w:t>
      </w:r>
      <w:r>
        <w:rPr/>
        <w:t xml:space="preserve">” </w:t>
      </w:r>
    </w:p>
    <w:p>
      <w:pPr>
        <w:pStyle w:val="normal1"/>
        <w:rPr/>
      </w:pPr>
      <w:r>
        <w:rPr/>
        <w:drawing>
          <wp:inline distT="0" distB="0" distL="0" distR="0">
            <wp:extent cx="5731510" cy="2184400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spacing w:before="0" w:after="0"/>
        <w:rPr/>
      </w:pPr>
      <w:r>
        <w:rPr>
          <w:rFonts w:eastAsia="Arial Unicode MS" w:cs="Arial Unicode MS" w:ascii="Arial Unicode MS" w:hAnsi="Arial Unicode MS"/>
        </w:rPr>
        <w:t>4</w:t>
      </w:r>
      <w:r>
        <w:rPr>
          <w:rFonts w:ascii="Arial Unicode MS" w:hAnsi="Arial Unicode MS" w:cs="Arial Unicode MS" w:eastAsia="Arial Unicode MS"/>
        </w:rPr>
        <w:t>、将需要拉进</w:t>
      </w:r>
      <w:r>
        <w:rPr>
          <w:rFonts w:eastAsia="Arial Unicode MS" w:cs="Arial Unicode MS" w:ascii="Arial Unicode MS" w:hAnsi="Arial Unicode MS"/>
        </w:rPr>
        <w:t>BM1</w:t>
      </w:r>
      <w:r>
        <w:rPr>
          <w:rFonts w:ascii="Arial Unicode MS" w:hAnsi="Arial Unicode MS" w:cs="Arial Unicode MS" w:eastAsia="Arial Unicode MS"/>
        </w:rPr>
        <w:t>的广告户</w:t>
      </w:r>
      <w:r>
        <w:rPr>
          <w:rFonts w:eastAsia="Arial Unicode MS" w:cs="Arial Unicode MS" w:ascii="Arial Unicode MS" w:hAnsi="Arial Unicode MS"/>
        </w:rPr>
        <w:t>ID</w:t>
      </w:r>
      <w:r>
        <w:rPr>
          <w:rFonts w:ascii="Arial Unicode MS" w:hAnsi="Arial Unicode MS" w:cs="Arial Unicode MS" w:eastAsia="Arial Unicode MS"/>
        </w:rPr>
        <w:t>填入，</w:t>
      </w:r>
      <w:r>
        <w:rPr>
          <w:rFonts w:ascii="Arial Unicode MS" w:hAnsi="Arial Unicode MS" w:cs="Arial Unicode MS" w:eastAsia="Arial Unicode MS"/>
          <w:b/>
          <w:color w:val="FF0000"/>
          <w:sz w:val="26"/>
          <w:szCs w:val="26"/>
        </w:rPr>
        <w:t>一次填写</w:t>
      </w:r>
      <w:r>
        <w:rPr>
          <w:rFonts w:eastAsia="Arial Unicode MS" w:cs="Arial Unicode MS" w:ascii="Arial Unicode MS" w:hAnsi="Arial Unicode MS"/>
          <w:b/>
          <w:color w:val="FF0000"/>
          <w:sz w:val="26"/>
          <w:szCs w:val="26"/>
        </w:rPr>
        <w:t>1</w:t>
      </w:r>
      <w:r>
        <w:rPr>
          <w:rFonts w:ascii="Arial Unicode MS" w:hAnsi="Arial Unicode MS" w:cs="Arial Unicode MS" w:eastAsia="Arial Unicode MS"/>
          <w:b/>
          <w:color w:val="FF0000"/>
          <w:sz w:val="26"/>
          <w:szCs w:val="26"/>
        </w:rPr>
        <w:t>个广告户</w:t>
      </w:r>
      <w:r>
        <w:rPr>
          <w:rFonts w:eastAsia="Arial Unicode MS" w:cs="Arial Unicode MS" w:ascii="Arial Unicode MS" w:hAnsi="Arial Unicode MS"/>
          <w:b/>
          <w:color w:val="FF0000"/>
          <w:sz w:val="26"/>
          <w:szCs w:val="26"/>
        </w:rPr>
        <w:t>ID</w:t>
      </w:r>
      <w:r>
        <w:rPr>
          <w:rFonts w:ascii="Arial Unicode MS" w:hAnsi="Arial Unicode MS" w:cs="Arial Unicode MS" w:eastAsia="Arial Unicode MS"/>
          <w:b/>
          <w:color w:val="FF0000"/>
          <w:sz w:val="26"/>
          <w:szCs w:val="26"/>
        </w:rPr>
        <w:t>，一次最多只能发送两个申请</w:t>
      </w:r>
    </w:p>
    <w:p>
      <w:pPr>
        <w:pStyle w:val="normal1"/>
        <w:rPr/>
      </w:pPr>
      <w:r>
        <w:rPr/>
        <w:drawing>
          <wp:inline distT="0" distB="0" distL="0" distR="0">
            <wp:extent cx="5731510" cy="426720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  <w:r>
        <w:br w:type="page"/>
      </w:r>
    </w:p>
    <w:p>
      <w:pPr>
        <w:pStyle w:val="normal1"/>
        <w:spacing w:before="0" w:after="0"/>
        <w:rPr>
          <w:b/>
          <w:color w:val="FF0000"/>
          <w:sz w:val="26"/>
          <w:szCs w:val="26"/>
        </w:rPr>
      </w:pPr>
      <w:r>
        <w:rPr>
          <w:rFonts w:eastAsia="Arial Unicode MS" w:cs="Arial Unicode MS" w:ascii="Arial Unicode MS" w:hAnsi="Arial Unicode MS"/>
        </w:rPr>
        <w:t>5</w:t>
      </w:r>
      <w:r>
        <w:rPr>
          <w:rFonts w:ascii="Arial Unicode MS" w:hAnsi="Arial Unicode MS" w:cs="Arial Unicode MS" w:eastAsia="Arial Unicode MS"/>
        </w:rPr>
        <w:t>、申请给我们自己使用的都是选择</w:t>
      </w:r>
      <w:r>
        <w:rPr>
          <w:rFonts w:ascii="Arial Unicode MS" w:hAnsi="Arial Unicode MS" w:cs="Arial Unicode MS" w:eastAsia="Arial Unicode MS"/>
          <w:color w:val="FF0000"/>
        </w:rPr>
        <w:t>完全控制权</w:t>
      </w:r>
      <w:r>
        <w:rPr>
          <w:rFonts w:ascii="Arial Unicode MS" w:hAnsi="Arial Unicode MS" w:cs="Arial Unicode MS" w:eastAsia="Arial Unicode MS"/>
        </w:rPr>
        <w:t>，点击确定</w:t>
      </w:r>
      <w:r>
        <w:rPr/>
        <w:drawing>
          <wp:inline distT="0" distB="0" distL="0" distR="0">
            <wp:extent cx="5731510" cy="43942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6</w:t>
      </w:r>
      <w:r>
        <w:rPr>
          <w:rFonts w:ascii="Arial Unicode MS" w:hAnsi="Arial Unicode MS" w:cs="Arial Unicode MS" w:eastAsia="Arial Unicode MS"/>
        </w:rPr>
        <w:t>、到</w:t>
      </w:r>
      <w:r>
        <w:rPr>
          <w:rFonts w:eastAsia="Arial Unicode MS" w:cs="Arial Unicode MS" w:ascii="Arial Unicode MS" w:hAnsi="Arial Unicode MS"/>
        </w:rPr>
        <w:t>bm5</w:t>
      </w:r>
      <w:r>
        <w:rPr>
          <w:rFonts w:ascii="Arial Unicode MS" w:hAnsi="Arial Unicode MS" w:cs="Arial Unicode MS" w:eastAsia="Arial Unicode MS"/>
        </w:rPr>
        <w:t>的【申请</w:t>
      </w:r>
      <w:r>
        <w:rPr>
          <w:rFonts w:eastAsia="Arial Unicode MS" w:cs="Arial Unicode MS" w:ascii="Arial Unicode MS" w:hAnsi="Arial Unicode MS"/>
        </w:rPr>
        <w:t>-</w:t>
      </w:r>
      <w:r>
        <w:rPr>
          <w:rFonts w:ascii="Arial Unicode MS" w:hAnsi="Arial Unicode MS" w:cs="Arial Unicode MS" w:eastAsia="Arial Unicode MS"/>
        </w:rPr>
        <w:t>其他申请】页面批准</w:t>
      </w:r>
      <w:r>
        <w:rPr/>
        <w:drawing>
          <wp:inline distT="0" distB="0" distL="0" distR="0">
            <wp:extent cx="5731510" cy="397510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>
          <w:rFonts w:eastAsia="Arial Unicode MS" w:cs="Arial Unicode MS" w:ascii="Arial Unicode MS" w:hAnsi="Arial Unicode MS"/>
        </w:rPr>
        <w:t>7</w:t>
      </w:r>
      <w:r>
        <w:rPr>
          <w:rFonts w:ascii="Arial Unicode MS" w:hAnsi="Arial Unicode MS" w:cs="Arial Unicode MS" w:eastAsia="Arial Unicode MS"/>
        </w:rPr>
        <w:t>、后续步骤就跟授权大黑号一样（参考</w:t>
      </w:r>
      <w:hyperlink r:id="rId7">
        <w:r>
          <w:rPr>
            <w:rStyle w:val="Style3"/>
            <w:color w:val="1155CC"/>
            <w:u w:val="single"/>
          </w:rPr>
          <w:t>授权大黑</w:t>
        </w:r>
      </w:hyperlink>
      <w:r>
        <w:rPr>
          <w:rFonts w:ascii="Arial Unicode MS" w:hAnsi="Arial Unicode MS" w:cs="Arial Unicode MS" w:eastAsia="Arial Unicode MS"/>
        </w:rPr>
        <w:t>第</w:t>
      </w:r>
      <w:r>
        <w:rPr>
          <w:rFonts w:eastAsia="Arial Unicode MS" w:cs="Arial Unicode MS" w:ascii="Arial Unicode MS" w:hAnsi="Arial Unicode MS"/>
        </w:rPr>
        <w:t>10-14</w:t>
      </w:r>
      <w:r>
        <w:rPr>
          <w:rFonts w:ascii="Arial Unicode MS" w:hAnsi="Arial Unicode MS" w:cs="Arial Unicode MS" w:eastAsia="Arial Unicode MS"/>
        </w:rPr>
        <w:t>个步骤），新建资产组然后邀请客户，最后到后台的广告户列表修改</w:t>
      </w:r>
      <w:r>
        <w:rPr>
          <w:rFonts w:eastAsia="Arial Unicode MS" w:cs="Arial Unicode MS" w:ascii="Arial Unicode MS" w:hAnsi="Arial Unicode MS"/>
        </w:rPr>
        <w:t>bm1</w:t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6"/>
    <w:family w:val="roman"/>
    <w:pitch w:val="variable"/>
  </w:font>
  <w:font w:name="Arial">
    <w:charset w:val="86"/>
    <w:family w:val="roman"/>
    <w:pitch w:val="variable"/>
  </w:font>
  <w:font w:name="Liberation Sans">
    <w:altName w:val="Arial"/>
    <w:charset w:val="86"/>
    <w:family w:val="swiss"/>
    <w:pitch w:val="variable"/>
  </w:font>
  <w:font w:name="Arial Unicode MS">
    <w:charset w:val="86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Style8">
    <w:name w:val="标题样式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SC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索引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./&#36816;&#33829;&#24110;&#21161;&#25991;&#26723;%20(3).docx%3Ftab=t.ner6z4hewlur" TargetMode="Externa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LibreOffice/25.2.5.2$Windows_X86_64 LibreOffice_project/03d19516eb2e1dd5d4ccd751a0d6f35f35e08022</Application>
  <AppVersion>15.0000</AppVersion>
  <Pages>4</Pages>
  <Words>233</Words>
  <Characters>253</Characters>
  <CharactersWithSpaces>254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zh-CN</dc:language>
  <cp:lastModifiedBy/>
  <dcterms:modified xsi:type="dcterms:W3CDTF">2025-08-22T15:34:46Z</dcterms:modified>
  <cp:revision>1</cp:revision>
  <dc:subject/>
  <dc:title/>
</cp:coreProperties>
</file>