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 4 集 龙的谜语洞</w:t>
      </w:r>
    </w:p>
    <w:p>
      <w:pPr>
        <w:pStyle w:val="Subtitle"/>
        <w:spacing w:after="160"/>
      </w:pPr>
      <w:r>
        <w:t>罗盘冒险队 疑问句与并列句知识点</w:t>
      </w:r>
    </w:p>
    <w:p>
      <w:pPr>
        <w:pStyle w:val="Heading1"/>
      </w:pPr>
      <w:r>
        <w:t>K01 be 的现在时</w:t>
      </w:r>
    </w:p>
    <w:p>
      <w:pPr>
        <w:widowControl/>
      </w:pPr>
      <w:r>
        <w:t>I am；he/she/it/单数名词 is；you/we/they/复数名词 are。I am ready. / The dragon is friendly. / The children are here. be 后可接形容词、名词、介词短语或特定副词说明身份、状态、位置：The game is over.</w:t>
      </w:r>
    </w:p>
    <w:p>
      <w:pPr>
        <w:pStyle w:val="Heading1"/>
      </w:pPr>
      <w:r>
        <w:t>K02 否定句先找已有帮手</w:t>
      </w:r>
    </w:p>
    <w:p>
      <w:pPr>
        <w:widowControl/>
      </w:pPr>
      <w:r>
        <w:t>be + not：The dragon is not asleep.；can + not：Biscuit cannot fly. can’t = cannot。am not 不缩为 amn’t，常写 I’m not。is not=isn’t；are not=aren’t。</w:t>
      </w:r>
    </w:p>
    <w:p>
      <w:pPr>
        <w:pStyle w:val="Heading1"/>
      </w:pPr>
      <w:r>
        <w:t>K03 do、does 与 did</w:t>
      </w:r>
    </w:p>
    <w:p>
      <w:pPr>
        <w:widowControl/>
      </w:pPr>
      <w:r>
        <w:t>普通实义动词的现在时问否用 do/does：Do they read? / Does he read?；don’t/doesn’t + 原形。did 是过去时帮手：Did he read yesterday?；本集只认角色，第9集系统讲过去。have/has/had 作完成时助动词放第14/15集；will 放第10集。</w:t>
      </w:r>
    </w:p>
    <w:p>
      <w:pPr>
        <w:pStyle w:val="Heading1"/>
      </w:pPr>
      <w:r>
        <w:t>K04 一般疑问句：把帮手放前面</w:t>
      </w:r>
    </w:p>
    <w:p>
      <w:pPr>
        <w:widowControl/>
      </w:pPr>
      <w:r>
        <w:t>be/can + 主语 + 后面内容：Are you ready? / Can you fly?。实义动词：Do/Does + 主语 + 原形：Does Sam like riddles?。不能把 does 与 likes 双重标三单。</w:t>
      </w:r>
    </w:p>
    <w:p>
      <w:pPr>
        <w:pStyle w:val="Heading1"/>
      </w:pPr>
      <w:r>
        <w:t>K05 简短回答与人称转换</w:t>
      </w:r>
    </w:p>
    <w:p>
      <w:pPr>
        <w:widowControl/>
      </w:pPr>
      <w:r>
        <w:t>Are you ready? — Yes, I am. / No, I’m not.；Does she read? — Yes, she does. / No, she doesn’t.；Can he fly? — Yes, he can. / No, he can’t. 回答里的主语按说话者改变。肯定短答通常不能缩成 Yes, I’m.。</w:t>
      </w:r>
    </w:p>
    <w:p>
      <w:pPr>
        <w:pStyle w:val="Heading1"/>
      </w:pPr>
      <w:r>
        <w:t>K06 can 的第一层：能力</w:t>
      </w:r>
    </w:p>
    <w:p>
      <w:pPr>
        <w:widowControl/>
      </w:pPr>
      <w:r>
        <w:t>The dragon can fly. 表有能力飞；Can the dragon fly? 提问；The dragon can’t swim. 否定。can 后原形不加 s，也不带 to。许可、请求、推测和 must 等放第10集。</w:t>
      </w:r>
    </w:p>
    <w:p>
      <w:pPr>
        <w:pStyle w:val="Heading1"/>
      </w:pPr>
      <w:r>
        <w:t>K07 特殊疑问：先找缺的信息</w:t>
      </w:r>
    </w:p>
    <w:p>
      <w:pPr>
        <w:widowControl/>
      </w:pPr>
      <w:r>
        <w:t>who 人；what 物或内容；which 有范围的选择；whose 归属；where 地点；when 时间；why 原因；how 方式。What colour is it? / Which book do you want? / Whose bag is this?。</w:t>
      </w:r>
    </w:p>
    <w:p>
      <w:pPr>
        <w:pStyle w:val="Heading1"/>
      </w:pPr>
      <w:r>
        <w:t>K08 多数特殊疑问句保留一般疑问语序</w:t>
      </w:r>
    </w:p>
    <w:p>
      <w:pPr>
        <w:widowControl/>
      </w:pPr>
      <w:r>
        <w:t>疑问词 + be/can/do/does + 主语 + 其余内容：Where is the cave? / Why does the dragon stay here?。不要写 Where the cave is? 作为本集独立问句；宾语从句以后另讲。</w:t>
      </w:r>
    </w:p>
    <w:p>
      <w:pPr>
        <w:pStyle w:val="Heading1"/>
      </w:pPr>
      <w:r>
        <w:t>K09 直接问主语时不添 do</w:t>
      </w:r>
    </w:p>
    <w:p>
      <w:pPr>
        <w:widowControl/>
      </w:pPr>
      <w:r>
        <w:t>Who has the egg? / What makes that sound?。who/what 自己占主语位置。Whose bag is here? 的主语是整个 whose bag，也不另添 does。未知对象常按单数问；已明确多个对象时用复数，如 Who are those children?。</w:t>
      </w:r>
    </w:p>
    <w:p>
      <w:pPr>
        <w:pStyle w:val="Heading1"/>
      </w:pPr>
      <w:r>
        <w:t>K10 how 家族</w:t>
      </w:r>
    </w:p>
    <w:p>
      <w:pPr>
        <w:widowControl/>
      </w:pPr>
      <w:r>
        <w:t>How old 年龄；How far 距离；How often 多久一次；How long 多久或多长；How soon 从现在起还多久；How many + 可数复数；How much + 不可数，或问价格。How often do you read? — Every day.；How soon can you come? — In ten minutes.。</w:t>
      </w:r>
    </w:p>
    <w:p>
      <w:pPr>
        <w:pStyle w:val="Heading1"/>
      </w:pPr>
      <w:r>
        <w:t>K11 几点、星期、日期、颜色</w:t>
      </w:r>
    </w:p>
    <w:p>
      <w:pPr>
        <w:widowControl/>
      </w:pPr>
      <w:r>
        <w:t>What time is it? — It is three o’clock.；What day is it? — It is Monday.；What’s the date today? — It is the fifth of May.；What colour is it? — It is green. 日期与时刻的写法在第6集展开。</w:t>
      </w:r>
    </w:p>
    <w:p>
      <w:pPr>
        <w:pStyle w:val="Heading1"/>
      </w:pPr>
      <w:r>
        <w:t>K12 and、but、or、so</w:t>
      </w:r>
    </w:p>
    <w:p>
      <w:pPr>
        <w:widowControl/>
      </w:pPr>
      <w:r>
        <w:t>Mia asks, and Lily listens. 增加或顺承；The dragon is huge, but he is kind. 转折；We can read, or we can play. 选择；It is dark, so we use a torch. 结果。可连接词或短语，也可连接两个完整分句。</w:t>
      </w:r>
    </w:p>
    <w:p>
      <w:pPr>
        <w:pStyle w:val="Heading1"/>
      </w:pPr>
      <w:r>
        <w:t>K13 选择疑问句</w:t>
      </w:r>
    </w:p>
    <w:p>
      <w:pPr>
        <w:widowControl/>
      </w:pPr>
      <w:r>
        <w:t>Is it red or blue? / Does he guard gold or books?。按选项回答 It is blue. / He guards books.，不能仅靠 yes/no 表明选哪一个。or 两侧应可比较、结构平行；两个以上也可以。口语前面选项通常升调、最后一项降调，但不设听力题。</w:t>
      </w:r>
    </w:p>
    <w:p>
      <w:pPr>
        <w:pStyle w:val="Heading1"/>
      </w:pPr>
      <w:r>
        <w:t>K14 同词不同关系</w:t>
      </w:r>
    </w:p>
    <w:p>
      <w:pPr>
        <w:widowControl/>
      </w:pPr>
      <w:r>
        <w:t>Ask clearly, or the dragon cannot help. 的 or 表否则；and 不保证后面一定好事，or 也不保证一定坏事，关系看语境。yet 也可表转折；while 可对比；for 可补原因。主线优先 and/but/or/so，不要求第一轮穷尽。</w:t>
      </w:r>
    </w:p>
    <w:p>
      <w:pPr>
        <w:pStyle w:val="Heading1"/>
      </w:pPr>
      <w:r>
        <w:t>K15 并列句与省略</w:t>
      </w:r>
    </w:p>
    <w:p>
      <w:pPr>
        <w:widowControl/>
      </w:pPr>
      <w:r>
        <w:t>The dragon reads, and Mia listens. 有两套主谓；The dragon reads and smiles. 共用同一主语。紧密相关的两句还可用分号：The cave is quiet; the dragon is awake.。then/otherwise 通常是副词，不能仅靠逗号把两句无条件接成标准并列句。</w:t>
      </w:r>
    </w:p>
    <w:p>
      <w:pPr>
        <w:pStyle w:val="Heading1"/>
      </w:pPr>
      <w:r>
        <w:t>K16 否定问句仍按事实答</w:t>
      </w:r>
    </w:p>
    <w:p>
      <w:pPr>
        <w:widowControl/>
      </w:pPr>
      <w:r>
        <w:t>Isn’t the dragon awake? 如果醒着，Yes, he is.；如果没醒，No, he isn’t.。中文可以说“不，他醒着”，但不要因此把英语 yes 写成 no。普通句不叠两个否定词：I don’t know any riddles. / I know no riddles.。</w:t>
      </w:r>
    </w:p>
    <w:p>
      <w:pPr>
        <w:pStyle w:val="Heading1"/>
      </w:pPr>
      <w:r>
        <w:t>K17 认一认其余连接法</w:t>
      </w:r>
    </w:p>
    <w:p>
      <w:pPr>
        <w:widowControl/>
      </w:pPr>
      <w:r>
        <w:t>either…or… 要么…要么…；neither…nor… 既不…也不…；作主语时的配套在第5集主谓一致中补充，句首否定引发倒装在第17集。because/although/if 等从属连接词在第13集。</w:t>
      </w:r>
    </w:p>
    <w:p>
      <w:pPr>
        <w:pStyle w:val="Heading1"/>
      </w:pPr>
      <w:r>
        <w:t>K18 问题收藏卡</w:t>
      </w:r>
    </w:p>
    <w:p>
      <w:pPr>
        <w:widowControl/>
      </w:pPr>
      <w:r>
        <w:t>先选想知道的内容，再挑帮手。Who has the book? / Where does the dragon live? / Can Biscuit jump? 三句分别是主语提问、实义动词提问、能力提问。</w:t>
      </w:r>
    </w:p>
    <w:p>
      <w:pPr>
        <w:pStyle w:val="Heading1"/>
      </w:pPr>
      <w:r>
        <w:t>收藏卡：挑一句留作自己的标签</w:t>
      </w:r>
    </w:p>
    <w:p>
      <w:r>
        <w:t>Who has the book? —— 谁拿着书？</w:t>
      </w:r>
    </w:p>
    <w:p>
      <w:r>
        <w:t>Where does the dragon live? —— 龙住在哪儿？</w:t>
      </w:r>
    </w:p>
    <w:p>
      <w:r>
        <w:t>Can Biscuit jump? —— Biscuit 会跳吗？</w:t>
      </w:r>
    </w:p>
    <w:p>
      <w:r>
        <w:t>Does he guard gold or books? —— 他守护金子还是书？</w:t>
      </w:r>
    </w:p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80"/>
      <w:outlineLvl w:val="0"/>
    </w:pPr>
    <w:rPr>
      <w:rFonts w:cstheme="majorBidi" w:ascii="Arial Unicode MS" w:hAnsi="Arial Unicode MS" w:eastAsia="Arial Unicode MS"/>
      <w:b/>
      <w:bCs/>
      <w:color w:val="8A642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cstheme="majorBidi" w:ascii="Arial Unicode MS" w:hAnsi="Arial Unicode MS" w:eastAsia="Arial Unicode M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</w:pPr>
    <w:rPr>
      <w:rFonts w:cstheme="majorBidi" w:ascii="Arial Unicode MS" w:hAnsi="Arial Unicode MS" w:eastAsia="Arial Unicode MS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罗盘冒险队 第4集 龙的谜语洞 疑问句与并列句知识点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