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2F01D5" w14:textId="77777777" w:rsidR="00C67389" w:rsidRPr="009F70C1" w:rsidRDefault="00C67389" w:rsidP="00C67389">
      <w:pPr>
        <w:snapToGrid w:val="0"/>
        <w:spacing w:line="300" w:lineRule="auto"/>
        <w:ind w:firstLine="420"/>
        <w:rPr>
          <w:sz w:val="24"/>
          <w:szCs w:val="24"/>
        </w:rPr>
      </w:pPr>
      <w:r w:rsidRPr="003F021A">
        <w:rPr>
          <w:sz w:val="24"/>
        </w:rPr>
        <w:t>建立以数据质量评估和数据质量</w:t>
      </w:r>
      <w:r>
        <w:rPr>
          <w:rFonts w:hint="eastAsia"/>
          <w:sz w:val="24"/>
        </w:rPr>
        <w:t>修复</w:t>
      </w:r>
      <w:r w:rsidRPr="003F021A">
        <w:rPr>
          <w:sz w:val="24"/>
        </w:rPr>
        <w:t>为核心</w:t>
      </w:r>
      <w:r>
        <w:rPr>
          <w:rFonts w:hint="eastAsia"/>
          <w:sz w:val="24"/>
        </w:rPr>
        <w:t>的</w:t>
      </w:r>
      <w:r w:rsidRPr="003F021A">
        <w:rPr>
          <w:sz w:val="24"/>
        </w:rPr>
        <w:t>时序数据质量管理体系，是确保时序数据可用性的关键所在</w:t>
      </w:r>
      <w:r>
        <w:rPr>
          <w:color w:val="7030A0"/>
          <w:sz w:val="24"/>
        </w:rPr>
        <w:fldChar w:fldCharType="begin"/>
      </w:r>
      <w:r>
        <w:rPr>
          <w:sz w:val="24"/>
        </w:rPr>
        <w:instrText xml:space="preserve"> REF </w:instrText>
      </w:r>
      <w:r>
        <w:rPr>
          <w:sz w:val="24"/>
        </w:rPr>
        <w:instrText>郭志懋</w:instrText>
      </w:r>
      <w:r>
        <w:rPr>
          <w:sz w:val="24"/>
        </w:rPr>
        <w:instrText xml:space="preserve">_2002 \h </w:instrText>
      </w:r>
      <w:r>
        <w:rPr>
          <w:color w:val="7030A0"/>
          <w:sz w:val="24"/>
        </w:rPr>
      </w:r>
      <w:r>
        <w:rPr>
          <w:color w:val="7030A0"/>
          <w:sz w:val="24"/>
        </w:rPr>
        <w:fldChar w:fldCharType="separate"/>
      </w:r>
      <w:r>
        <w:rPr>
          <w:rFonts w:hint="eastAsia"/>
          <w:sz w:val="20"/>
          <w:szCs w:val="18"/>
        </w:rPr>
        <w:t>[</w:t>
      </w:r>
      <w:r>
        <w:rPr>
          <w:sz w:val="20"/>
          <w:szCs w:val="18"/>
        </w:rPr>
        <w:t>11]</w:t>
      </w:r>
      <w:r>
        <w:rPr>
          <w:color w:val="7030A0"/>
          <w:sz w:val="24"/>
        </w:rPr>
        <w:fldChar w:fldCharType="end"/>
      </w:r>
      <w:r>
        <w:rPr>
          <w:color w:val="7030A0"/>
          <w:sz w:val="24"/>
        </w:rPr>
        <w:fldChar w:fldCharType="begin"/>
      </w:r>
      <w:r>
        <w:rPr>
          <w:color w:val="7030A0"/>
          <w:sz w:val="24"/>
        </w:rPr>
        <w:instrText xml:space="preserve"> REF Fan_W_2012 \h </w:instrText>
      </w:r>
      <w:r>
        <w:rPr>
          <w:color w:val="7030A0"/>
          <w:sz w:val="24"/>
        </w:rPr>
      </w:r>
      <w:r>
        <w:rPr>
          <w:color w:val="7030A0"/>
          <w:sz w:val="24"/>
        </w:rPr>
        <w:fldChar w:fldCharType="separate"/>
      </w:r>
      <w:r>
        <w:rPr>
          <w:rFonts w:hint="eastAsia"/>
          <w:sz w:val="20"/>
          <w:szCs w:val="18"/>
        </w:rPr>
        <w:t>[</w:t>
      </w:r>
      <w:r>
        <w:rPr>
          <w:sz w:val="20"/>
          <w:szCs w:val="18"/>
        </w:rPr>
        <w:t>12]</w:t>
      </w:r>
      <w:r>
        <w:rPr>
          <w:color w:val="7030A0"/>
          <w:sz w:val="24"/>
        </w:rPr>
        <w:fldChar w:fldCharType="end"/>
      </w:r>
      <w:r>
        <w:rPr>
          <w:color w:val="7030A0"/>
          <w:sz w:val="24"/>
        </w:rPr>
        <w:fldChar w:fldCharType="begin"/>
      </w:r>
      <w:r>
        <w:rPr>
          <w:color w:val="7030A0"/>
          <w:sz w:val="24"/>
        </w:rPr>
        <w:instrText xml:space="preserve"> REF </w:instrText>
      </w:r>
      <w:r>
        <w:rPr>
          <w:color w:val="7030A0"/>
          <w:sz w:val="24"/>
        </w:rPr>
        <w:instrText>李建中</w:instrText>
      </w:r>
      <w:r>
        <w:rPr>
          <w:color w:val="7030A0"/>
          <w:sz w:val="24"/>
        </w:rPr>
        <w:instrText xml:space="preserve">_2016 \h </w:instrText>
      </w:r>
      <w:r>
        <w:rPr>
          <w:color w:val="7030A0"/>
          <w:sz w:val="24"/>
        </w:rPr>
      </w:r>
      <w:r>
        <w:rPr>
          <w:color w:val="7030A0"/>
          <w:sz w:val="24"/>
        </w:rPr>
        <w:fldChar w:fldCharType="separate"/>
      </w:r>
      <w:r>
        <w:rPr>
          <w:rFonts w:hint="eastAsia"/>
          <w:sz w:val="20"/>
          <w:szCs w:val="18"/>
        </w:rPr>
        <w:t>[</w:t>
      </w:r>
      <w:r>
        <w:rPr>
          <w:sz w:val="20"/>
          <w:szCs w:val="18"/>
        </w:rPr>
        <w:t>13]</w:t>
      </w:r>
      <w:r>
        <w:rPr>
          <w:color w:val="7030A0"/>
          <w:sz w:val="24"/>
        </w:rPr>
        <w:fldChar w:fldCharType="end"/>
      </w:r>
      <w:r w:rsidRPr="003F021A">
        <w:rPr>
          <w:sz w:val="24"/>
        </w:rPr>
        <w:t>。</w:t>
      </w:r>
      <w:r>
        <w:rPr>
          <w:rFonts w:hint="eastAsia"/>
          <w:sz w:val="24"/>
        </w:rPr>
        <w:t>然而，</w:t>
      </w:r>
      <w:r w:rsidRPr="003F021A">
        <w:rPr>
          <w:sz w:val="24"/>
        </w:rPr>
        <w:t>尽管近年来工业大数据治理领域涌现出了一系列数据质量管理理论和技术，但随着业务需求的日益丰富、数据分析任务的复杂化以及机器学习、深度学习等大数据计算模型的进步，工业领域的时序数据质量管理要求也在不断提高。目前，工业场景下数据质量管理面临诸多业务挑战</w:t>
      </w:r>
      <w:r>
        <w:rPr>
          <w:rFonts w:hint="eastAsia"/>
          <w:sz w:val="24"/>
        </w:rPr>
        <w:t>，主要包括：</w:t>
      </w:r>
      <w:r>
        <w:rPr>
          <w:rFonts w:hint="eastAsia"/>
          <w:sz w:val="24"/>
        </w:rPr>
        <w:t>(1)</w:t>
      </w:r>
      <w:r w:rsidRPr="003F021A">
        <w:rPr>
          <w:sz w:val="24"/>
        </w:rPr>
        <w:t>数据</w:t>
      </w:r>
      <w:r>
        <w:rPr>
          <w:rFonts w:hint="eastAsia"/>
          <w:sz w:val="24"/>
        </w:rPr>
        <w:t>体量大、变化快但</w:t>
      </w:r>
      <w:r w:rsidRPr="003F021A">
        <w:rPr>
          <w:sz w:val="24"/>
        </w:rPr>
        <w:t>质量参差不齐</w:t>
      </w:r>
      <w:r>
        <w:rPr>
          <w:rFonts w:hint="eastAsia"/>
          <w:sz w:val="24"/>
        </w:rPr>
        <w:t>；</w:t>
      </w:r>
      <w:r>
        <w:rPr>
          <w:rFonts w:hint="eastAsia"/>
          <w:sz w:val="24"/>
        </w:rPr>
        <w:t>(2)</w:t>
      </w:r>
      <w:r w:rsidRPr="003F021A">
        <w:rPr>
          <w:sz w:val="24"/>
        </w:rPr>
        <w:t>高质量标注数据稀缺且人工治理成本高</w:t>
      </w:r>
      <w:r>
        <w:rPr>
          <w:rFonts w:hint="eastAsia"/>
          <w:sz w:val="24"/>
        </w:rPr>
        <w:t>；</w:t>
      </w:r>
      <w:r>
        <w:rPr>
          <w:rFonts w:hint="eastAsia"/>
          <w:sz w:val="24"/>
        </w:rPr>
        <w:t>(3)</w:t>
      </w:r>
      <w:r w:rsidRPr="003F021A">
        <w:rPr>
          <w:sz w:val="24"/>
        </w:rPr>
        <w:t>工业场景</w:t>
      </w:r>
      <w:r>
        <w:rPr>
          <w:rFonts w:hint="eastAsia"/>
          <w:sz w:val="24"/>
        </w:rPr>
        <w:t>对数据分析应用的</w:t>
      </w:r>
      <w:r w:rsidRPr="003F021A">
        <w:rPr>
          <w:sz w:val="24"/>
        </w:rPr>
        <w:t>精准度</w:t>
      </w:r>
      <w:r>
        <w:rPr>
          <w:rFonts w:hint="eastAsia"/>
          <w:sz w:val="24"/>
        </w:rPr>
        <w:t>、鲁棒性、可解释性等苛刻要求加剧技术挑战。</w:t>
      </w:r>
      <w:r>
        <w:rPr>
          <w:rFonts w:hint="eastAsia"/>
          <w:sz w:val="24"/>
          <w:szCs w:val="24"/>
        </w:rPr>
        <w:t>因此，</w:t>
      </w:r>
      <w:r w:rsidRPr="003F021A">
        <w:rPr>
          <w:sz w:val="24"/>
          <w:szCs w:val="24"/>
        </w:rPr>
        <w:t>当前的数据质量管理</w:t>
      </w:r>
      <w:r>
        <w:rPr>
          <w:rFonts w:hint="eastAsia"/>
          <w:sz w:val="24"/>
          <w:szCs w:val="24"/>
        </w:rPr>
        <w:t>急需建立与</w:t>
      </w:r>
      <w:r w:rsidRPr="003F021A">
        <w:rPr>
          <w:sz w:val="24"/>
          <w:szCs w:val="24"/>
        </w:rPr>
        <w:t>分析</w:t>
      </w:r>
      <w:r>
        <w:rPr>
          <w:rFonts w:hint="eastAsia"/>
          <w:sz w:val="24"/>
          <w:szCs w:val="24"/>
        </w:rPr>
        <w:t>应用</w:t>
      </w:r>
      <w:r w:rsidRPr="003F021A">
        <w:rPr>
          <w:sz w:val="24"/>
          <w:szCs w:val="24"/>
        </w:rPr>
        <w:t>紧密</w:t>
      </w:r>
      <w:r>
        <w:rPr>
          <w:rFonts w:hint="eastAsia"/>
          <w:sz w:val="24"/>
          <w:szCs w:val="24"/>
        </w:rPr>
        <w:t>耦合的技术框架，以应对工业场景复杂需求。然而，</w:t>
      </w:r>
      <w:r>
        <w:rPr>
          <w:rFonts w:hint="eastAsia"/>
          <w:color w:val="000000" w:themeColor="text1"/>
          <w:sz w:val="24"/>
          <w:szCs w:val="24"/>
        </w:rPr>
        <w:t>面对这些业务难点，当前研究和技术进展中仍有难点仍悬而未决，主要体现在以下三方面：</w:t>
      </w:r>
    </w:p>
    <w:p w14:paraId="1F661988" w14:textId="77777777" w:rsidR="00C67389" w:rsidRDefault="00C67389" w:rsidP="00C67389">
      <w:pPr>
        <w:pStyle w:val="a9"/>
        <w:numPr>
          <w:ilvl w:val="0"/>
          <w:numId w:val="1"/>
        </w:numPr>
        <w:snapToGrid w:val="0"/>
        <w:spacing w:line="300" w:lineRule="auto"/>
        <w:contextualSpacing w:val="0"/>
        <w:rPr>
          <w:b/>
          <w:bCs/>
          <w:color w:val="000000" w:themeColor="text1"/>
          <w:sz w:val="24"/>
          <w:szCs w:val="24"/>
        </w:rPr>
      </w:pPr>
      <w:r>
        <w:rPr>
          <w:rFonts w:hint="eastAsia"/>
          <w:b/>
          <w:bCs/>
          <w:color w:val="000000" w:themeColor="text1"/>
          <w:sz w:val="24"/>
          <w:szCs w:val="24"/>
        </w:rPr>
        <w:t>数据质量缺陷对分析模型的影响路径与规律难解析</w:t>
      </w:r>
    </w:p>
    <w:p w14:paraId="2AEE2A7C" w14:textId="77777777" w:rsidR="00C67389" w:rsidRDefault="00C67389" w:rsidP="00C67389">
      <w:pPr>
        <w:snapToGrid w:val="0"/>
        <w:spacing w:line="300" w:lineRule="auto"/>
        <w:ind w:firstLine="420"/>
        <w:rPr>
          <w:color w:val="000000" w:themeColor="text1"/>
          <w:sz w:val="24"/>
          <w:szCs w:val="24"/>
        </w:rPr>
      </w:pPr>
      <w:r>
        <w:rPr>
          <w:rFonts w:hint="eastAsia"/>
          <w:color w:val="000000" w:themeColor="text1"/>
          <w:sz w:val="24"/>
          <w:szCs w:val="24"/>
        </w:rPr>
        <w:t>解析数据质量与模型性能之间的复杂动态关系，</w:t>
      </w:r>
      <w:r w:rsidRPr="006800EA">
        <w:rPr>
          <w:color w:val="000000" w:themeColor="text1"/>
          <w:sz w:val="24"/>
          <w:szCs w:val="24"/>
        </w:rPr>
        <w:t>特别是考虑到</w:t>
      </w:r>
      <w:r>
        <w:rPr>
          <w:rFonts w:hint="eastAsia"/>
          <w:color w:val="000000" w:themeColor="text1"/>
          <w:sz w:val="24"/>
          <w:szCs w:val="24"/>
        </w:rPr>
        <w:t>不同类型数据质量问题以及数据质量优劣程度</w:t>
      </w:r>
      <w:r w:rsidRPr="006800EA">
        <w:rPr>
          <w:color w:val="000000" w:themeColor="text1"/>
          <w:sz w:val="24"/>
          <w:szCs w:val="24"/>
        </w:rPr>
        <w:t>对模型性能的具体影响，是一个</w:t>
      </w:r>
      <w:r>
        <w:rPr>
          <w:rFonts w:hint="eastAsia"/>
          <w:color w:val="000000" w:themeColor="text1"/>
          <w:sz w:val="24"/>
          <w:szCs w:val="24"/>
        </w:rPr>
        <w:t>有科学复杂性和挑战性的</w:t>
      </w:r>
      <w:r w:rsidRPr="006800EA">
        <w:rPr>
          <w:color w:val="000000" w:themeColor="text1"/>
          <w:sz w:val="24"/>
          <w:szCs w:val="24"/>
        </w:rPr>
        <w:t>研究难题。这不仅</w:t>
      </w:r>
      <w:r>
        <w:rPr>
          <w:rFonts w:hint="eastAsia"/>
          <w:color w:val="000000" w:themeColor="text1"/>
          <w:sz w:val="24"/>
          <w:szCs w:val="24"/>
        </w:rPr>
        <w:t>要求</w:t>
      </w:r>
      <w:r w:rsidRPr="006800EA">
        <w:rPr>
          <w:color w:val="000000" w:themeColor="text1"/>
          <w:sz w:val="24"/>
          <w:szCs w:val="24"/>
        </w:rPr>
        <w:t>深入理解数据质量与模型性能之间的相互作用，还要能够建立一种</w:t>
      </w:r>
      <w:r w:rsidRPr="006800EA">
        <w:rPr>
          <w:color w:val="000000" w:themeColor="text1"/>
          <w:sz w:val="24"/>
          <w:szCs w:val="24"/>
        </w:rPr>
        <w:t>“</w:t>
      </w:r>
      <w:r>
        <w:rPr>
          <w:rFonts w:hint="eastAsia"/>
          <w:color w:val="000000" w:themeColor="text1"/>
          <w:sz w:val="24"/>
          <w:szCs w:val="24"/>
        </w:rPr>
        <w:t>质量</w:t>
      </w:r>
      <w:r>
        <w:rPr>
          <w:rFonts w:hint="eastAsia"/>
          <w:color w:val="000000" w:themeColor="text1"/>
          <w:sz w:val="24"/>
          <w:szCs w:val="24"/>
        </w:rPr>
        <w:t>-</w:t>
      </w:r>
      <w:r>
        <w:rPr>
          <w:rFonts w:hint="eastAsia"/>
          <w:color w:val="000000" w:themeColor="text1"/>
          <w:sz w:val="24"/>
          <w:szCs w:val="24"/>
        </w:rPr>
        <w:t>特征</w:t>
      </w:r>
      <w:r w:rsidRPr="006800EA">
        <w:rPr>
          <w:color w:val="000000" w:themeColor="text1"/>
          <w:sz w:val="24"/>
          <w:szCs w:val="24"/>
        </w:rPr>
        <w:t>-</w:t>
      </w:r>
      <w:r w:rsidRPr="006800EA">
        <w:rPr>
          <w:color w:val="000000" w:themeColor="text1"/>
          <w:sz w:val="24"/>
          <w:szCs w:val="24"/>
        </w:rPr>
        <w:t>模型</w:t>
      </w:r>
      <w:r w:rsidRPr="006800EA">
        <w:rPr>
          <w:color w:val="000000" w:themeColor="text1"/>
          <w:sz w:val="24"/>
          <w:szCs w:val="24"/>
        </w:rPr>
        <w:t>”</w:t>
      </w:r>
      <w:r w:rsidRPr="006800EA">
        <w:rPr>
          <w:color w:val="000000" w:themeColor="text1"/>
          <w:sz w:val="24"/>
          <w:szCs w:val="24"/>
        </w:rPr>
        <w:t>关联特征的动态耦合机制</w:t>
      </w:r>
      <w:r>
        <w:rPr>
          <w:rFonts w:hint="eastAsia"/>
          <w:color w:val="000000" w:themeColor="text1"/>
          <w:sz w:val="24"/>
          <w:szCs w:val="24"/>
        </w:rPr>
        <w:t>，并明确数据质量问题涉及到的数据、特征、模型效果的多种关联路径。</w:t>
      </w:r>
    </w:p>
    <w:p w14:paraId="0DE093BE" w14:textId="77777777" w:rsidR="00C67389" w:rsidRPr="009D792E" w:rsidRDefault="00C67389" w:rsidP="00C67389">
      <w:pPr>
        <w:numPr>
          <w:ilvl w:val="0"/>
          <w:numId w:val="1"/>
        </w:numPr>
        <w:snapToGrid w:val="0"/>
        <w:spacing w:line="300" w:lineRule="auto"/>
        <w:rPr>
          <w:color w:val="000000" w:themeColor="text1"/>
          <w:sz w:val="24"/>
          <w:szCs w:val="24"/>
        </w:rPr>
      </w:pPr>
      <w:r>
        <w:rPr>
          <w:rFonts w:hint="eastAsia"/>
          <w:b/>
          <w:bCs/>
          <w:color w:val="000000" w:themeColor="text1"/>
          <w:sz w:val="24"/>
          <w:szCs w:val="24"/>
        </w:rPr>
        <w:t>数据修复策略对分析模型性能的增益作用难量化</w:t>
      </w:r>
    </w:p>
    <w:p w14:paraId="7B909871" w14:textId="77777777" w:rsidR="00C67389" w:rsidRDefault="00C67389" w:rsidP="00C67389">
      <w:pPr>
        <w:snapToGrid w:val="0"/>
        <w:spacing w:line="300" w:lineRule="auto"/>
        <w:ind w:firstLine="420"/>
        <w:rPr>
          <w:color w:val="000000" w:themeColor="text1"/>
          <w:sz w:val="24"/>
          <w:szCs w:val="24"/>
        </w:rPr>
      </w:pPr>
      <w:r w:rsidRPr="004171AB">
        <w:rPr>
          <w:color w:val="000000" w:themeColor="text1"/>
          <w:sz w:val="24"/>
          <w:szCs w:val="24"/>
        </w:rPr>
        <w:t>在工业场景中，如何</w:t>
      </w:r>
      <w:r>
        <w:rPr>
          <w:rFonts w:hint="eastAsia"/>
          <w:color w:val="000000" w:themeColor="text1"/>
          <w:sz w:val="24"/>
          <w:szCs w:val="24"/>
        </w:rPr>
        <w:t>评估数据修复策略对模型性能的提升作用</w:t>
      </w:r>
      <w:r w:rsidRPr="004171AB">
        <w:rPr>
          <w:color w:val="000000" w:themeColor="text1"/>
          <w:sz w:val="24"/>
          <w:szCs w:val="24"/>
        </w:rPr>
        <w:t>是实现高精度数据质量</w:t>
      </w:r>
      <w:r>
        <w:rPr>
          <w:rFonts w:hint="eastAsia"/>
          <w:color w:val="000000" w:themeColor="text1"/>
          <w:sz w:val="24"/>
          <w:szCs w:val="24"/>
        </w:rPr>
        <w:t>修复</w:t>
      </w:r>
      <w:r w:rsidRPr="004171AB">
        <w:rPr>
          <w:color w:val="000000" w:themeColor="text1"/>
          <w:sz w:val="24"/>
          <w:szCs w:val="24"/>
        </w:rPr>
        <w:t>的关键。这要求</w:t>
      </w:r>
      <w:r>
        <w:rPr>
          <w:rFonts w:hint="eastAsia"/>
          <w:color w:val="000000" w:themeColor="text1"/>
          <w:sz w:val="24"/>
          <w:szCs w:val="24"/>
        </w:rPr>
        <w:t>数据修复算法</w:t>
      </w:r>
      <w:r w:rsidRPr="004171AB">
        <w:rPr>
          <w:color w:val="000000" w:themeColor="text1"/>
          <w:sz w:val="24"/>
          <w:szCs w:val="24"/>
        </w:rPr>
        <w:t>能够适应工业场景中复杂多变的业务需求，</w:t>
      </w:r>
      <w:r>
        <w:rPr>
          <w:rFonts w:hint="eastAsia"/>
          <w:color w:val="000000" w:themeColor="text1"/>
          <w:sz w:val="24"/>
          <w:szCs w:val="24"/>
        </w:rPr>
        <w:t>考虑到数据修复作用不仅涉及到数据自身的质量维度（例如完整性、一致性等），还涉及到数据在数据分析任务中的使用效用维度</w:t>
      </w:r>
      <w:r w:rsidRPr="00AB7AEB">
        <w:rPr>
          <w:color w:val="000000" w:themeColor="text1"/>
          <w:sz w:val="24"/>
          <w:szCs w:val="24"/>
        </w:rPr>
        <w:t>（如预测精度、分类准确率</w:t>
      </w:r>
      <w:r>
        <w:rPr>
          <w:rFonts w:hint="eastAsia"/>
          <w:color w:val="000000" w:themeColor="text1"/>
          <w:sz w:val="24"/>
          <w:szCs w:val="24"/>
        </w:rPr>
        <w:t>等</w:t>
      </w:r>
      <w:r w:rsidRPr="00AB7AEB">
        <w:rPr>
          <w:color w:val="000000" w:themeColor="text1"/>
          <w:sz w:val="24"/>
          <w:szCs w:val="24"/>
        </w:rPr>
        <w:t>）</w:t>
      </w:r>
      <w:r>
        <w:rPr>
          <w:rFonts w:hint="eastAsia"/>
          <w:color w:val="000000" w:themeColor="text1"/>
          <w:sz w:val="24"/>
          <w:szCs w:val="24"/>
        </w:rPr>
        <w:t>。当数据修复策略对模型边际效益的作用存在不确定性时，难以根据其复杂的作用机理做出精准的修复决策，进而</w:t>
      </w:r>
      <w:r w:rsidRPr="00CA700A">
        <w:rPr>
          <w:color w:val="000000" w:themeColor="text1"/>
          <w:sz w:val="24"/>
          <w:szCs w:val="24"/>
        </w:rPr>
        <w:t>导致</w:t>
      </w:r>
      <w:r w:rsidRPr="006800EA">
        <w:rPr>
          <w:color w:val="000000" w:themeColor="text1"/>
          <w:sz w:val="24"/>
          <w:szCs w:val="24"/>
        </w:rPr>
        <w:t>“</w:t>
      </w:r>
      <w:r w:rsidRPr="00CA700A">
        <w:rPr>
          <w:color w:val="000000" w:themeColor="text1"/>
          <w:sz w:val="24"/>
          <w:szCs w:val="24"/>
        </w:rPr>
        <w:t>过度修复</w:t>
      </w:r>
      <w:r w:rsidRPr="006800EA">
        <w:rPr>
          <w:color w:val="000000" w:themeColor="text1"/>
          <w:sz w:val="24"/>
          <w:szCs w:val="24"/>
        </w:rPr>
        <w:t>”</w:t>
      </w:r>
      <w:r w:rsidRPr="00CA700A">
        <w:rPr>
          <w:color w:val="000000" w:themeColor="text1"/>
          <w:sz w:val="24"/>
          <w:szCs w:val="24"/>
        </w:rPr>
        <w:t>或</w:t>
      </w:r>
      <w:r w:rsidRPr="006800EA">
        <w:rPr>
          <w:color w:val="000000" w:themeColor="text1"/>
          <w:sz w:val="24"/>
          <w:szCs w:val="24"/>
        </w:rPr>
        <w:t>“</w:t>
      </w:r>
      <w:r w:rsidRPr="00CA700A">
        <w:rPr>
          <w:color w:val="000000" w:themeColor="text1"/>
          <w:sz w:val="24"/>
          <w:szCs w:val="24"/>
        </w:rPr>
        <w:t>修复不足</w:t>
      </w:r>
      <w:r w:rsidRPr="006800EA">
        <w:rPr>
          <w:color w:val="000000" w:themeColor="text1"/>
          <w:sz w:val="24"/>
          <w:szCs w:val="24"/>
        </w:rPr>
        <w:t>”</w:t>
      </w:r>
      <w:r w:rsidRPr="00CA700A">
        <w:rPr>
          <w:color w:val="000000" w:themeColor="text1"/>
          <w:sz w:val="24"/>
          <w:szCs w:val="24"/>
        </w:rPr>
        <w:t>现象频发。</w:t>
      </w:r>
    </w:p>
    <w:p w14:paraId="75351EA2" w14:textId="77777777" w:rsidR="00C67389" w:rsidRDefault="00C67389" w:rsidP="00C67389">
      <w:pPr>
        <w:numPr>
          <w:ilvl w:val="0"/>
          <w:numId w:val="1"/>
        </w:numPr>
        <w:snapToGrid w:val="0"/>
        <w:spacing w:line="300" w:lineRule="auto"/>
        <w:rPr>
          <w:color w:val="000000" w:themeColor="text1"/>
          <w:sz w:val="24"/>
          <w:szCs w:val="24"/>
        </w:rPr>
      </w:pPr>
      <w:r>
        <w:rPr>
          <w:rFonts w:hint="eastAsia"/>
          <w:b/>
          <w:bCs/>
          <w:color w:val="000000" w:themeColor="text1"/>
          <w:sz w:val="24"/>
          <w:szCs w:val="24"/>
        </w:rPr>
        <w:t>数据修复方法对分析应用目标的增益效果难增效</w:t>
      </w:r>
    </w:p>
    <w:p w14:paraId="11E52929" w14:textId="77777777" w:rsidR="00C67389" w:rsidRDefault="00C67389" w:rsidP="00C67389">
      <w:pPr>
        <w:snapToGrid w:val="0"/>
        <w:spacing w:line="300" w:lineRule="auto"/>
        <w:ind w:firstLine="420"/>
        <w:rPr>
          <w:color w:val="000000" w:themeColor="text1"/>
          <w:sz w:val="24"/>
          <w:szCs w:val="24"/>
        </w:rPr>
      </w:pPr>
      <w:r>
        <w:rPr>
          <w:rFonts w:hint="eastAsia"/>
          <w:color w:val="000000" w:themeColor="text1"/>
          <w:sz w:val="24"/>
          <w:szCs w:val="24"/>
        </w:rPr>
        <w:t>面对高速大量、关联性强、复杂程度高的工业高维时序数据，</w:t>
      </w:r>
      <w:r w:rsidRPr="00C24819">
        <w:rPr>
          <w:color w:val="000000" w:themeColor="text1"/>
          <w:sz w:val="24"/>
          <w:szCs w:val="24"/>
        </w:rPr>
        <w:t>实现高效、实用的数据质量提升是一个巨大的挑战。</w:t>
      </w:r>
      <w:r w:rsidRPr="004171AB">
        <w:rPr>
          <w:color w:val="000000" w:themeColor="text1"/>
          <w:sz w:val="24"/>
          <w:szCs w:val="24"/>
        </w:rPr>
        <w:t>这要求</w:t>
      </w:r>
      <w:r>
        <w:rPr>
          <w:rFonts w:hint="eastAsia"/>
          <w:color w:val="000000" w:themeColor="text1"/>
          <w:sz w:val="24"/>
          <w:szCs w:val="24"/>
        </w:rPr>
        <w:t>数据修复</w:t>
      </w:r>
      <w:r w:rsidRPr="004171AB">
        <w:rPr>
          <w:color w:val="000000" w:themeColor="text1"/>
          <w:sz w:val="24"/>
          <w:szCs w:val="24"/>
        </w:rPr>
        <w:t>技术不仅能够处理大规模、高质量标注数据稀缺的问题，还要能够在低成本、高可靠性的要求下实现数据质量的显著提升。为此，需要探索</w:t>
      </w:r>
      <w:r>
        <w:rPr>
          <w:rFonts w:hint="eastAsia"/>
          <w:color w:val="000000" w:themeColor="text1"/>
          <w:sz w:val="24"/>
          <w:szCs w:val="24"/>
        </w:rPr>
        <w:t>融合多种信息</w:t>
      </w:r>
      <w:r w:rsidRPr="004171AB">
        <w:rPr>
          <w:color w:val="000000" w:themeColor="text1"/>
          <w:sz w:val="24"/>
          <w:szCs w:val="24"/>
        </w:rPr>
        <w:t>的</w:t>
      </w:r>
      <w:r>
        <w:rPr>
          <w:rFonts w:hint="eastAsia"/>
          <w:color w:val="000000" w:themeColor="text1"/>
          <w:sz w:val="24"/>
          <w:szCs w:val="24"/>
        </w:rPr>
        <w:t>时序</w:t>
      </w:r>
      <w:r w:rsidRPr="004171AB">
        <w:rPr>
          <w:color w:val="000000" w:themeColor="text1"/>
          <w:sz w:val="24"/>
          <w:szCs w:val="24"/>
        </w:rPr>
        <w:t>数据清洗方法，构建经济性决策模型</w:t>
      </w:r>
      <w:r>
        <w:rPr>
          <w:rFonts w:hint="eastAsia"/>
          <w:color w:val="000000" w:themeColor="text1"/>
          <w:sz w:val="24"/>
          <w:szCs w:val="24"/>
        </w:rPr>
        <w:t>，并构建数据修复策略与模型预处理操作相结合的</w:t>
      </w:r>
      <w:r w:rsidRPr="004171AB">
        <w:rPr>
          <w:color w:val="000000" w:themeColor="text1"/>
          <w:sz w:val="24"/>
          <w:szCs w:val="24"/>
        </w:rPr>
        <w:t>数据准备管道。这些技术的挑战在于，如</w:t>
      </w:r>
      <w:r>
        <w:rPr>
          <w:rFonts w:hint="eastAsia"/>
          <w:color w:val="000000" w:themeColor="text1"/>
          <w:sz w:val="24"/>
          <w:szCs w:val="24"/>
        </w:rPr>
        <w:t>何能有效利用有用信息（例如数据特征、专家知识、模型特点等），有效提高数据质量，</w:t>
      </w:r>
      <w:r w:rsidRPr="004171AB">
        <w:rPr>
          <w:color w:val="000000" w:themeColor="text1"/>
          <w:sz w:val="24"/>
          <w:szCs w:val="24"/>
        </w:rPr>
        <w:t>以满足工业场景对数据分析精准度和鲁棒性的高</w:t>
      </w:r>
      <w:r>
        <w:rPr>
          <w:rFonts w:hint="eastAsia"/>
          <w:color w:val="000000" w:themeColor="text1"/>
          <w:sz w:val="24"/>
          <w:szCs w:val="24"/>
        </w:rPr>
        <w:t>要求，同时，能够降低</w:t>
      </w:r>
      <w:r w:rsidRPr="004171AB">
        <w:rPr>
          <w:color w:val="000000" w:themeColor="text1"/>
          <w:sz w:val="24"/>
          <w:szCs w:val="24"/>
        </w:rPr>
        <w:t>修复成本并提高处理效率</w:t>
      </w:r>
      <w:r>
        <w:rPr>
          <w:rFonts w:hint="eastAsia"/>
          <w:color w:val="000000" w:themeColor="text1"/>
          <w:sz w:val="24"/>
          <w:szCs w:val="24"/>
        </w:rPr>
        <w:t>。</w:t>
      </w:r>
    </w:p>
    <w:p w14:paraId="1F68CA8F" w14:textId="77777777" w:rsidR="00C67389" w:rsidRPr="009F21E4" w:rsidRDefault="00C67389" w:rsidP="00C67389">
      <w:pPr>
        <w:snapToGrid w:val="0"/>
        <w:spacing w:line="300" w:lineRule="auto"/>
        <w:ind w:firstLine="420"/>
        <w:rPr>
          <w:color w:val="000000" w:themeColor="text1"/>
          <w:sz w:val="24"/>
          <w:szCs w:val="24"/>
        </w:rPr>
      </w:pPr>
      <w:r>
        <w:rPr>
          <w:rFonts w:hint="eastAsia"/>
          <w:color w:val="000000" w:themeColor="text1"/>
          <w:sz w:val="24"/>
          <w:szCs w:val="24"/>
        </w:rPr>
        <w:t>针对上述三个挑战，本项目的目标是突破</w:t>
      </w:r>
      <w:r w:rsidRPr="009D792E">
        <w:rPr>
          <w:rFonts w:hint="eastAsia"/>
          <w:color w:val="000000" w:themeColor="text1"/>
          <w:sz w:val="24"/>
          <w:szCs w:val="24"/>
        </w:rPr>
        <w:t>工业时序数据治理领域中数据质量“</w:t>
      </w:r>
      <w:r w:rsidRPr="00D56B7F">
        <w:rPr>
          <w:rFonts w:ascii="KaiTi" w:eastAsia="KaiTi" w:hAnsi="KaiTi" w:hint="eastAsia"/>
          <w:b/>
          <w:bCs/>
          <w:color w:val="000000" w:themeColor="text1"/>
          <w:sz w:val="24"/>
          <w:szCs w:val="24"/>
        </w:rPr>
        <w:t>评估不准、修复盲目、适配滞后</w:t>
      </w:r>
      <w:r w:rsidRPr="009D792E">
        <w:rPr>
          <w:rFonts w:hint="eastAsia"/>
          <w:color w:val="000000" w:themeColor="text1"/>
          <w:sz w:val="24"/>
          <w:szCs w:val="24"/>
        </w:rPr>
        <w:t>”的技术瓶颈</w:t>
      </w:r>
      <w:r>
        <w:rPr>
          <w:rFonts w:hint="eastAsia"/>
          <w:color w:val="000000" w:themeColor="text1"/>
          <w:sz w:val="24"/>
          <w:szCs w:val="24"/>
        </w:rPr>
        <w:t>，</w:t>
      </w:r>
      <w:proofErr w:type="gramStart"/>
      <w:r>
        <w:rPr>
          <w:rFonts w:hint="eastAsia"/>
          <w:color w:val="000000" w:themeColor="text1"/>
          <w:sz w:val="24"/>
          <w:szCs w:val="24"/>
        </w:rPr>
        <w:t>拟研究</w:t>
      </w:r>
      <w:proofErr w:type="gramEnd"/>
      <w:r>
        <w:rPr>
          <w:rFonts w:hint="eastAsia"/>
          <w:color w:val="000000" w:themeColor="text1"/>
          <w:sz w:val="24"/>
          <w:szCs w:val="24"/>
        </w:rPr>
        <w:t>(</w:t>
      </w:r>
      <w:proofErr w:type="gramStart"/>
      <w:r>
        <w:rPr>
          <w:rFonts w:hint="eastAsia"/>
          <w:color w:val="000000" w:themeColor="text1"/>
          <w:sz w:val="24"/>
          <w:szCs w:val="24"/>
        </w:rPr>
        <w:t>一</w:t>
      </w:r>
      <w:proofErr w:type="gramEnd"/>
      <w:r>
        <w:rPr>
          <w:rFonts w:hint="eastAsia"/>
          <w:color w:val="000000" w:themeColor="text1"/>
          <w:sz w:val="24"/>
          <w:szCs w:val="24"/>
        </w:rPr>
        <w:t>)</w:t>
      </w:r>
      <w:r w:rsidRPr="009B12F5">
        <w:rPr>
          <w:rFonts w:hint="eastAsia"/>
          <w:b/>
          <w:bCs/>
          <w:color w:val="000000" w:themeColor="text1"/>
          <w:sz w:val="24"/>
          <w:szCs w:val="24"/>
        </w:rPr>
        <w:t>时序数据质量问题对分析模型的影响机理</w:t>
      </w:r>
      <w:r>
        <w:rPr>
          <w:rFonts w:hint="eastAsia"/>
          <w:color w:val="000000" w:themeColor="text1"/>
          <w:sz w:val="24"/>
          <w:szCs w:val="24"/>
        </w:rPr>
        <w:t>、</w:t>
      </w:r>
      <w:r>
        <w:rPr>
          <w:rFonts w:hint="eastAsia"/>
          <w:color w:val="000000" w:themeColor="text1"/>
          <w:sz w:val="24"/>
          <w:szCs w:val="24"/>
        </w:rPr>
        <w:t>(</w:t>
      </w:r>
      <w:r>
        <w:rPr>
          <w:rFonts w:hint="eastAsia"/>
          <w:color w:val="000000" w:themeColor="text1"/>
          <w:sz w:val="24"/>
          <w:szCs w:val="24"/>
        </w:rPr>
        <w:t>二</w:t>
      </w:r>
      <w:r>
        <w:rPr>
          <w:rFonts w:hint="eastAsia"/>
          <w:color w:val="000000" w:themeColor="text1"/>
          <w:sz w:val="24"/>
          <w:szCs w:val="24"/>
        </w:rPr>
        <w:t>)</w:t>
      </w:r>
      <w:r w:rsidRPr="009B12F5">
        <w:rPr>
          <w:rFonts w:hint="eastAsia"/>
          <w:b/>
          <w:bCs/>
          <w:color w:val="000000" w:themeColor="text1"/>
          <w:sz w:val="24"/>
          <w:szCs w:val="24"/>
        </w:rPr>
        <w:t>时序数据修复策略对分析模型性能变化的作用机制</w:t>
      </w:r>
      <w:r>
        <w:rPr>
          <w:rFonts w:hint="eastAsia"/>
          <w:color w:val="000000" w:themeColor="text1"/>
          <w:sz w:val="24"/>
          <w:szCs w:val="24"/>
        </w:rPr>
        <w:t>、</w:t>
      </w:r>
      <w:r>
        <w:rPr>
          <w:rFonts w:hint="eastAsia"/>
          <w:color w:val="000000" w:themeColor="text1"/>
          <w:sz w:val="24"/>
          <w:szCs w:val="24"/>
        </w:rPr>
        <w:lastRenderedPageBreak/>
        <w:t>(</w:t>
      </w:r>
      <w:r>
        <w:rPr>
          <w:rFonts w:hint="eastAsia"/>
          <w:color w:val="000000" w:themeColor="text1"/>
          <w:sz w:val="24"/>
          <w:szCs w:val="24"/>
        </w:rPr>
        <w:t>三</w:t>
      </w:r>
      <w:r>
        <w:rPr>
          <w:rFonts w:hint="eastAsia"/>
          <w:color w:val="000000" w:themeColor="text1"/>
          <w:sz w:val="24"/>
          <w:szCs w:val="24"/>
        </w:rPr>
        <w:t>)</w:t>
      </w:r>
      <w:r w:rsidRPr="009B12F5">
        <w:rPr>
          <w:rFonts w:hint="eastAsia"/>
          <w:b/>
          <w:bCs/>
          <w:color w:val="000000" w:themeColor="text1"/>
          <w:sz w:val="24"/>
          <w:szCs w:val="24"/>
        </w:rPr>
        <w:t>面向模型性能优化的时序数据按需修复方法</w:t>
      </w:r>
      <w:r>
        <w:rPr>
          <w:rFonts w:hint="eastAsia"/>
          <w:color w:val="000000" w:themeColor="text1"/>
          <w:sz w:val="24"/>
          <w:szCs w:val="24"/>
        </w:rPr>
        <w:t>。并解决面向</w:t>
      </w:r>
      <w:r w:rsidRPr="009B12F5">
        <w:rPr>
          <w:rFonts w:ascii="SimSun" w:hAnsi="SimSun" w:hint="eastAsia"/>
          <w:color w:val="000000" w:themeColor="text1"/>
          <w:sz w:val="24"/>
          <w:szCs w:val="24"/>
        </w:rPr>
        <w:t>“数据特征-模型性能”</w:t>
      </w:r>
      <w:r>
        <w:rPr>
          <w:rFonts w:hint="eastAsia"/>
          <w:color w:val="000000" w:themeColor="text1"/>
          <w:sz w:val="24"/>
          <w:szCs w:val="24"/>
        </w:rPr>
        <w:t>的时序数据质量表征与度量机理、“质量缺陷</w:t>
      </w:r>
      <w:r>
        <w:rPr>
          <w:rFonts w:hint="eastAsia"/>
          <w:color w:val="000000" w:themeColor="text1"/>
          <w:sz w:val="24"/>
          <w:szCs w:val="24"/>
        </w:rPr>
        <w:t>-</w:t>
      </w:r>
      <w:r>
        <w:rPr>
          <w:rFonts w:hint="eastAsia"/>
          <w:color w:val="000000" w:themeColor="text1"/>
          <w:sz w:val="24"/>
          <w:szCs w:val="24"/>
        </w:rPr>
        <w:t>修复策略</w:t>
      </w:r>
      <w:r>
        <w:rPr>
          <w:rFonts w:hint="eastAsia"/>
          <w:color w:val="000000" w:themeColor="text1"/>
          <w:sz w:val="24"/>
          <w:szCs w:val="24"/>
        </w:rPr>
        <w:t>-</w:t>
      </w:r>
      <w:r>
        <w:rPr>
          <w:rFonts w:hint="eastAsia"/>
          <w:color w:val="000000" w:themeColor="text1"/>
          <w:sz w:val="24"/>
          <w:szCs w:val="24"/>
        </w:rPr>
        <w:t>分析模型”的时序数据修复策略对分析模型的作用机理、多种信息融合的时序数据质量修复与模型性能增益的协同优化问题等三个关键科学问题。</w:t>
      </w:r>
      <w:r w:rsidRPr="008552C6">
        <w:rPr>
          <w:color w:val="000000" w:themeColor="text1"/>
          <w:sz w:val="24"/>
          <w:szCs w:val="24"/>
        </w:rPr>
        <w:t>从机理建模、评估体系构建到优化治理方法，系统性地提出解决方案，旨在为工业</w:t>
      </w:r>
      <w:r>
        <w:rPr>
          <w:color w:val="000000" w:themeColor="text1"/>
          <w:sz w:val="24"/>
          <w:szCs w:val="24"/>
        </w:rPr>
        <w:t>大</w:t>
      </w:r>
      <w:r>
        <w:rPr>
          <w:rFonts w:hint="eastAsia"/>
          <w:color w:val="000000" w:themeColor="text1"/>
          <w:sz w:val="24"/>
          <w:szCs w:val="24"/>
        </w:rPr>
        <w:t>数</w:t>
      </w:r>
      <w:r w:rsidRPr="008552C6">
        <w:rPr>
          <w:color w:val="000000" w:themeColor="text1"/>
          <w:sz w:val="24"/>
          <w:szCs w:val="24"/>
        </w:rPr>
        <w:t>据分析</w:t>
      </w:r>
      <w:r>
        <w:rPr>
          <w:rFonts w:hint="eastAsia"/>
          <w:color w:val="000000" w:themeColor="text1"/>
          <w:sz w:val="24"/>
          <w:szCs w:val="24"/>
        </w:rPr>
        <w:t>场景</w:t>
      </w:r>
      <w:r w:rsidRPr="008552C6">
        <w:rPr>
          <w:color w:val="000000" w:themeColor="text1"/>
          <w:sz w:val="24"/>
          <w:szCs w:val="24"/>
        </w:rPr>
        <w:t>提供高质量的数据基础，</w:t>
      </w:r>
      <w:bookmarkStart w:id="0" w:name="_Hlk193140727"/>
      <w:r>
        <w:rPr>
          <w:rFonts w:hint="eastAsia"/>
          <w:color w:val="000000" w:themeColor="text1"/>
          <w:sz w:val="24"/>
          <w:szCs w:val="24"/>
        </w:rPr>
        <w:t>提高工业数据分析使用的准确性和可靠性</w:t>
      </w:r>
      <w:bookmarkEnd w:id="0"/>
      <w:r>
        <w:rPr>
          <w:rFonts w:hint="eastAsia"/>
          <w:color w:val="000000" w:themeColor="text1"/>
          <w:sz w:val="24"/>
          <w:szCs w:val="24"/>
        </w:rPr>
        <w:t>，并帮助降低工业数据治理的成本和门槛。</w:t>
      </w:r>
    </w:p>
    <w:p w14:paraId="32D4D2CE" w14:textId="77777777" w:rsidR="00C67389" w:rsidRDefault="00C67389" w:rsidP="00C67389">
      <w:pPr>
        <w:snapToGrid w:val="0"/>
        <w:spacing w:line="300" w:lineRule="auto"/>
        <w:rPr>
          <w:sz w:val="24"/>
          <w:szCs w:val="20"/>
        </w:rPr>
      </w:pPr>
      <w:r w:rsidRPr="00A860A0">
        <w:rPr>
          <w:rFonts w:hint="eastAsia"/>
          <w:noProof/>
          <w:sz w:val="24"/>
          <w:szCs w:val="20"/>
        </w:rPr>
        <w:drawing>
          <wp:inline distT="0" distB="0" distL="0" distR="0" wp14:anchorId="2C05C955" wp14:editId="25284511">
            <wp:extent cx="5400040" cy="2125980"/>
            <wp:effectExtent l="0" t="0" r="0" b="7620"/>
            <wp:docPr id="247968046" name="图片 6"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68046" name="图片 6" descr="图示&#10;&#10;AI 生成的内容可能不正确。"/>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125980"/>
                    </a:xfrm>
                    <a:prstGeom prst="rect">
                      <a:avLst/>
                    </a:prstGeom>
                    <a:noFill/>
                    <a:ln>
                      <a:noFill/>
                    </a:ln>
                  </pic:spPr>
                </pic:pic>
              </a:graphicData>
            </a:graphic>
          </wp:inline>
        </w:drawing>
      </w:r>
    </w:p>
    <w:p w14:paraId="29A7F8F0" w14:textId="77777777" w:rsidR="00C67389" w:rsidRPr="00124E5D" w:rsidRDefault="00C67389" w:rsidP="00C67389">
      <w:pPr>
        <w:pStyle w:val="ae"/>
        <w:snapToGrid w:val="0"/>
        <w:spacing w:line="300" w:lineRule="auto"/>
        <w:jc w:val="center"/>
        <w:rPr>
          <w:rFonts w:ascii="Times New Roman" w:hAnsi="Times New Roman" w:cs="Times New Roman"/>
          <w:color w:val="FF0000"/>
        </w:rPr>
      </w:pPr>
      <w:r>
        <w:rPr>
          <w:rFonts w:ascii="Times New Roman" w:hAnsi="Times New Roman" w:cs="Times New Roman"/>
        </w:rPr>
        <w:t>图</w:t>
      </w:r>
      <w:r>
        <w:rPr>
          <w:rFonts w:ascii="Times New Roman" w:hAnsi="Times New Roman" w:cs="Times New Roman" w:hint="eastAsia"/>
        </w:rPr>
        <w:t>1-1</w:t>
      </w:r>
      <w:r>
        <w:rPr>
          <w:rFonts w:ascii="Times New Roman" w:hAnsi="Times New Roman" w:cs="Times New Roman" w:hint="eastAsia"/>
        </w:rPr>
        <w:t>时序数据质量管理技术脉络概要图</w:t>
      </w:r>
    </w:p>
    <w:p w14:paraId="1F696DC6" w14:textId="77777777" w:rsidR="007C03DE" w:rsidRDefault="007C03DE"/>
    <w:p w14:paraId="01B76D25" w14:textId="77777777" w:rsidR="00C67389" w:rsidRDefault="00C67389"/>
    <w:p w14:paraId="6C2CD905" w14:textId="77777777" w:rsidR="00C67389" w:rsidRDefault="00C67389" w:rsidP="00C67389">
      <w:pPr>
        <w:keepNext/>
        <w:keepLines/>
        <w:snapToGrid w:val="0"/>
        <w:spacing w:line="300" w:lineRule="auto"/>
        <w:outlineLvl w:val="2"/>
        <w:rPr>
          <w:b/>
          <w:bCs/>
          <w:sz w:val="24"/>
          <w:szCs w:val="32"/>
        </w:rPr>
      </w:pPr>
      <w:r>
        <w:rPr>
          <w:rFonts w:hint="eastAsia"/>
          <w:b/>
          <w:bCs/>
          <w:sz w:val="24"/>
          <w:szCs w:val="32"/>
        </w:rPr>
        <w:t>研究内容</w:t>
      </w:r>
      <w:proofErr w:type="gramStart"/>
      <w:r>
        <w:rPr>
          <w:rFonts w:hint="eastAsia"/>
          <w:b/>
          <w:bCs/>
          <w:sz w:val="24"/>
          <w:szCs w:val="32"/>
        </w:rPr>
        <w:t>一</w:t>
      </w:r>
      <w:proofErr w:type="gramEnd"/>
      <w:r>
        <w:rPr>
          <w:rFonts w:hint="eastAsia"/>
          <w:b/>
          <w:bCs/>
          <w:sz w:val="24"/>
          <w:szCs w:val="32"/>
        </w:rPr>
        <w:t>：</w:t>
      </w:r>
      <w:bookmarkStart w:id="1" w:name="_Hlk192947929"/>
      <w:r>
        <w:rPr>
          <w:rFonts w:hint="eastAsia"/>
          <w:b/>
          <w:bCs/>
          <w:sz w:val="24"/>
          <w:szCs w:val="32"/>
        </w:rPr>
        <w:t>时序数据质量问题对分析模型性能的影响机理</w:t>
      </w:r>
      <w:bookmarkEnd w:id="1"/>
    </w:p>
    <w:p w14:paraId="0F8E9732" w14:textId="77777777" w:rsidR="00C67389" w:rsidRDefault="00C67389" w:rsidP="00C67389">
      <w:pPr>
        <w:snapToGrid w:val="0"/>
        <w:spacing w:line="300" w:lineRule="auto"/>
        <w:ind w:firstLineChars="200" w:firstLine="480"/>
        <w:rPr>
          <w:sz w:val="24"/>
          <w:szCs w:val="24"/>
        </w:rPr>
      </w:pPr>
      <w:r w:rsidRPr="00957F44">
        <w:rPr>
          <w:sz w:val="24"/>
          <w:szCs w:val="24"/>
        </w:rPr>
        <w:t>在工业生产与运维</w:t>
      </w:r>
      <w:r>
        <w:rPr>
          <w:rFonts w:hint="eastAsia"/>
          <w:sz w:val="24"/>
          <w:szCs w:val="24"/>
        </w:rPr>
        <w:t>的实际</w:t>
      </w:r>
      <w:r w:rsidRPr="00957F44">
        <w:rPr>
          <w:sz w:val="24"/>
          <w:szCs w:val="24"/>
        </w:rPr>
        <w:t>场景中，时序数据呈现出</w:t>
      </w:r>
      <w:r w:rsidRPr="00542C6C">
        <w:rPr>
          <w:sz w:val="24"/>
          <w:szCs w:val="24"/>
        </w:rPr>
        <w:t>多源</w:t>
      </w:r>
      <w:r w:rsidRPr="00542C6C">
        <w:rPr>
          <w:rFonts w:hint="eastAsia"/>
          <w:sz w:val="24"/>
          <w:szCs w:val="24"/>
        </w:rPr>
        <w:t>高维</w:t>
      </w:r>
      <w:r w:rsidRPr="00542C6C">
        <w:rPr>
          <w:sz w:val="24"/>
          <w:szCs w:val="24"/>
        </w:rPr>
        <w:t>、</w:t>
      </w:r>
      <w:r w:rsidRPr="00542C6C">
        <w:rPr>
          <w:rFonts w:hint="eastAsia"/>
          <w:sz w:val="24"/>
          <w:szCs w:val="24"/>
        </w:rPr>
        <w:t>高</w:t>
      </w:r>
      <w:r w:rsidRPr="00542C6C">
        <w:rPr>
          <w:sz w:val="24"/>
          <w:szCs w:val="24"/>
        </w:rPr>
        <w:t>缺失率、</w:t>
      </w:r>
      <w:r w:rsidRPr="00542C6C">
        <w:rPr>
          <w:rFonts w:hint="eastAsia"/>
          <w:sz w:val="24"/>
          <w:szCs w:val="24"/>
        </w:rPr>
        <w:t>高</w:t>
      </w:r>
      <w:r w:rsidRPr="00542C6C">
        <w:rPr>
          <w:sz w:val="24"/>
          <w:szCs w:val="24"/>
        </w:rPr>
        <w:t>噪声</w:t>
      </w:r>
      <w:r w:rsidRPr="00542C6C">
        <w:rPr>
          <w:rFonts w:hint="eastAsia"/>
          <w:sz w:val="24"/>
          <w:szCs w:val="24"/>
        </w:rPr>
        <w:t>、以及</w:t>
      </w:r>
      <w:r w:rsidRPr="00542C6C">
        <w:rPr>
          <w:sz w:val="24"/>
          <w:szCs w:val="24"/>
        </w:rPr>
        <w:t>频繁动态演化</w:t>
      </w:r>
      <w:r w:rsidRPr="00957F44">
        <w:rPr>
          <w:sz w:val="24"/>
          <w:szCs w:val="24"/>
        </w:rPr>
        <w:t>等复杂特</w:t>
      </w:r>
      <w:r>
        <w:rPr>
          <w:rFonts w:hint="eastAsia"/>
          <w:sz w:val="24"/>
          <w:szCs w:val="24"/>
        </w:rPr>
        <w:t>性。然而，现有方法</w:t>
      </w:r>
      <w:r w:rsidRPr="00957F44">
        <w:rPr>
          <w:sz w:val="24"/>
          <w:szCs w:val="24"/>
        </w:rPr>
        <w:t>难以</w:t>
      </w:r>
      <w:r>
        <w:rPr>
          <w:rFonts w:hint="eastAsia"/>
          <w:sz w:val="24"/>
          <w:szCs w:val="24"/>
        </w:rPr>
        <w:t>准确揭示数据质量问题对数据特征以及对模型性能的耦合机制及动态影响规律，</w:t>
      </w:r>
      <w:r w:rsidRPr="00957F44">
        <w:rPr>
          <w:sz w:val="24"/>
          <w:szCs w:val="24"/>
        </w:rPr>
        <w:t>导致在</w:t>
      </w:r>
      <w:proofErr w:type="gramStart"/>
      <w:r>
        <w:rPr>
          <w:rFonts w:hint="eastAsia"/>
          <w:sz w:val="24"/>
          <w:szCs w:val="24"/>
        </w:rPr>
        <w:t>高</w:t>
      </w:r>
      <w:r w:rsidRPr="00957F44">
        <w:rPr>
          <w:sz w:val="24"/>
          <w:szCs w:val="24"/>
        </w:rPr>
        <w:t>应用</w:t>
      </w:r>
      <w:proofErr w:type="gramEnd"/>
      <w:r w:rsidRPr="00957F44">
        <w:rPr>
          <w:sz w:val="24"/>
          <w:szCs w:val="24"/>
        </w:rPr>
        <w:t>需求下</w:t>
      </w:r>
      <w:r>
        <w:rPr>
          <w:rFonts w:hint="eastAsia"/>
          <w:sz w:val="24"/>
          <w:szCs w:val="24"/>
        </w:rPr>
        <w:t>时序数据质量管理难度面临两大核心挑战</w:t>
      </w:r>
      <w:r w:rsidRPr="00957F44">
        <w:rPr>
          <w:sz w:val="24"/>
          <w:szCs w:val="24"/>
        </w:rPr>
        <w:t>。</w:t>
      </w:r>
      <w:r>
        <w:rPr>
          <w:rFonts w:hint="eastAsia"/>
          <w:sz w:val="24"/>
          <w:szCs w:val="24"/>
        </w:rPr>
        <w:t>具体表现为</w:t>
      </w:r>
      <w:r w:rsidRPr="000C6848">
        <w:rPr>
          <w:sz w:val="24"/>
          <w:szCs w:val="24"/>
        </w:rPr>
        <w:t>：</w:t>
      </w:r>
      <w:r>
        <w:rPr>
          <w:rFonts w:hint="eastAsia"/>
          <w:sz w:val="24"/>
          <w:szCs w:val="24"/>
        </w:rPr>
        <w:t>其一，传统数据质量评估方法难以充分量化数据质量缺陷对数据分析模型的影响效应；其二，</w:t>
      </w:r>
      <w:r w:rsidRPr="00786389">
        <w:rPr>
          <w:sz w:val="24"/>
          <w:szCs w:val="24"/>
        </w:rPr>
        <w:t>工业数据的质量缺陷</w:t>
      </w:r>
      <w:r>
        <w:rPr>
          <w:rFonts w:hint="eastAsia"/>
          <w:sz w:val="24"/>
          <w:szCs w:val="24"/>
        </w:rPr>
        <w:t>不仅</w:t>
      </w:r>
      <w:r w:rsidRPr="00786389">
        <w:rPr>
          <w:sz w:val="24"/>
          <w:szCs w:val="24"/>
        </w:rPr>
        <w:t>涉及</w:t>
      </w:r>
      <w:r w:rsidRPr="006E1EF4">
        <w:rPr>
          <w:sz w:val="24"/>
          <w:szCs w:val="24"/>
        </w:rPr>
        <w:t>完整性、一致性、准确性、时效性等</w:t>
      </w:r>
      <w:r>
        <w:rPr>
          <w:rFonts w:hint="eastAsia"/>
          <w:sz w:val="24"/>
          <w:szCs w:val="24"/>
        </w:rPr>
        <w:t>数据本体维度，而且涉及到数据在模型训练和使用中的效用维度</w:t>
      </w:r>
      <w:r w:rsidRPr="00786389">
        <w:rPr>
          <w:sz w:val="24"/>
          <w:szCs w:val="24"/>
        </w:rPr>
        <w:t>。</w:t>
      </w:r>
      <w:r w:rsidRPr="00786389">
        <w:rPr>
          <w:rFonts w:hint="eastAsia"/>
          <w:sz w:val="24"/>
          <w:szCs w:val="24"/>
        </w:rPr>
        <w:t>数据质量缺陷</w:t>
      </w:r>
      <w:r>
        <w:rPr>
          <w:rFonts w:hint="eastAsia"/>
          <w:sz w:val="24"/>
          <w:szCs w:val="24"/>
        </w:rPr>
        <w:t>的关联性导致传统单维度静态评估方法难以捕捉数据对模型性能的实际影响。</w:t>
      </w:r>
    </w:p>
    <w:p w14:paraId="6C4B0EBC" w14:textId="77777777" w:rsidR="00C67389" w:rsidRDefault="00C67389" w:rsidP="00C67389">
      <w:pPr>
        <w:snapToGrid w:val="0"/>
        <w:spacing w:line="300" w:lineRule="auto"/>
        <w:ind w:firstLineChars="200" w:firstLine="480"/>
        <w:rPr>
          <w:sz w:val="24"/>
          <w:szCs w:val="24"/>
        </w:rPr>
      </w:pPr>
      <w:r>
        <w:rPr>
          <w:rFonts w:hint="eastAsia"/>
          <w:sz w:val="24"/>
          <w:szCs w:val="24"/>
        </w:rPr>
        <w:t>此外，如果缺乏针对</w:t>
      </w:r>
      <w:r w:rsidRPr="003C162B">
        <w:rPr>
          <w:sz w:val="24"/>
          <w:szCs w:val="24"/>
        </w:rPr>
        <w:t>模型对不同质量缺</w:t>
      </w:r>
      <w:r w:rsidRPr="00542C6C">
        <w:rPr>
          <w:sz w:val="24"/>
          <w:szCs w:val="24"/>
        </w:rPr>
        <w:t>陷的敏感度和鲁棒性</w:t>
      </w:r>
      <w:r w:rsidRPr="00542C6C">
        <w:rPr>
          <w:rFonts w:hint="eastAsia"/>
          <w:sz w:val="24"/>
          <w:szCs w:val="24"/>
        </w:rPr>
        <w:t>的系统性</w:t>
      </w:r>
      <w:r>
        <w:rPr>
          <w:rFonts w:hint="eastAsia"/>
          <w:sz w:val="24"/>
          <w:szCs w:val="24"/>
        </w:rPr>
        <w:t>理论</w:t>
      </w:r>
      <w:r w:rsidRPr="00542C6C">
        <w:rPr>
          <w:rFonts w:hint="eastAsia"/>
          <w:sz w:val="24"/>
          <w:szCs w:val="24"/>
        </w:rPr>
        <w:t>分析</w:t>
      </w:r>
      <w:r w:rsidRPr="00542C6C">
        <w:rPr>
          <w:sz w:val="24"/>
          <w:szCs w:val="24"/>
        </w:rPr>
        <w:t>，</w:t>
      </w:r>
      <w:r>
        <w:rPr>
          <w:rFonts w:hint="eastAsia"/>
          <w:sz w:val="24"/>
          <w:szCs w:val="24"/>
        </w:rPr>
        <w:t>则</w:t>
      </w:r>
      <w:r w:rsidRPr="00542C6C">
        <w:rPr>
          <w:rFonts w:hint="eastAsia"/>
          <w:sz w:val="24"/>
          <w:szCs w:val="24"/>
        </w:rPr>
        <w:t>难以实现</w:t>
      </w:r>
      <w:r>
        <w:rPr>
          <w:rFonts w:hint="eastAsia"/>
          <w:sz w:val="24"/>
          <w:szCs w:val="24"/>
        </w:rPr>
        <w:t>对关键性</w:t>
      </w:r>
      <w:r w:rsidRPr="00542C6C">
        <w:rPr>
          <w:rFonts w:hint="eastAsia"/>
          <w:sz w:val="24"/>
          <w:szCs w:val="24"/>
        </w:rPr>
        <w:t>质量问题的精准治理。</w:t>
      </w:r>
      <w:r w:rsidRPr="00542C6C">
        <w:rPr>
          <w:sz w:val="24"/>
          <w:szCs w:val="24"/>
        </w:rPr>
        <w:t>为解决上述问题，</w:t>
      </w:r>
      <w:r w:rsidRPr="00542C6C">
        <w:rPr>
          <w:rFonts w:hint="eastAsia"/>
          <w:sz w:val="24"/>
          <w:szCs w:val="24"/>
        </w:rPr>
        <w:t>本</w:t>
      </w:r>
      <w:r w:rsidRPr="00542C6C">
        <w:rPr>
          <w:sz w:val="24"/>
          <w:szCs w:val="24"/>
        </w:rPr>
        <w:t>项目</w:t>
      </w:r>
      <w:proofErr w:type="gramStart"/>
      <w:r w:rsidRPr="00542C6C">
        <w:rPr>
          <w:rFonts w:hint="eastAsia"/>
          <w:sz w:val="24"/>
          <w:szCs w:val="24"/>
        </w:rPr>
        <w:t>拟首先</w:t>
      </w:r>
      <w:proofErr w:type="gramEnd"/>
      <w:r w:rsidRPr="00542C6C">
        <w:rPr>
          <w:sz w:val="24"/>
          <w:szCs w:val="24"/>
        </w:rPr>
        <w:t>研究</w:t>
      </w:r>
      <w:r w:rsidRPr="00EB4500">
        <w:rPr>
          <w:rFonts w:hint="eastAsia"/>
          <w:sz w:val="24"/>
          <w:szCs w:val="24"/>
        </w:rPr>
        <w:t>时序数据质量问题对分析模型性能的影响机理</w:t>
      </w:r>
      <w:r w:rsidRPr="00542C6C">
        <w:rPr>
          <w:sz w:val="24"/>
          <w:szCs w:val="24"/>
        </w:rPr>
        <w:t>，具体研究内容如下：</w:t>
      </w:r>
    </w:p>
    <w:p w14:paraId="16813DA2" w14:textId="77777777" w:rsidR="00C67389" w:rsidRDefault="00C67389" w:rsidP="00C67389">
      <w:pPr>
        <w:snapToGrid w:val="0"/>
        <w:spacing w:line="300" w:lineRule="auto"/>
        <w:ind w:firstLineChars="200" w:firstLine="482"/>
        <w:outlineLvl w:val="3"/>
        <w:rPr>
          <w:b/>
          <w:sz w:val="24"/>
          <w:szCs w:val="24"/>
        </w:rPr>
      </w:pPr>
      <w:r w:rsidRPr="004A065C">
        <w:rPr>
          <w:b/>
          <w:sz w:val="24"/>
          <w:szCs w:val="24"/>
        </w:rPr>
        <w:t>(1)</w:t>
      </w:r>
      <w:r w:rsidRPr="004A065C">
        <w:rPr>
          <w:rFonts w:hint="eastAsia"/>
          <w:b/>
          <w:sz w:val="24"/>
          <w:szCs w:val="24"/>
        </w:rPr>
        <w:t xml:space="preserve">. </w:t>
      </w:r>
      <w:r>
        <w:rPr>
          <w:rFonts w:hint="eastAsia"/>
          <w:b/>
          <w:sz w:val="24"/>
          <w:szCs w:val="24"/>
        </w:rPr>
        <w:t>“质量</w:t>
      </w:r>
      <w:r>
        <w:rPr>
          <w:rFonts w:hint="eastAsia"/>
          <w:b/>
          <w:sz w:val="24"/>
          <w:szCs w:val="24"/>
        </w:rPr>
        <w:t>-</w:t>
      </w:r>
      <w:r>
        <w:rPr>
          <w:rFonts w:hint="eastAsia"/>
          <w:b/>
          <w:sz w:val="24"/>
          <w:szCs w:val="24"/>
        </w:rPr>
        <w:t>性能”耦合的多维度数据质量评估模型</w:t>
      </w:r>
    </w:p>
    <w:p w14:paraId="772622BA" w14:textId="77777777" w:rsidR="00C67389" w:rsidRDefault="00C67389" w:rsidP="00C67389">
      <w:pPr>
        <w:snapToGrid w:val="0"/>
        <w:spacing w:line="300" w:lineRule="auto"/>
        <w:ind w:firstLine="420"/>
        <w:rPr>
          <w:sz w:val="24"/>
          <w:szCs w:val="24"/>
        </w:rPr>
      </w:pPr>
      <w:r>
        <w:rPr>
          <w:rFonts w:hint="eastAsia"/>
          <w:sz w:val="24"/>
          <w:szCs w:val="24"/>
        </w:rPr>
        <w:t>针对传统数据质量评估方法依赖静态指标、未紧密结合模型性能的问题，</w:t>
      </w:r>
      <w:r w:rsidRPr="00AD5494">
        <w:rPr>
          <w:rFonts w:hint="eastAsia"/>
          <w:sz w:val="24"/>
          <w:szCs w:val="24"/>
        </w:rPr>
        <w:t>本项目拟</w:t>
      </w:r>
      <w:r>
        <w:rPr>
          <w:rFonts w:hint="eastAsia"/>
          <w:sz w:val="24"/>
          <w:szCs w:val="24"/>
        </w:rPr>
        <w:t>提出数据质量缺陷与模型性能耦合的评估框架，从数据本体属性与模型效用这两个层面实现针对数据质量的多维度优劣的精准、客观量化。</w:t>
      </w:r>
    </w:p>
    <w:p w14:paraId="0D0F203A" w14:textId="77777777" w:rsidR="00C67389" w:rsidRPr="00AA7381" w:rsidRDefault="00C67389" w:rsidP="00C67389">
      <w:pPr>
        <w:snapToGrid w:val="0"/>
        <w:spacing w:line="300" w:lineRule="auto"/>
        <w:ind w:firstLine="420"/>
        <w:rPr>
          <w:sz w:val="24"/>
          <w:szCs w:val="24"/>
        </w:rPr>
      </w:pPr>
      <w:r>
        <w:rPr>
          <w:rFonts w:hint="eastAsia"/>
          <w:sz w:val="24"/>
          <w:szCs w:val="24"/>
        </w:rPr>
        <w:t>首先，研究</w:t>
      </w:r>
      <w:r w:rsidRPr="00E83DA1">
        <w:rPr>
          <w:rFonts w:ascii="KaiTi" w:eastAsia="KaiTi" w:hAnsi="KaiTi" w:hint="eastAsia"/>
          <w:b/>
          <w:bCs/>
          <w:sz w:val="24"/>
          <w:szCs w:val="24"/>
        </w:rPr>
        <w:t>基于数据本体层面的多种数据质量性质评估方法</w:t>
      </w:r>
      <w:r>
        <w:rPr>
          <w:rFonts w:hint="eastAsia"/>
          <w:sz w:val="24"/>
          <w:szCs w:val="24"/>
        </w:rPr>
        <w:t>，设计多种性质</w:t>
      </w:r>
      <w:r>
        <w:rPr>
          <w:rFonts w:hint="eastAsia"/>
          <w:sz w:val="24"/>
          <w:szCs w:val="24"/>
        </w:rPr>
        <w:lastRenderedPageBreak/>
        <w:t>关联性评估指标，实现对低质时序数据的多维度定位与诊断。然后，提出</w:t>
      </w:r>
      <w:r w:rsidRPr="00BD4208">
        <w:rPr>
          <w:rFonts w:ascii="KaiTi" w:eastAsia="KaiTi" w:hAnsi="KaiTi" w:hint="eastAsia"/>
          <w:b/>
          <w:bCs/>
          <w:sz w:val="24"/>
          <w:szCs w:val="24"/>
        </w:rPr>
        <w:t>基于数据效用层面的质量评估方法</w:t>
      </w:r>
      <w:r>
        <w:rPr>
          <w:rFonts w:hint="eastAsia"/>
          <w:sz w:val="24"/>
          <w:szCs w:val="24"/>
        </w:rPr>
        <w:t>，从特征信息量、模型预测置信度、泛化误差贡献度等方面，建立面向模型性能敏感度的数据质量优劣量化标准。最后，</w:t>
      </w:r>
      <w:r w:rsidRPr="00BD4208">
        <w:rPr>
          <w:sz w:val="24"/>
          <w:szCs w:val="24"/>
        </w:rPr>
        <w:t>研究</w:t>
      </w:r>
      <w:r w:rsidRPr="00BD4208">
        <w:rPr>
          <w:rFonts w:ascii="KaiTi" w:eastAsia="KaiTi" w:hAnsi="KaiTi"/>
          <w:b/>
          <w:bCs/>
          <w:sz w:val="24"/>
          <w:szCs w:val="24"/>
        </w:rPr>
        <w:t>多维质量特征的贡献度解析</w:t>
      </w:r>
      <w:r w:rsidRPr="00BD4208">
        <w:rPr>
          <w:rFonts w:ascii="KaiTi" w:eastAsia="KaiTi" w:hAnsi="KaiTi" w:hint="eastAsia"/>
          <w:b/>
          <w:bCs/>
          <w:sz w:val="24"/>
          <w:szCs w:val="24"/>
        </w:rPr>
        <w:t>及权重自适应优化方法</w:t>
      </w:r>
      <w:r w:rsidRPr="00786389">
        <w:rPr>
          <w:sz w:val="24"/>
          <w:szCs w:val="24"/>
        </w:rPr>
        <w:t>，利用</w:t>
      </w:r>
      <w:r w:rsidRPr="006E1EF4">
        <w:rPr>
          <w:sz w:val="24"/>
          <w:szCs w:val="24"/>
        </w:rPr>
        <w:t>可解释机器学习</w:t>
      </w:r>
      <w:r w:rsidRPr="006E1EF4">
        <w:rPr>
          <w:rFonts w:hint="eastAsia"/>
          <w:sz w:val="24"/>
          <w:szCs w:val="24"/>
        </w:rPr>
        <w:t>量化各质量维度对模型精度、</w:t>
      </w:r>
      <w:r w:rsidRPr="006E1EF4">
        <w:rPr>
          <w:sz w:val="24"/>
          <w:szCs w:val="24"/>
        </w:rPr>
        <w:t>泛化能力</w:t>
      </w:r>
      <w:r w:rsidRPr="006E1EF4">
        <w:rPr>
          <w:rFonts w:hint="eastAsia"/>
          <w:sz w:val="24"/>
          <w:szCs w:val="24"/>
        </w:rPr>
        <w:t>、鲁棒性的差异化影响</w:t>
      </w:r>
      <w:r>
        <w:rPr>
          <w:rFonts w:hint="eastAsia"/>
          <w:sz w:val="24"/>
          <w:szCs w:val="24"/>
        </w:rPr>
        <w:t>；</w:t>
      </w:r>
      <w:r w:rsidRPr="006E1EF4">
        <w:rPr>
          <w:rFonts w:hint="eastAsia"/>
          <w:sz w:val="24"/>
          <w:szCs w:val="24"/>
        </w:rPr>
        <w:t>并</w:t>
      </w:r>
      <w:r w:rsidRPr="006E1EF4">
        <w:rPr>
          <w:sz w:val="24"/>
          <w:szCs w:val="24"/>
        </w:rPr>
        <w:t>基于</w:t>
      </w:r>
      <w:r>
        <w:rPr>
          <w:rFonts w:hint="eastAsia"/>
          <w:sz w:val="24"/>
          <w:szCs w:val="24"/>
        </w:rPr>
        <w:t>多目标强化学习框架，融合历史数据规律、</w:t>
      </w:r>
      <w:r w:rsidRPr="00786389">
        <w:rPr>
          <w:sz w:val="24"/>
          <w:szCs w:val="24"/>
        </w:rPr>
        <w:t>实时监测指标和业务需求</w:t>
      </w:r>
      <w:r w:rsidRPr="00786389">
        <w:rPr>
          <w:rFonts w:hint="eastAsia"/>
          <w:sz w:val="24"/>
          <w:szCs w:val="24"/>
        </w:rPr>
        <w:t>，</w:t>
      </w:r>
      <w:r w:rsidRPr="00786389">
        <w:rPr>
          <w:sz w:val="24"/>
          <w:szCs w:val="24"/>
        </w:rPr>
        <w:t>动态</w:t>
      </w:r>
      <w:r>
        <w:rPr>
          <w:rFonts w:hint="eastAsia"/>
          <w:sz w:val="24"/>
          <w:szCs w:val="24"/>
        </w:rPr>
        <w:t>优化</w:t>
      </w:r>
      <w:r w:rsidRPr="00786389">
        <w:rPr>
          <w:sz w:val="24"/>
          <w:szCs w:val="24"/>
        </w:rPr>
        <w:t>质量维度在综合评分体系中的权重</w:t>
      </w:r>
      <w:r>
        <w:rPr>
          <w:rFonts w:hint="eastAsia"/>
          <w:sz w:val="24"/>
          <w:szCs w:val="24"/>
        </w:rPr>
        <w:t>分配</w:t>
      </w:r>
      <w:r w:rsidRPr="00786389">
        <w:rPr>
          <w:rFonts w:hint="eastAsia"/>
          <w:sz w:val="24"/>
          <w:szCs w:val="24"/>
        </w:rPr>
        <w:t>。以此提高数据质量评估体系的有效性、易用性、灵活性。</w:t>
      </w:r>
    </w:p>
    <w:p w14:paraId="1853FEDB" w14:textId="77777777" w:rsidR="00C67389" w:rsidRPr="004A065C" w:rsidRDefault="00C67389" w:rsidP="00C67389">
      <w:pPr>
        <w:snapToGrid w:val="0"/>
        <w:spacing w:line="300" w:lineRule="auto"/>
        <w:ind w:firstLineChars="200" w:firstLine="482"/>
        <w:outlineLvl w:val="3"/>
        <w:rPr>
          <w:b/>
          <w:sz w:val="24"/>
          <w:szCs w:val="24"/>
        </w:rPr>
      </w:pPr>
      <w:r w:rsidRPr="004A065C">
        <w:rPr>
          <w:b/>
          <w:sz w:val="24"/>
          <w:szCs w:val="24"/>
        </w:rPr>
        <w:t>(</w:t>
      </w:r>
      <w:r>
        <w:rPr>
          <w:rFonts w:hint="eastAsia"/>
          <w:b/>
          <w:sz w:val="24"/>
          <w:szCs w:val="24"/>
        </w:rPr>
        <w:t>2</w:t>
      </w:r>
      <w:r w:rsidRPr="004A065C">
        <w:rPr>
          <w:b/>
          <w:sz w:val="24"/>
          <w:szCs w:val="24"/>
        </w:rPr>
        <w:t>)</w:t>
      </w:r>
      <w:r w:rsidRPr="004A065C">
        <w:rPr>
          <w:rFonts w:hint="eastAsia"/>
          <w:b/>
          <w:sz w:val="24"/>
          <w:szCs w:val="24"/>
        </w:rPr>
        <w:t xml:space="preserve">. </w:t>
      </w:r>
      <w:r>
        <w:rPr>
          <w:rFonts w:hint="eastAsia"/>
          <w:b/>
          <w:sz w:val="24"/>
          <w:szCs w:val="24"/>
        </w:rPr>
        <w:t>“质量缺陷</w:t>
      </w:r>
      <w:r>
        <w:rPr>
          <w:rFonts w:hint="eastAsia"/>
          <w:b/>
          <w:sz w:val="24"/>
          <w:szCs w:val="24"/>
        </w:rPr>
        <w:t>-</w:t>
      </w:r>
      <w:r>
        <w:rPr>
          <w:rFonts w:hint="eastAsia"/>
          <w:b/>
          <w:sz w:val="24"/>
          <w:szCs w:val="24"/>
        </w:rPr>
        <w:t>数据特征</w:t>
      </w:r>
      <w:r>
        <w:rPr>
          <w:rFonts w:hint="eastAsia"/>
          <w:b/>
          <w:sz w:val="24"/>
          <w:szCs w:val="24"/>
        </w:rPr>
        <w:t>-</w:t>
      </w:r>
      <w:r>
        <w:rPr>
          <w:rFonts w:hint="eastAsia"/>
          <w:b/>
          <w:sz w:val="24"/>
          <w:szCs w:val="24"/>
        </w:rPr>
        <w:t>模型性能”的影响量化机制</w:t>
      </w:r>
    </w:p>
    <w:p w14:paraId="6964CA5C" w14:textId="77777777" w:rsidR="00C67389" w:rsidRPr="00F00BB2" w:rsidRDefault="00C67389" w:rsidP="00C67389">
      <w:pPr>
        <w:snapToGrid w:val="0"/>
        <w:spacing w:line="300" w:lineRule="auto"/>
        <w:ind w:firstLine="420"/>
        <w:rPr>
          <w:color w:val="000000" w:themeColor="text1"/>
          <w:sz w:val="24"/>
          <w:szCs w:val="24"/>
        </w:rPr>
      </w:pPr>
      <w:r w:rsidRPr="00BA461D">
        <w:rPr>
          <w:sz w:val="24"/>
          <w:szCs w:val="24"/>
        </w:rPr>
        <w:t>鉴于当前工业时序数据质量管理技术未能有效量化及揭示数据质量对下游数据分析模型使用效果的动态影响</w:t>
      </w:r>
      <w:r>
        <w:rPr>
          <w:rFonts w:hint="eastAsia"/>
          <w:sz w:val="24"/>
          <w:szCs w:val="24"/>
        </w:rPr>
        <w:t>，</w:t>
      </w:r>
      <w:proofErr w:type="gramStart"/>
      <w:r w:rsidRPr="00BA461D">
        <w:rPr>
          <w:sz w:val="24"/>
          <w:szCs w:val="24"/>
        </w:rPr>
        <w:t>且传统</w:t>
      </w:r>
      <w:proofErr w:type="gramEnd"/>
      <w:r w:rsidRPr="00BA461D">
        <w:rPr>
          <w:sz w:val="24"/>
          <w:szCs w:val="24"/>
        </w:rPr>
        <w:t>方法未能全面表征多种数据质量问题与缺陷的交互作用，导致模型在复杂环境下的敏感度、鲁棒性和泛化</w:t>
      </w:r>
      <w:r>
        <w:rPr>
          <w:rFonts w:hint="eastAsia"/>
          <w:sz w:val="24"/>
          <w:szCs w:val="24"/>
        </w:rPr>
        <w:t>等</w:t>
      </w:r>
      <w:r w:rsidRPr="00BA461D">
        <w:rPr>
          <w:sz w:val="24"/>
          <w:szCs w:val="24"/>
        </w:rPr>
        <w:t>能力难以保障。因此，本项目计划深入探索数据质量与</w:t>
      </w:r>
      <w:r w:rsidRPr="00F00BB2">
        <w:rPr>
          <w:color w:val="000000" w:themeColor="text1"/>
          <w:sz w:val="24"/>
          <w:szCs w:val="24"/>
        </w:rPr>
        <w:t>分析模型关联特征的表征与挖掘方法</w:t>
      </w:r>
      <w:r w:rsidRPr="00F00BB2">
        <w:rPr>
          <w:rFonts w:hint="eastAsia"/>
          <w:color w:val="000000" w:themeColor="text1"/>
          <w:sz w:val="24"/>
          <w:szCs w:val="24"/>
        </w:rPr>
        <w:t>。</w:t>
      </w:r>
    </w:p>
    <w:p w14:paraId="5AB40B1B" w14:textId="77777777" w:rsidR="00C67389" w:rsidRPr="007D15AC" w:rsidRDefault="00C67389" w:rsidP="00C67389">
      <w:pPr>
        <w:snapToGrid w:val="0"/>
        <w:spacing w:line="300" w:lineRule="auto"/>
        <w:ind w:firstLine="420"/>
        <w:rPr>
          <w:color w:val="000000" w:themeColor="text1"/>
          <w:sz w:val="24"/>
          <w:szCs w:val="24"/>
        </w:rPr>
      </w:pPr>
      <w:r w:rsidRPr="00F00BB2">
        <w:rPr>
          <w:rFonts w:hint="eastAsia"/>
          <w:color w:val="000000" w:themeColor="text1"/>
          <w:sz w:val="24"/>
          <w:szCs w:val="24"/>
        </w:rPr>
        <w:t>首先，研究</w:t>
      </w:r>
      <w:r w:rsidRPr="00807D65">
        <w:rPr>
          <w:rFonts w:ascii="KaiTi" w:eastAsia="KaiTi" w:hAnsi="KaiTi" w:hint="eastAsia"/>
          <w:b/>
          <w:bCs/>
          <w:color w:val="000000" w:themeColor="text1"/>
          <w:sz w:val="24"/>
          <w:szCs w:val="24"/>
        </w:rPr>
        <w:t>数据质量问题与分析模型性能的耦合机理</w:t>
      </w:r>
      <w:r w:rsidRPr="00F00BB2">
        <w:rPr>
          <w:rFonts w:hint="eastAsia"/>
          <w:color w:val="000000" w:themeColor="text1"/>
          <w:sz w:val="24"/>
          <w:szCs w:val="24"/>
        </w:rPr>
        <w:t>，以量化计算多种数据质量问题（时序数据采样缺值、噪声、不一致性等）对典型分析模型（简单统计模型、机器学习模型、深度学习模型等）性能在关键指标（精度、鲁棒性、泛化误差等）的影响。然后，研究</w:t>
      </w:r>
      <w:r w:rsidRPr="00807D65">
        <w:rPr>
          <w:rFonts w:ascii="KaiTi" w:eastAsia="KaiTi" w:hAnsi="KaiTi" w:hint="eastAsia"/>
          <w:b/>
          <w:bCs/>
          <w:color w:val="000000" w:themeColor="text1"/>
          <w:sz w:val="24"/>
          <w:szCs w:val="24"/>
        </w:rPr>
        <w:t>“数据质量问题-数据特征敏感度”的映射机制</w:t>
      </w:r>
      <w:r>
        <w:rPr>
          <w:rFonts w:hint="eastAsia"/>
          <w:color w:val="000000" w:themeColor="text1"/>
          <w:sz w:val="24"/>
          <w:szCs w:val="24"/>
        </w:rPr>
        <w:t>，充分</w:t>
      </w:r>
      <w:proofErr w:type="gramStart"/>
      <w:r w:rsidRPr="00F00BB2">
        <w:rPr>
          <w:rFonts w:hint="eastAsia"/>
          <w:color w:val="000000" w:themeColor="text1"/>
          <w:sz w:val="24"/>
          <w:szCs w:val="24"/>
        </w:rPr>
        <w:t>挖掘受</w:t>
      </w:r>
      <w:proofErr w:type="gramEnd"/>
      <w:r w:rsidRPr="00F00BB2">
        <w:rPr>
          <w:rFonts w:hint="eastAsia"/>
          <w:color w:val="000000" w:themeColor="text1"/>
          <w:sz w:val="24"/>
          <w:szCs w:val="24"/>
        </w:rPr>
        <w:t>不同数据质量问题影响敏感度和程度较高的关键数据特征集合，建立“质量问题类型</w:t>
      </w:r>
      <w:r w:rsidRPr="00F00BB2">
        <w:rPr>
          <w:rFonts w:hint="eastAsia"/>
          <w:color w:val="000000" w:themeColor="text1"/>
          <w:sz w:val="24"/>
          <w:szCs w:val="24"/>
        </w:rPr>
        <w:t>-</w:t>
      </w:r>
      <w:r w:rsidRPr="00F00BB2">
        <w:rPr>
          <w:rFonts w:hint="eastAsia"/>
          <w:color w:val="000000" w:themeColor="text1"/>
          <w:sz w:val="24"/>
          <w:szCs w:val="24"/>
        </w:rPr>
        <w:t>特征敏感度”映射关系。最后，研究提出</w:t>
      </w:r>
      <w:r w:rsidRPr="00807D65">
        <w:rPr>
          <w:rFonts w:ascii="KaiTi" w:eastAsia="KaiTi" w:hAnsi="KaiTi" w:hint="eastAsia"/>
          <w:b/>
          <w:bCs/>
          <w:color w:val="000000" w:themeColor="text1"/>
          <w:sz w:val="24"/>
          <w:szCs w:val="24"/>
        </w:rPr>
        <w:t>可解释的“质量缺陷-数据特征-模型性能”关联特征挖掘方法</w:t>
      </w:r>
      <w:r w:rsidRPr="00F00BB2">
        <w:rPr>
          <w:rFonts w:hint="eastAsia"/>
          <w:color w:val="000000" w:themeColor="text1"/>
          <w:sz w:val="24"/>
          <w:szCs w:val="24"/>
        </w:rPr>
        <w:t>，</w:t>
      </w:r>
      <w:r w:rsidRPr="00F00BB2">
        <w:rPr>
          <w:color w:val="000000" w:themeColor="text1"/>
          <w:sz w:val="24"/>
          <w:szCs w:val="24"/>
        </w:rPr>
        <w:t>结合</w:t>
      </w:r>
      <w:r w:rsidRPr="00542C6C">
        <w:rPr>
          <w:color w:val="000000" w:themeColor="text1"/>
          <w:sz w:val="24"/>
          <w:szCs w:val="24"/>
        </w:rPr>
        <w:t>统计建模与可解释机器学习，</w:t>
      </w:r>
      <w:r w:rsidRPr="00F00BB2">
        <w:rPr>
          <w:color w:val="000000" w:themeColor="text1"/>
          <w:sz w:val="24"/>
          <w:szCs w:val="24"/>
        </w:rPr>
        <w:t>精确刻画数据</w:t>
      </w:r>
      <w:r w:rsidRPr="00F00BB2">
        <w:rPr>
          <w:rFonts w:hint="eastAsia"/>
          <w:color w:val="000000" w:themeColor="text1"/>
          <w:sz w:val="24"/>
          <w:szCs w:val="24"/>
        </w:rPr>
        <w:t>质量</w:t>
      </w:r>
      <w:r w:rsidRPr="00F00BB2">
        <w:rPr>
          <w:color w:val="000000" w:themeColor="text1"/>
          <w:sz w:val="24"/>
          <w:szCs w:val="24"/>
        </w:rPr>
        <w:t>缺陷对模型</w:t>
      </w:r>
      <w:r w:rsidRPr="00F00BB2">
        <w:rPr>
          <w:rFonts w:hint="eastAsia"/>
          <w:color w:val="000000" w:themeColor="text1"/>
          <w:sz w:val="24"/>
          <w:szCs w:val="24"/>
        </w:rPr>
        <w:t>性能</w:t>
      </w:r>
      <w:r w:rsidRPr="00F00BB2">
        <w:rPr>
          <w:color w:val="000000" w:themeColor="text1"/>
          <w:sz w:val="24"/>
          <w:szCs w:val="24"/>
        </w:rPr>
        <w:t>的影响规律，实现质量</w:t>
      </w:r>
      <w:r w:rsidRPr="00F00BB2">
        <w:rPr>
          <w:rFonts w:hint="eastAsia"/>
          <w:color w:val="000000" w:themeColor="text1"/>
          <w:sz w:val="24"/>
          <w:szCs w:val="24"/>
        </w:rPr>
        <w:t>问题缺陷</w:t>
      </w:r>
      <w:r w:rsidRPr="00F00BB2">
        <w:rPr>
          <w:color w:val="000000" w:themeColor="text1"/>
          <w:sz w:val="24"/>
          <w:szCs w:val="24"/>
        </w:rPr>
        <w:t>到模型</w:t>
      </w:r>
      <w:r w:rsidRPr="00F00BB2">
        <w:rPr>
          <w:rFonts w:hint="eastAsia"/>
          <w:color w:val="000000" w:themeColor="text1"/>
          <w:sz w:val="24"/>
          <w:szCs w:val="24"/>
        </w:rPr>
        <w:t>性能变化的</w:t>
      </w:r>
      <w:r>
        <w:rPr>
          <w:rFonts w:hint="eastAsia"/>
          <w:color w:val="000000" w:themeColor="text1"/>
          <w:sz w:val="24"/>
          <w:szCs w:val="24"/>
        </w:rPr>
        <w:t>详细</w:t>
      </w:r>
      <w:r w:rsidRPr="00F00BB2">
        <w:rPr>
          <w:rFonts w:hint="eastAsia"/>
          <w:color w:val="000000" w:themeColor="text1"/>
          <w:sz w:val="24"/>
          <w:szCs w:val="24"/>
        </w:rPr>
        <w:t>追溯链条，</w:t>
      </w:r>
      <w:r w:rsidRPr="00F00BB2">
        <w:rPr>
          <w:color w:val="000000" w:themeColor="text1"/>
          <w:sz w:val="24"/>
          <w:szCs w:val="24"/>
        </w:rPr>
        <w:t>为</w:t>
      </w:r>
      <w:r>
        <w:rPr>
          <w:rFonts w:hint="eastAsia"/>
          <w:color w:val="000000" w:themeColor="text1"/>
          <w:sz w:val="24"/>
          <w:szCs w:val="24"/>
        </w:rPr>
        <w:t>研究内容二中的</w:t>
      </w:r>
      <w:r w:rsidRPr="00F00BB2">
        <w:rPr>
          <w:color w:val="000000" w:themeColor="text1"/>
          <w:sz w:val="24"/>
          <w:szCs w:val="24"/>
        </w:rPr>
        <w:t>数据修复</w:t>
      </w:r>
      <w:r>
        <w:rPr>
          <w:rFonts w:hint="eastAsia"/>
          <w:color w:val="000000" w:themeColor="text1"/>
          <w:sz w:val="24"/>
          <w:szCs w:val="24"/>
        </w:rPr>
        <w:t>策略选择与优化</w:t>
      </w:r>
      <w:r w:rsidRPr="00F00BB2">
        <w:rPr>
          <w:color w:val="000000" w:themeColor="text1"/>
          <w:sz w:val="24"/>
          <w:szCs w:val="24"/>
        </w:rPr>
        <w:t>提供理论</w:t>
      </w:r>
      <w:r w:rsidRPr="00F00BB2">
        <w:rPr>
          <w:rFonts w:hint="eastAsia"/>
          <w:color w:val="000000" w:themeColor="text1"/>
          <w:sz w:val="24"/>
          <w:szCs w:val="24"/>
        </w:rPr>
        <w:t>依据</w:t>
      </w:r>
      <w:r w:rsidRPr="00F00BB2">
        <w:rPr>
          <w:color w:val="000000" w:themeColor="text1"/>
          <w:sz w:val="24"/>
          <w:szCs w:val="24"/>
        </w:rPr>
        <w:t>，</w:t>
      </w:r>
      <w:r w:rsidRPr="00F00BB2">
        <w:rPr>
          <w:rFonts w:hint="eastAsia"/>
          <w:color w:val="000000" w:themeColor="text1"/>
          <w:sz w:val="24"/>
          <w:szCs w:val="24"/>
        </w:rPr>
        <w:t>进而</w:t>
      </w:r>
      <w:r>
        <w:rPr>
          <w:rFonts w:hint="eastAsia"/>
          <w:color w:val="000000" w:themeColor="text1"/>
          <w:sz w:val="24"/>
          <w:szCs w:val="24"/>
        </w:rPr>
        <w:t>支撑</w:t>
      </w:r>
      <w:r>
        <w:rPr>
          <w:rFonts w:hint="eastAsia"/>
          <w:sz w:val="24"/>
          <w:szCs w:val="24"/>
        </w:rPr>
        <w:t>数据质量修复</w:t>
      </w:r>
      <w:r w:rsidRPr="00090556">
        <w:rPr>
          <w:sz w:val="24"/>
          <w:szCs w:val="24"/>
        </w:rPr>
        <w:t>策略能精准匹配</w:t>
      </w:r>
      <w:r>
        <w:rPr>
          <w:rFonts w:hint="eastAsia"/>
          <w:sz w:val="24"/>
          <w:szCs w:val="24"/>
        </w:rPr>
        <w:t>分析模型的</w:t>
      </w:r>
      <w:r w:rsidRPr="00090556">
        <w:rPr>
          <w:sz w:val="24"/>
          <w:szCs w:val="24"/>
        </w:rPr>
        <w:t>需求。</w:t>
      </w:r>
    </w:p>
    <w:p w14:paraId="481AE2ED" w14:textId="77777777" w:rsidR="00C67389" w:rsidRDefault="00C67389" w:rsidP="00C67389">
      <w:pPr>
        <w:snapToGrid w:val="0"/>
        <w:spacing w:line="300" w:lineRule="auto"/>
        <w:ind w:firstLineChars="200" w:firstLine="482"/>
        <w:outlineLvl w:val="3"/>
        <w:rPr>
          <w:b/>
          <w:sz w:val="24"/>
          <w:szCs w:val="24"/>
        </w:rPr>
      </w:pPr>
      <w:r w:rsidRPr="004A065C">
        <w:rPr>
          <w:b/>
          <w:sz w:val="24"/>
          <w:szCs w:val="24"/>
        </w:rPr>
        <w:t>(</w:t>
      </w:r>
      <w:r>
        <w:rPr>
          <w:rFonts w:hint="eastAsia"/>
          <w:b/>
          <w:sz w:val="24"/>
          <w:szCs w:val="24"/>
        </w:rPr>
        <w:t>3</w:t>
      </w:r>
      <w:r w:rsidRPr="004A065C">
        <w:rPr>
          <w:b/>
          <w:sz w:val="24"/>
          <w:szCs w:val="24"/>
        </w:rPr>
        <w:t>)</w:t>
      </w:r>
      <w:r w:rsidRPr="004A065C">
        <w:rPr>
          <w:rFonts w:hint="eastAsia"/>
          <w:b/>
          <w:sz w:val="24"/>
          <w:szCs w:val="24"/>
        </w:rPr>
        <w:t xml:space="preserve">. </w:t>
      </w:r>
      <w:r>
        <w:rPr>
          <w:rFonts w:hint="eastAsia"/>
          <w:b/>
          <w:sz w:val="24"/>
          <w:szCs w:val="24"/>
        </w:rPr>
        <w:t>数据质量缺陷与模型性能损失函数的映射机制</w:t>
      </w:r>
    </w:p>
    <w:p w14:paraId="4A8068F3" w14:textId="77777777" w:rsidR="00C67389" w:rsidRDefault="00C67389" w:rsidP="00C67389">
      <w:pPr>
        <w:snapToGrid w:val="0"/>
        <w:spacing w:line="300" w:lineRule="auto"/>
        <w:ind w:firstLine="420"/>
        <w:rPr>
          <w:sz w:val="24"/>
          <w:szCs w:val="24"/>
        </w:rPr>
      </w:pPr>
      <w:r>
        <w:rPr>
          <w:rFonts w:hint="eastAsia"/>
          <w:sz w:val="24"/>
          <w:szCs w:val="24"/>
        </w:rPr>
        <w:t>面对工业场景下采集的海量时序数据中质量问题的普遍性，分析</w:t>
      </w:r>
      <w:r w:rsidRPr="00AD5494">
        <w:rPr>
          <w:sz w:val="24"/>
          <w:szCs w:val="24"/>
        </w:rPr>
        <w:t>模型对这些低质数据的鲁棒性直接决定了其在实际</w:t>
      </w:r>
      <w:r>
        <w:rPr>
          <w:rFonts w:hint="eastAsia"/>
          <w:sz w:val="24"/>
          <w:szCs w:val="24"/>
        </w:rPr>
        <w:t>应用</w:t>
      </w:r>
      <w:r w:rsidRPr="00AD5494">
        <w:rPr>
          <w:sz w:val="24"/>
          <w:szCs w:val="24"/>
        </w:rPr>
        <w:t>场景下的稳定性和可靠性。</w:t>
      </w:r>
      <w:r>
        <w:rPr>
          <w:rFonts w:hint="eastAsia"/>
          <w:sz w:val="24"/>
          <w:szCs w:val="24"/>
        </w:rPr>
        <w:t>为了揭示数据质量对模型性能影响的定量分析，并帮助提高模型对低质量数据的鲁棒性，本项</w:t>
      </w:r>
      <w:r w:rsidRPr="006E1EF4">
        <w:rPr>
          <w:rFonts w:hint="eastAsia"/>
          <w:sz w:val="24"/>
          <w:szCs w:val="24"/>
        </w:rPr>
        <w:t>目拟提出</w:t>
      </w:r>
      <w:r>
        <w:rPr>
          <w:rFonts w:hint="eastAsia"/>
          <w:sz w:val="24"/>
          <w:szCs w:val="24"/>
        </w:rPr>
        <w:t>研究</w:t>
      </w:r>
      <w:r w:rsidRPr="00BD072A">
        <w:rPr>
          <w:rFonts w:hint="eastAsia"/>
          <w:sz w:val="24"/>
          <w:szCs w:val="24"/>
        </w:rPr>
        <w:t>数据质量缺陷与模型性能损失函数的</w:t>
      </w:r>
      <w:r w:rsidRPr="006E1EF4">
        <w:rPr>
          <w:rFonts w:hint="eastAsia"/>
          <w:sz w:val="24"/>
          <w:szCs w:val="24"/>
        </w:rPr>
        <w:t>计算方法</w:t>
      </w:r>
      <w:r>
        <w:rPr>
          <w:rFonts w:hint="eastAsia"/>
          <w:sz w:val="24"/>
          <w:szCs w:val="24"/>
        </w:rPr>
        <w:t>。</w:t>
      </w:r>
    </w:p>
    <w:p w14:paraId="3CD5ABCE" w14:textId="3B471DBA" w:rsidR="00C67389" w:rsidRDefault="00C67389" w:rsidP="00C67389">
      <w:pPr>
        <w:rPr>
          <w:sz w:val="24"/>
          <w:szCs w:val="24"/>
        </w:rPr>
      </w:pPr>
      <w:r w:rsidRPr="00AD5494">
        <w:rPr>
          <w:sz w:val="24"/>
          <w:szCs w:val="24"/>
        </w:rPr>
        <w:t>首先，</w:t>
      </w:r>
      <w:r>
        <w:rPr>
          <w:rFonts w:hint="eastAsia"/>
          <w:sz w:val="24"/>
          <w:szCs w:val="24"/>
        </w:rPr>
        <w:t>提出</w:t>
      </w:r>
      <w:r w:rsidRPr="00547368">
        <w:rPr>
          <w:rFonts w:ascii="KaiTi" w:eastAsia="KaiTi" w:hAnsi="KaiTi" w:hint="eastAsia"/>
          <w:b/>
          <w:bCs/>
          <w:sz w:val="24"/>
          <w:szCs w:val="24"/>
        </w:rPr>
        <w:t>对抗性数据质量缺陷鲁棒性测试方法</w:t>
      </w:r>
      <w:r>
        <w:rPr>
          <w:rFonts w:hint="eastAsia"/>
          <w:sz w:val="24"/>
          <w:szCs w:val="24"/>
        </w:rPr>
        <w:t>（例如</w:t>
      </w:r>
      <w:r w:rsidRPr="00613BD7">
        <w:rPr>
          <w:sz w:val="24"/>
          <w:szCs w:val="24"/>
        </w:rPr>
        <w:t>逐步增加噪声强度、模拟不同缺失模式</w:t>
      </w:r>
      <w:r>
        <w:rPr>
          <w:rFonts w:hint="eastAsia"/>
          <w:sz w:val="24"/>
          <w:szCs w:val="24"/>
        </w:rPr>
        <w:t>），</w:t>
      </w:r>
      <w:r w:rsidRPr="00AD5494">
        <w:rPr>
          <w:sz w:val="24"/>
          <w:szCs w:val="24"/>
        </w:rPr>
        <w:t>定量分析模型对</w:t>
      </w:r>
      <w:r>
        <w:rPr>
          <w:rFonts w:hint="eastAsia"/>
          <w:sz w:val="24"/>
          <w:szCs w:val="24"/>
        </w:rPr>
        <w:t>数据质量优劣程度</w:t>
      </w:r>
      <w:r w:rsidRPr="00AD5494">
        <w:rPr>
          <w:sz w:val="24"/>
          <w:szCs w:val="24"/>
        </w:rPr>
        <w:t>的敏感</w:t>
      </w:r>
      <w:r>
        <w:rPr>
          <w:rFonts w:hint="eastAsia"/>
          <w:sz w:val="24"/>
          <w:szCs w:val="24"/>
        </w:rPr>
        <w:t>阈值</w:t>
      </w:r>
      <w:r w:rsidRPr="00AD5494">
        <w:rPr>
          <w:sz w:val="24"/>
          <w:szCs w:val="24"/>
        </w:rPr>
        <w:t>，</w:t>
      </w:r>
      <w:r w:rsidRPr="00AD5494">
        <w:rPr>
          <w:rFonts w:hint="eastAsia"/>
          <w:sz w:val="24"/>
          <w:szCs w:val="24"/>
        </w:rPr>
        <w:t>有效</w:t>
      </w:r>
      <w:r w:rsidRPr="00AD5494">
        <w:rPr>
          <w:sz w:val="24"/>
          <w:szCs w:val="24"/>
        </w:rPr>
        <w:t>识别模型</w:t>
      </w:r>
      <w:r>
        <w:rPr>
          <w:rFonts w:hint="eastAsia"/>
          <w:sz w:val="24"/>
          <w:szCs w:val="24"/>
        </w:rPr>
        <w:t>性能突变</w:t>
      </w:r>
      <w:r w:rsidRPr="00AD5494">
        <w:rPr>
          <w:sz w:val="24"/>
          <w:szCs w:val="24"/>
        </w:rPr>
        <w:t>的</w:t>
      </w:r>
      <w:r w:rsidRPr="006E1EF4">
        <w:rPr>
          <w:sz w:val="24"/>
          <w:szCs w:val="24"/>
        </w:rPr>
        <w:t>容忍度临界</w:t>
      </w:r>
      <w:r w:rsidRPr="006E1EF4">
        <w:rPr>
          <w:rFonts w:hint="eastAsia"/>
          <w:sz w:val="24"/>
          <w:szCs w:val="24"/>
        </w:rPr>
        <w:t>水平</w:t>
      </w:r>
      <w:r w:rsidRPr="006E1EF4">
        <w:rPr>
          <w:sz w:val="24"/>
          <w:szCs w:val="24"/>
        </w:rPr>
        <w:t>，</w:t>
      </w:r>
      <w:r w:rsidRPr="00AD5494">
        <w:rPr>
          <w:sz w:val="24"/>
          <w:szCs w:val="24"/>
        </w:rPr>
        <w:t>即何种</w:t>
      </w:r>
      <w:r w:rsidRPr="00AD5494">
        <w:rPr>
          <w:rFonts w:hint="eastAsia"/>
          <w:sz w:val="24"/>
          <w:szCs w:val="24"/>
        </w:rPr>
        <w:t>质量特征的修复操作</w:t>
      </w:r>
      <w:r w:rsidRPr="00AD5494">
        <w:rPr>
          <w:sz w:val="24"/>
          <w:szCs w:val="24"/>
        </w:rPr>
        <w:t>会导致模型性能</w:t>
      </w:r>
      <w:r>
        <w:rPr>
          <w:rFonts w:hint="eastAsia"/>
          <w:sz w:val="24"/>
          <w:szCs w:val="24"/>
        </w:rPr>
        <w:t>显著</w:t>
      </w:r>
      <w:r w:rsidRPr="00AD5494">
        <w:rPr>
          <w:rFonts w:hint="eastAsia"/>
          <w:sz w:val="24"/>
          <w:szCs w:val="24"/>
        </w:rPr>
        <w:t>提升或者下降</w:t>
      </w:r>
      <w:r w:rsidRPr="00AD5494">
        <w:rPr>
          <w:sz w:val="24"/>
          <w:szCs w:val="24"/>
        </w:rPr>
        <w:t>。其次，</w:t>
      </w:r>
      <w:r>
        <w:rPr>
          <w:rFonts w:hint="eastAsia"/>
          <w:sz w:val="24"/>
          <w:szCs w:val="24"/>
        </w:rPr>
        <w:t>构建</w:t>
      </w:r>
      <w:r w:rsidRPr="00547368">
        <w:rPr>
          <w:rFonts w:ascii="KaiTi" w:eastAsia="KaiTi" w:hAnsi="KaiTi" w:hint="eastAsia"/>
          <w:b/>
          <w:bCs/>
          <w:sz w:val="24"/>
          <w:szCs w:val="24"/>
        </w:rPr>
        <w:t>数据质量缺陷</w:t>
      </w:r>
      <w:r>
        <w:rPr>
          <w:rFonts w:ascii="KaiTi" w:eastAsia="KaiTi" w:hAnsi="KaiTi" w:hint="eastAsia"/>
          <w:b/>
          <w:bCs/>
          <w:sz w:val="24"/>
          <w:szCs w:val="24"/>
        </w:rPr>
        <w:t>与</w:t>
      </w:r>
      <w:r w:rsidRPr="00547368">
        <w:rPr>
          <w:rFonts w:ascii="KaiTi" w:eastAsia="KaiTi" w:hAnsi="KaiTi" w:hint="eastAsia"/>
          <w:b/>
          <w:bCs/>
          <w:sz w:val="24"/>
          <w:szCs w:val="24"/>
        </w:rPr>
        <w:t>模型性能损失函数的数学映射模型</w:t>
      </w:r>
      <w:r>
        <w:rPr>
          <w:rFonts w:hint="eastAsia"/>
          <w:sz w:val="24"/>
          <w:szCs w:val="24"/>
        </w:rPr>
        <w:t>，推导</w:t>
      </w:r>
      <w:r w:rsidRPr="00613BD7">
        <w:rPr>
          <w:sz w:val="24"/>
          <w:szCs w:val="24"/>
        </w:rPr>
        <w:t>典型</w:t>
      </w:r>
      <w:r>
        <w:rPr>
          <w:rFonts w:hint="eastAsia"/>
          <w:sz w:val="24"/>
          <w:szCs w:val="24"/>
        </w:rPr>
        <w:t>质量</w:t>
      </w:r>
      <w:r w:rsidRPr="00613BD7">
        <w:rPr>
          <w:sz w:val="24"/>
          <w:szCs w:val="24"/>
        </w:rPr>
        <w:t>缺陷类型（</w:t>
      </w:r>
      <w:r>
        <w:rPr>
          <w:rFonts w:hint="eastAsia"/>
          <w:sz w:val="24"/>
          <w:szCs w:val="24"/>
        </w:rPr>
        <w:t>数据</w:t>
      </w:r>
      <w:r w:rsidRPr="00613BD7">
        <w:rPr>
          <w:sz w:val="24"/>
          <w:szCs w:val="24"/>
        </w:rPr>
        <w:t>缺失、噪声、</w:t>
      </w:r>
      <w:r>
        <w:rPr>
          <w:rFonts w:hint="eastAsia"/>
          <w:sz w:val="24"/>
          <w:szCs w:val="24"/>
        </w:rPr>
        <w:t>记录</w:t>
      </w:r>
      <w:r w:rsidRPr="00613BD7">
        <w:rPr>
          <w:sz w:val="24"/>
          <w:szCs w:val="24"/>
        </w:rPr>
        <w:t>不一致）的容忍度函数，</w:t>
      </w:r>
      <w:r>
        <w:rPr>
          <w:rFonts w:hint="eastAsia"/>
          <w:sz w:val="24"/>
          <w:szCs w:val="24"/>
        </w:rPr>
        <w:t>并</w:t>
      </w:r>
      <w:r w:rsidRPr="00613BD7">
        <w:rPr>
          <w:sz w:val="24"/>
          <w:szCs w:val="24"/>
        </w:rPr>
        <w:t>计算模型在预设性能目标下的最大可容忍缺陷比例（如噪声标准差上限、</w:t>
      </w:r>
      <w:proofErr w:type="gramStart"/>
      <w:r w:rsidRPr="00613BD7">
        <w:rPr>
          <w:sz w:val="24"/>
          <w:szCs w:val="24"/>
        </w:rPr>
        <w:t>缺失率阈值</w:t>
      </w:r>
      <w:proofErr w:type="gramEnd"/>
      <w:r w:rsidRPr="00613BD7">
        <w:rPr>
          <w:sz w:val="24"/>
          <w:szCs w:val="24"/>
        </w:rPr>
        <w:t>）。</w:t>
      </w:r>
      <w:r>
        <w:rPr>
          <w:rFonts w:hint="eastAsia"/>
          <w:sz w:val="24"/>
          <w:szCs w:val="24"/>
        </w:rPr>
        <w:t>实现计算</w:t>
      </w:r>
      <w:r w:rsidRPr="00AD5494">
        <w:rPr>
          <w:sz w:val="24"/>
          <w:szCs w:val="24"/>
        </w:rPr>
        <w:t>在既定性</w:t>
      </w:r>
      <w:proofErr w:type="gramStart"/>
      <w:r w:rsidRPr="00AD5494">
        <w:rPr>
          <w:sz w:val="24"/>
          <w:szCs w:val="24"/>
        </w:rPr>
        <w:t>能目标</w:t>
      </w:r>
      <w:proofErr w:type="gramEnd"/>
      <w:r w:rsidRPr="00AD5494">
        <w:rPr>
          <w:sz w:val="24"/>
          <w:szCs w:val="24"/>
        </w:rPr>
        <w:t>下，模型所能容忍的最大缺陷比例。最后，</w:t>
      </w:r>
      <w:r w:rsidRPr="00547368">
        <w:rPr>
          <w:sz w:val="24"/>
          <w:szCs w:val="24"/>
        </w:rPr>
        <w:t>研究</w:t>
      </w:r>
      <w:r w:rsidRPr="00547368">
        <w:rPr>
          <w:rFonts w:ascii="KaiTi" w:eastAsia="KaiTi" w:hAnsi="KaiTi"/>
          <w:b/>
          <w:bCs/>
          <w:sz w:val="24"/>
          <w:szCs w:val="24"/>
        </w:rPr>
        <w:t>基于反馈的容忍度阈值动态</w:t>
      </w:r>
      <w:r w:rsidRPr="00547368">
        <w:rPr>
          <w:rFonts w:ascii="KaiTi" w:eastAsia="KaiTi" w:hAnsi="KaiTi" w:hint="eastAsia"/>
          <w:b/>
          <w:bCs/>
          <w:sz w:val="24"/>
          <w:szCs w:val="24"/>
        </w:rPr>
        <w:t>分析与调控机制</w:t>
      </w:r>
      <w:r w:rsidRPr="00F00BB2">
        <w:rPr>
          <w:color w:val="000000" w:themeColor="text1"/>
          <w:sz w:val="24"/>
          <w:szCs w:val="24"/>
        </w:rPr>
        <w:t>，</w:t>
      </w:r>
      <w:r>
        <w:rPr>
          <w:rFonts w:hint="eastAsia"/>
          <w:color w:val="000000" w:themeColor="text1"/>
          <w:sz w:val="24"/>
          <w:szCs w:val="24"/>
        </w:rPr>
        <w:t>通过</w:t>
      </w:r>
      <w:r w:rsidRPr="00F00BB2">
        <w:rPr>
          <w:rFonts w:hint="eastAsia"/>
          <w:color w:val="000000" w:themeColor="text1"/>
          <w:sz w:val="24"/>
          <w:szCs w:val="24"/>
        </w:rPr>
        <w:t>监测数据质量状态与模型性能反馈，</w:t>
      </w:r>
      <w:r>
        <w:rPr>
          <w:rFonts w:hint="eastAsia"/>
          <w:color w:val="000000" w:themeColor="text1"/>
          <w:sz w:val="24"/>
          <w:szCs w:val="24"/>
        </w:rPr>
        <w:t>并</w:t>
      </w:r>
      <w:r w:rsidRPr="00F00BB2">
        <w:rPr>
          <w:rFonts w:hint="eastAsia"/>
          <w:color w:val="000000" w:themeColor="text1"/>
          <w:sz w:val="24"/>
          <w:szCs w:val="24"/>
        </w:rPr>
        <w:t>结合研究内容二的内容，</w:t>
      </w:r>
      <w:r>
        <w:rPr>
          <w:rFonts w:hint="eastAsia"/>
          <w:color w:val="000000" w:themeColor="text1"/>
          <w:sz w:val="24"/>
          <w:szCs w:val="24"/>
        </w:rPr>
        <w:t>实现</w:t>
      </w:r>
      <w:r w:rsidRPr="00F00BB2">
        <w:rPr>
          <w:rFonts w:hint="eastAsia"/>
          <w:color w:val="000000" w:themeColor="text1"/>
          <w:sz w:val="24"/>
          <w:szCs w:val="24"/>
        </w:rPr>
        <w:t>数据质量修复策略、</w:t>
      </w:r>
      <w:r>
        <w:rPr>
          <w:rFonts w:hint="eastAsia"/>
          <w:color w:val="000000" w:themeColor="text1"/>
          <w:sz w:val="24"/>
          <w:szCs w:val="24"/>
        </w:rPr>
        <w:t>分析模型、</w:t>
      </w:r>
      <w:r w:rsidRPr="00F00BB2">
        <w:rPr>
          <w:rFonts w:hint="eastAsia"/>
          <w:color w:val="000000" w:themeColor="text1"/>
          <w:sz w:val="24"/>
          <w:szCs w:val="24"/>
        </w:rPr>
        <w:t>或者参数调整等</w:t>
      </w:r>
      <w:r>
        <w:rPr>
          <w:rFonts w:hint="eastAsia"/>
          <w:color w:val="000000" w:themeColor="text1"/>
          <w:sz w:val="24"/>
          <w:szCs w:val="24"/>
        </w:rPr>
        <w:lastRenderedPageBreak/>
        <w:t>自适应决策</w:t>
      </w:r>
      <w:r w:rsidRPr="00F00BB2">
        <w:rPr>
          <w:rFonts w:hint="eastAsia"/>
          <w:color w:val="000000" w:themeColor="text1"/>
          <w:sz w:val="24"/>
          <w:szCs w:val="24"/>
        </w:rPr>
        <w:t>，为实现</w:t>
      </w:r>
      <w:r w:rsidRPr="00F00BB2">
        <w:rPr>
          <w:color w:val="000000" w:themeColor="text1"/>
          <w:sz w:val="24"/>
          <w:szCs w:val="24"/>
        </w:rPr>
        <w:t>数据质量</w:t>
      </w:r>
      <w:r>
        <w:rPr>
          <w:rFonts w:hint="eastAsia"/>
          <w:color w:val="000000" w:themeColor="text1"/>
          <w:sz w:val="24"/>
          <w:szCs w:val="24"/>
        </w:rPr>
        <w:t>修复效果</w:t>
      </w:r>
      <w:r w:rsidRPr="00F00BB2">
        <w:rPr>
          <w:color w:val="000000" w:themeColor="text1"/>
          <w:sz w:val="24"/>
          <w:szCs w:val="24"/>
        </w:rPr>
        <w:t>与模型</w:t>
      </w:r>
      <w:r w:rsidRPr="00F00BB2">
        <w:rPr>
          <w:rFonts w:hint="eastAsia"/>
          <w:color w:val="000000" w:themeColor="text1"/>
          <w:sz w:val="24"/>
          <w:szCs w:val="24"/>
        </w:rPr>
        <w:t>容错能力的</w:t>
      </w:r>
      <w:r>
        <w:rPr>
          <w:rFonts w:hint="eastAsia"/>
          <w:sz w:val="24"/>
          <w:szCs w:val="24"/>
        </w:rPr>
        <w:t>动态匹配提供理论层面的方法论。</w:t>
      </w:r>
    </w:p>
    <w:p w14:paraId="6FF1DA7F" w14:textId="77777777" w:rsidR="00C67389" w:rsidRDefault="00C67389" w:rsidP="00C67389">
      <w:pPr>
        <w:rPr>
          <w:sz w:val="24"/>
          <w:szCs w:val="24"/>
        </w:rPr>
      </w:pPr>
    </w:p>
    <w:p w14:paraId="4ECC969E" w14:textId="77777777" w:rsidR="00C67389" w:rsidRPr="00064F05" w:rsidRDefault="00C67389" w:rsidP="00C67389">
      <w:pPr>
        <w:keepNext/>
        <w:keepLines/>
        <w:snapToGrid w:val="0"/>
        <w:spacing w:line="300" w:lineRule="auto"/>
        <w:outlineLvl w:val="2"/>
        <w:rPr>
          <w:b/>
          <w:bCs/>
          <w:sz w:val="24"/>
          <w:szCs w:val="32"/>
        </w:rPr>
      </w:pPr>
      <w:r>
        <w:rPr>
          <w:rFonts w:hint="eastAsia"/>
          <w:b/>
          <w:bCs/>
          <w:sz w:val="24"/>
          <w:szCs w:val="32"/>
        </w:rPr>
        <w:t>研究内容二：时序数据修复策略对分析模型性能变化的作用机制</w:t>
      </w:r>
    </w:p>
    <w:p w14:paraId="19BB0EFB" w14:textId="77777777" w:rsidR="00C67389" w:rsidRPr="00064F05" w:rsidRDefault="00C67389" w:rsidP="00C67389">
      <w:pPr>
        <w:snapToGrid w:val="0"/>
        <w:spacing w:line="300" w:lineRule="auto"/>
        <w:ind w:firstLine="420"/>
        <w:rPr>
          <w:sz w:val="24"/>
          <w:szCs w:val="24"/>
        </w:rPr>
      </w:pPr>
      <w:r>
        <w:rPr>
          <w:rFonts w:hint="eastAsia"/>
          <w:sz w:val="24"/>
          <w:szCs w:val="24"/>
        </w:rPr>
        <w:t>考虑到工业场景数据分析业务的性能要求高</w:t>
      </w:r>
      <w:r w:rsidRPr="00ED3079">
        <w:rPr>
          <w:rFonts w:hint="eastAsia"/>
          <w:sz w:val="24"/>
          <w:szCs w:val="24"/>
        </w:rPr>
        <w:t>，数据修复手段与分析模型的多样化选择</w:t>
      </w:r>
      <w:proofErr w:type="gramStart"/>
      <w:r w:rsidRPr="00ED3079">
        <w:rPr>
          <w:rFonts w:hint="eastAsia"/>
          <w:sz w:val="24"/>
          <w:szCs w:val="24"/>
        </w:rPr>
        <w:t>丞</w:t>
      </w:r>
      <w:proofErr w:type="gramEnd"/>
      <w:r w:rsidRPr="00ED3079">
        <w:rPr>
          <w:rFonts w:hint="eastAsia"/>
          <w:sz w:val="24"/>
          <w:szCs w:val="24"/>
        </w:rPr>
        <w:t>需性能驱动的精准决策，然而当前针对各类</w:t>
      </w:r>
      <w:r>
        <w:rPr>
          <w:rFonts w:hint="eastAsia"/>
          <w:sz w:val="24"/>
          <w:szCs w:val="24"/>
        </w:rPr>
        <w:t>数据质量问题的修复策略对模型性能影响（如对性能提升、无明显影响等）的作用规律尚不明确。为此，本项目基于研究内容</w:t>
      </w:r>
      <w:proofErr w:type="gramStart"/>
      <w:r>
        <w:rPr>
          <w:rFonts w:hint="eastAsia"/>
          <w:sz w:val="24"/>
          <w:szCs w:val="24"/>
        </w:rPr>
        <w:t>一</w:t>
      </w:r>
      <w:proofErr w:type="gramEnd"/>
      <w:r>
        <w:rPr>
          <w:rFonts w:hint="eastAsia"/>
          <w:sz w:val="24"/>
          <w:szCs w:val="24"/>
        </w:rPr>
        <w:t>揭示的数据质量与模型性能耦合机理，进一步研究时序数据修复策略对分析模型性能变化的作用机理，研究思路围绕“给定数据修复策略下的模型调优、数据修复的效果变化分析、修复策略的优化选择”而展开，</w:t>
      </w:r>
      <w:r w:rsidRPr="003C162B">
        <w:rPr>
          <w:sz w:val="24"/>
          <w:szCs w:val="24"/>
        </w:rPr>
        <w:t>具体</w:t>
      </w:r>
      <w:r>
        <w:rPr>
          <w:rFonts w:hint="eastAsia"/>
          <w:sz w:val="24"/>
          <w:szCs w:val="24"/>
        </w:rPr>
        <w:t>研究点如下：</w:t>
      </w:r>
    </w:p>
    <w:p w14:paraId="383A7605" w14:textId="77777777" w:rsidR="00C67389" w:rsidRPr="009825A1" w:rsidRDefault="00C67389" w:rsidP="00C67389">
      <w:pPr>
        <w:snapToGrid w:val="0"/>
        <w:spacing w:line="300" w:lineRule="auto"/>
        <w:ind w:firstLineChars="200" w:firstLine="482"/>
        <w:outlineLvl w:val="3"/>
        <w:rPr>
          <w:b/>
          <w:sz w:val="24"/>
          <w:szCs w:val="24"/>
        </w:rPr>
      </w:pPr>
      <w:r w:rsidRPr="009825A1">
        <w:rPr>
          <w:b/>
          <w:sz w:val="24"/>
          <w:szCs w:val="24"/>
        </w:rPr>
        <w:t>(</w:t>
      </w:r>
      <w:r>
        <w:rPr>
          <w:rFonts w:hint="eastAsia"/>
          <w:b/>
          <w:sz w:val="24"/>
          <w:szCs w:val="24"/>
        </w:rPr>
        <w:t>1</w:t>
      </w:r>
      <w:r w:rsidRPr="009825A1">
        <w:rPr>
          <w:b/>
          <w:sz w:val="24"/>
          <w:szCs w:val="24"/>
        </w:rPr>
        <w:t>)</w:t>
      </w:r>
      <w:r w:rsidRPr="009825A1">
        <w:rPr>
          <w:rFonts w:hint="eastAsia"/>
          <w:b/>
          <w:sz w:val="24"/>
          <w:szCs w:val="24"/>
        </w:rPr>
        <w:t>.</w:t>
      </w:r>
      <w:r w:rsidRPr="009825A1">
        <w:rPr>
          <w:b/>
          <w:sz w:val="24"/>
          <w:szCs w:val="24"/>
        </w:rPr>
        <w:t xml:space="preserve"> </w:t>
      </w:r>
      <w:r>
        <w:rPr>
          <w:rFonts w:hint="eastAsia"/>
          <w:b/>
          <w:bCs/>
          <w:sz w:val="24"/>
          <w:szCs w:val="24"/>
        </w:rPr>
        <w:t>低质量数据约束的分析模型自动选择与调优</w:t>
      </w:r>
    </w:p>
    <w:p w14:paraId="35CE788E" w14:textId="77777777" w:rsidR="00C67389" w:rsidRDefault="00C67389" w:rsidP="00C67389">
      <w:pPr>
        <w:snapToGrid w:val="0"/>
        <w:spacing w:line="300" w:lineRule="auto"/>
        <w:rPr>
          <w:sz w:val="24"/>
          <w:szCs w:val="24"/>
        </w:rPr>
      </w:pPr>
      <w:r>
        <w:rPr>
          <w:sz w:val="24"/>
          <w:szCs w:val="24"/>
        </w:rPr>
        <w:tab/>
      </w:r>
      <w:r>
        <w:rPr>
          <w:rFonts w:hint="eastAsia"/>
          <w:sz w:val="24"/>
          <w:szCs w:val="24"/>
        </w:rPr>
        <w:t>在使用研究内容</w:t>
      </w:r>
      <w:proofErr w:type="gramStart"/>
      <w:r>
        <w:rPr>
          <w:rFonts w:hint="eastAsia"/>
          <w:sz w:val="24"/>
          <w:szCs w:val="24"/>
        </w:rPr>
        <w:t>一</w:t>
      </w:r>
      <w:proofErr w:type="gramEnd"/>
      <w:r>
        <w:rPr>
          <w:rFonts w:hint="eastAsia"/>
          <w:sz w:val="24"/>
          <w:szCs w:val="24"/>
        </w:rPr>
        <w:t>的质量评估模型得到对数据质量优劣的评估结果后，在使用数据质量修复策略前，本项目</w:t>
      </w:r>
      <w:proofErr w:type="gramStart"/>
      <w:r>
        <w:rPr>
          <w:rFonts w:hint="eastAsia"/>
          <w:sz w:val="24"/>
          <w:szCs w:val="24"/>
        </w:rPr>
        <w:t>拟研究</w:t>
      </w:r>
      <w:proofErr w:type="gramEnd"/>
      <w:r>
        <w:rPr>
          <w:rFonts w:hint="eastAsia"/>
          <w:sz w:val="24"/>
          <w:szCs w:val="24"/>
        </w:rPr>
        <w:t>在不引入数据修复策略情况下，分析模型的自动选择与调优方法，为后续数据修复策略的效果分析与优化选择，提供基准。</w:t>
      </w:r>
    </w:p>
    <w:p w14:paraId="4CF3B827" w14:textId="77777777" w:rsidR="00C67389" w:rsidRPr="006E1EF4" w:rsidRDefault="00C67389" w:rsidP="00C67389">
      <w:pPr>
        <w:snapToGrid w:val="0"/>
        <w:spacing w:line="300" w:lineRule="auto"/>
        <w:ind w:firstLine="420"/>
        <w:rPr>
          <w:sz w:val="24"/>
          <w:szCs w:val="24"/>
        </w:rPr>
      </w:pPr>
      <w:r w:rsidRPr="00E974F1">
        <w:rPr>
          <w:rFonts w:hint="eastAsia"/>
          <w:sz w:val="24"/>
          <w:szCs w:val="24"/>
        </w:rPr>
        <w:t>首先，研究</w:t>
      </w:r>
      <w:r>
        <w:rPr>
          <w:rFonts w:hint="eastAsia"/>
          <w:sz w:val="24"/>
          <w:szCs w:val="24"/>
        </w:rPr>
        <w:t>并</w:t>
      </w:r>
      <w:r w:rsidRPr="00E974F1">
        <w:rPr>
          <w:rFonts w:hint="eastAsia"/>
          <w:sz w:val="24"/>
          <w:szCs w:val="24"/>
        </w:rPr>
        <w:t>设计</w:t>
      </w:r>
      <w:r w:rsidRPr="00BD4208">
        <w:rPr>
          <w:rFonts w:ascii="KaiTi" w:eastAsia="KaiTi" w:hAnsi="KaiTi" w:hint="eastAsia"/>
          <w:b/>
          <w:bCs/>
          <w:sz w:val="24"/>
          <w:szCs w:val="24"/>
        </w:rPr>
        <w:t>数据质量驱动</w:t>
      </w:r>
      <w:r w:rsidRPr="00BD4208">
        <w:rPr>
          <w:rFonts w:ascii="KaiTi" w:eastAsia="KaiTi" w:hAnsi="KaiTi"/>
          <w:b/>
          <w:bCs/>
          <w:sz w:val="24"/>
          <w:szCs w:val="24"/>
        </w:rPr>
        <w:t>的模型适配度评估方法</w:t>
      </w:r>
      <w:r>
        <w:rPr>
          <w:rFonts w:hint="eastAsia"/>
          <w:b/>
          <w:bCs/>
          <w:sz w:val="24"/>
          <w:szCs w:val="24"/>
        </w:rPr>
        <w:t>。</w:t>
      </w:r>
      <w:r w:rsidRPr="003B0C62">
        <w:rPr>
          <w:rFonts w:hint="eastAsia"/>
          <w:sz w:val="24"/>
          <w:szCs w:val="24"/>
        </w:rPr>
        <w:t>结合研究内容一</w:t>
      </w:r>
      <w:r w:rsidRPr="00E974F1">
        <w:rPr>
          <w:rFonts w:hint="eastAsia"/>
          <w:sz w:val="24"/>
          <w:szCs w:val="24"/>
        </w:rPr>
        <w:t>中的多维</w:t>
      </w:r>
      <w:proofErr w:type="gramStart"/>
      <w:r w:rsidRPr="00E974F1">
        <w:rPr>
          <w:rFonts w:hint="eastAsia"/>
          <w:sz w:val="24"/>
          <w:szCs w:val="24"/>
        </w:rPr>
        <w:t>度质量</w:t>
      </w:r>
      <w:proofErr w:type="gramEnd"/>
      <w:r w:rsidRPr="00E974F1">
        <w:rPr>
          <w:rFonts w:hint="eastAsia"/>
          <w:sz w:val="24"/>
          <w:szCs w:val="24"/>
        </w:rPr>
        <w:t>评估结果以及分析业务需求，设计</w:t>
      </w:r>
      <w:r w:rsidRPr="006E1EF4">
        <w:rPr>
          <w:rFonts w:hint="eastAsia"/>
          <w:sz w:val="24"/>
          <w:szCs w:val="24"/>
        </w:rPr>
        <w:t>质量</w:t>
      </w:r>
      <w:r w:rsidRPr="006E1EF4">
        <w:rPr>
          <w:rFonts w:hint="eastAsia"/>
          <w:sz w:val="24"/>
          <w:szCs w:val="24"/>
        </w:rPr>
        <w:t>-</w:t>
      </w:r>
      <w:r w:rsidRPr="006E1EF4">
        <w:rPr>
          <w:rFonts w:hint="eastAsia"/>
          <w:sz w:val="24"/>
          <w:szCs w:val="24"/>
        </w:rPr>
        <w:t>性能适配度函数</w:t>
      </w:r>
      <w:r w:rsidRPr="00E974F1">
        <w:rPr>
          <w:rFonts w:hint="eastAsia"/>
          <w:sz w:val="24"/>
          <w:szCs w:val="24"/>
        </w:rPr>
        <w:t>，</w:t>
      </w:r>
      <w:r w:rsidRPr="00E974F1">
        <w:rPr>
          <w:sz w:val="24"/>
          <w:szCs w:val="24"/>
        </w:rPr>
        <w:t>计算当前数据质量状态下各候选模型的预期性能增益</w:t>
      </w:r>
      <w:r>
        <w:rPr>
          <w:rFonts w:hint="eastAsia"/>
          <w:sz w:val="24"/>
          <w:szCs w:val="24"/>
        </w:rPr>
        <w:t>；并</w:t>
      </w:r>
      <w:r w:rsidRPr="00E974F1">
        <w:rPr>
          <w:rFonts w:hint="eastAsia"/>
          <w:sz w:val="24"/>
          <w:szCs w:val="24"/>
        </w:rPr>
        <w:t>实现针对质量维度权重与模型性能指标，提</w:t>
      </w:r>
      <w:r w:rsidRPr="006E1EF4">
        <w:rPr>
          <w:rFonts w:hint="eastAsia"/>
          <w:sz w:val="24"/>
          <w:szCs w:val="24"/>
        </w:rPr>
        <w:t>出场景化的模型适配度评分计算方法。</w:t>
      </w:r>
      <w:r>
        <w:rPr>
          <w:rFonts w:hint="eastAsia"/>
          <w:sz w:val="24"/>
          <w:szCs w:val="24"/>
        </w:rPr>
        <w:t>进一步地，</w:t>
      </w:r>
      <w:r w:rsidRPr="00E974F1">
        <w:rPr>
          <w:rFonts w:hint="eastAsia"/>
          <w:sz w:val="24"/>
          <w:szCs w:val="24"/>
        </w:rPr>
        <w:t>依</w:t>
      </w:r>
      <w:r w:rsidRPr="00E974F1">
        <w:rPr>
          <w:sz w:val="24"/>
          <w:szCs w:val="24"/>
        </w:rPr>
        <w:t>托研究内容一提出的</w:t>
      </w:r>
      <w:r w:rsidRPr="00E974F1">
        <w:rPr>
          <w:sz w:val="24"/>
          <w:szCs w:val="24"/>
        </w:rPr>
        <w:t>“</w:t>
      </w:r>
      <w:r w:rsidRPr="00E974F1">
        <w:rPr>
          <w:sz w:val="24"/>
          <w:szCs w:val="24"/>
        </w:rPr>
        <w:t>数据特征</w:t>
      </w:r>
      <w:r w:rsidRPr="00E974F1">
        <w:rPr>
          <w:sz w:val="24"/>
          <w:szCs w:val="24"/>
        </w:rPr>
        <w:t>—</w:t>
      </w:r>
      <w:r w:rsidRPr="00E974F1">
        <w:rPr>
          <w:sz w:val="24"/>
          <w:szCs w:val="24"/>
        </w:rPr>
        <w:t>模型性能</w:t>
      </w:r>
      <w:r w:rsidRPr="00E974F1">
        <w:rPr>
          <w:sz w:val="24"/>
          <w:szCs w:val="24"/>
        </w:rPr>
        <w:t>”</w:t>
      </w:r>
      <w:r w:rsidRPr="00E974F1">
        <w:rPr>
          <w:sz w:val="24"/>
          <w:szCs w:val="24"/>
        </w:rPr>
        <w:t>耦合模型（如模型鲁棒性界限、容忍度函数及性能损失函数）和质量缺陷对模型敏感度的量化规律</w:t>
      </w:r>
      <w:r w:rsidRPr="00E974F1">
        <w:rPr>
          <w:rFonts w:hint="eastAsia"/>
          <w:sz w:val="24"/>
          <w:szCs w:val="24"/>
        </w:rPr>
        <w:t>，</w:t>
      </w:r>
      <w:r>
        <w:rPr>
          <w:rFonts w:hint="eastAsia"/>
          <w:sz w:val="24"/>
          <w:szCs w:val="24"/>
        </w:rPr>
        <w:t>研究提出</w:t>
      </w:r>
      <w:r w:rsidRPr="00BD4208">
        <w:rPr>
          <w:rFonts w:ascii="KaiTi" w:eastAsia="KaiTi" w:hAnsi="KaiTi" w:hint="eastAsia"/>
          <w:b/>
          <w:bCs/>
          <w:sz w:val="24"/>
          <w:szCs w:val="24"/>
        </w:rPr>
        <w:t>面向工业场景的“质量缺陷模式-适配模型”的映射规则库</w:t>
      </w:r>
      <w:r w:rsidRPr="00E974F1">
        <w:rPr>
          <w:rFonts w:hint="eastAsia"/>
          <w:sz w:val="24"/>
          <w:szCs w:val="24"/>
        </w:rPr>
        <w:t>，</w:t>
      </w:r>
      <w:r w:rsidRPr="00E974F1">
        <w:rPr>
          <w:sz w:val="24"/>
          <w:szCs w:val="24"/>
        </w:rPr>
        <w:t>基于模型对低质数据的容忍度阈值（如最大噪声容忍度、</w:t>
      </w:r>
      <w:proofErr w:type="gramStart"/>
      <w:r w:rsidRPr="00E974F1">
        <w:rPr>
          <w:sz w:val="24"/>
          <w:szCs w:val="24"/>
        </w:rPr>
        <w:t>缺失率容忍</w:t>
      </w:r>
      <w:proofErr w:type="gramEnd"/>
      <w:r w:rsidRPr="00E974F1">
        <w:rPr>
          <w:sz w:val="24"/>
          <w:szCs w:val="24"/>
        </w:rPr>
        <w:t>边界）、质量缺陷敏感度（如特征分布偏移敏感性、时序连续性依赖度）以及历史性能表现（如精度、泛化误差），对候选模型（统计模型、轻量级机器学习模型、深度学习模型等）进行多维度标注与分类</w:t>
      </w:r>
      <w:r w:rsidRPr="00E974F1">
        <w:rPr>
          <w:rFonts w:hint="eastAsia"/>
          <w:sz w:val="24"/>
          <w:szCs w:val="24"/>
        </w:rPr>
        <w:t>。</w:t>
      </w:r>
      <w:r w:rsidRPr="00061F05">
        <w:rPr>
          <w:sz w:val="24"/>
          <w:szCs w:val="24"/>
        </w:rPr>
        <w:t>最后</w:t>
      </w:r>
      <w:r w:rsidRPr="00E974F1">
        <w:rPr>
          <w:sz w:val="24"/>
          <w:szCs w:val="24"/>
        </w:rPr>
        <w:t>，研究</w:t>
      </w:r>
      <w:r w:rsidRPr="00BD4208">
        <w:rPr>
          <w:rFonts w:ascii="KaiTi" w:eastAsia="KaiTi" w:hAnsi="KaiTi" w:hint="eastAsia"/>
          <w:b/>
          <w:bCs/>
          <w:sz w:val="24"/>
          <w:szCs w:val="24"/>
        </w:rPr>
        <w:t>低质数据容忍度约束下</w:t>
      </w:r>
      <w:r w:rsidRPr="00BD4208">
        <w:rPr>
          <w:rFonts w:ascii="KaiTi" w:eastAsia="KaiTi" w:hAnsi="KaiTi"/>
          <w:b/>
          <w:bCs/>
          <w:sz w:val="24"/>
          <w:szCs w:val="24"/>
        </w:rPr>
        <w:t>的模型自动选择与调优方法</w:t>
      </w:r>
      <w:r w:rsidRPr="00E974F1">
        <w:rPr>
          <w:sz w:val="24"/>
          <w:szCs w:val="24"/>
        </w:rPr>
        <w:t>。以模型性能增益最大化为核心目标，集成质量适配度评分、</w:t>
      </w:r>
      <w:r w:rsidRPr="00E974F1">
        <w:rPr>
          <w:rFonts w:hint="eastAsia"/>
          <w:sz w:val="24"/>
          <w:szCs w:val="24"/>
        </w:rPr>
        <w:t>（来自研究内容</w:t>
      </w:r>
      <w:proofErr w:type="gramStart"/>
      <w:r w:rsidRPr="00E974F1">
        <w:rPr>
          <w:rFonts w:hint="eastAsia"/>
          <w:sz w:val="24"/>
          <w:szCs w:val="24"/>
        </w:rPr>
        <w:t>一</w:t>
      </w:r>
      <w:proofErr w:type="gramEnd"/>
      <w:r w:rsidRPr="00E974F1">
        <w:rPr>
          <w:rFonts w:hint="eastAsia"/>
          <w:sz w:val="24"/>
          <w:szCs w:val="24"/>
        </w:rPr>
        <w:t>的）</w:t>
      </w:r>
      <w:r>
        <w:rPr>
          <w:rFonts w:hint="eastAsia"/>
          <w:sz w:val="24"/>
          <w:szCs w:val="24"/>
        </w:rPr>
        <w:t>数据质量问题对模型损失函数的影响</w:t>
      </w:r>
      <w:r w:rsidRPr="00E974F1">
        <w:rPr>
          <w:rFonts w:hint="eastAsia"/>
          <w:sz w:val="24"/>
          <w:szCs w:val="24"/>
        </w:rPr>
        <w:t>、</w:t>
      </w:r>
      <w:r w:rsidRPr="00E974F1">
        <w:rPr>
          <w:sz w:val="24"/>
          <w:szCs w:val="24"/>
        </w:rPr>
        <w:t>业务约束等多维度指标，构建多目标优化问题。基于历史任务中的</w:t>
      </w:r>
      <w:r w:rsidRPr="00E974F1">
        <w:rPr>
          <w:sz w:val="24"/>
          <w:szCs w:val="24"/>
        </w:rPr>
        <w:t>“</w:t>
      </w:r>
      <w:r w:rsidRPr="00E974F1">
        <w:rPr>
          <w:sz w:val="24"/>
          <w:szCs w:val="24"/>
        </w:rPr>
        <w:t>质量</w:t>
      </w:r>
      <w:r w:rsidRPr="00E974F1">
        <w:rPr>
          <w:sz w:val="24"/>
          <w:szCs w:val="24"/>
        </w:rPr>
        <w:t>-</w:t>
      </w:r>
      <w:r w:rsidRPr="00E974F1">
        <w:rPr>
          <w:sz w:val="24"/>
          <w:szCs w:val="24"/>
        </w:rPr>
        <w:t>模型</w:t>
      </w:r>
      <w:r w:rsidRPr="00E974F1">
        <w:rPr>
          <w:sz w:val="24"/>
          <w:szCs w:val="24"/>
        </w:rPr>
        <w:t>”</w:t>
      </w:r>
      <w:r w:rsidRPr="00E974F1">
        <w:rPr>
          <w:sz w:val="24"/>
          <w:szCs w:val="24"/>
        </w:rPr>
        <w:t>匹配规律快速推荐候选模型</w:t>
      </w:r>
      <w:r w:rsidRPr="00E974F1">
        <w:rPr>
          <w:rFonts w:hint="eastAsia"/>
          <w:sz w:val="24"/>
          <w:szCs w:val="24"/>
        </w:rPr>
        <w:t>，进而</w:t>
      </w:r>
      <w:r w:rsidRPr="00E974F1">
        <w:rPr>
          <w:sz w:val="24"/>
          <w:szCs w:val="24"/>
        </w:rPr>
        <w:t>在模型参数空间与质量特征空间中联合搜索最优解</w:t>
      </w:r>
      <w:r w:rsidRPr="00E974F1">
        <w:rPr>
          <w:rFonts w:hint="eastAsia"/>
          <w:sz w:val="24"/>
          <w:szCs w:val="24"/>
        </w:rPr>
        <w:t>，实现</w:t>
      </w:r>
      <w:r w:rsidRPr="00E974F1">
        <w:rPr>
          <w:sz w:val="24"/>
          <w:szCs w:val="24"/>
        </w:rPr>
        <w:t>最优的模型选择与性能提升方案。</w:t>
      </w:r>
    </w:p>
    <w:p w14:paraId="3CEC7E78" w14:textId="77777777" w:rsidR="00C67389" w:rsidRPr="004A065C" w:rsidRDefault="00C67389" w:rsidP="00C67389">
      <w:pPr>
        <w:snapToGrid w:val="0"/>
        <w:spacing w:line="300" w:lineRule="auto"/>
        <w:ind w:firstLineChars="200" w:firstLine="482"/>
        <w:outlineLvl w:val="3"/>
        <w:rPr>
          <w:b/>
          <w:sz w:val="24"/>
          <w:szCs w:val="24"/>
        </w:rPr>
      </w:pPr>
      <w:r w:rsidRPr="004A065C">
        <w:rPr>
          <w:b/>
          <w:sz w:val="24"/>
          <w:szCs w:val="24"/>
        </w:rPr>
        <w:t>(2)</w:t>
      </w:r>
      <w:r w:rsidRPr="004A065C">
        <w:rPr>
          <w:rFonts w:hint="eastAsia"/>
          <w:b/>
          <w:sz w:val="24"/>
          <w:szCs w:val="24"/>
        </w:rPr>
        <w:t xml:space="preserve">. </w:t>
      </w:r>
      <w:r>
        <w:rPr>
          <w:rFonts w:hint="eastAsia"/>
          <w:b/>
          <w:sz w:val="24"/>
          <w:szCs w:val="24"/>
        </w:rPr>
        <w:t>数据修复策略对模型性能演化的影响机制研究</w:t>
      </w:r>
    </w:p>
    <w:p w14:paraId="57BC9450" w14:textId="77777777" w:rsidR="00C67389" w:rsidRPr="00802D60" w:rsidRDefault="00C67389" w:rsidP="00C67389">
      <w:pPr>
        <w:snapToGrid w:val="0"/>
        <w:spacing w:line="300" w:lineRule="auto"/>
        <w:ind w:firstLine="420"/>
        <w:rPr>
          <w:sz w:val="24"/>
          <w:szCs w:val="24"/>
        </w:rPr>
      </w:pPr>
      <w:r w:rsidRPr="00AD5494">
        <w:rPr>
          <w:rFonts w:hint="eastAsia"/>
          <w:sz w:val="24"/>
          <w:szCs w:val="24"/>
        </w:rPr>
        <w:t>在工业时序数据</w:t>
      </w:r>
      <w:r>
        <w:rPr>
          <w:rFonts w:hint="eastAsia"/>
          <w:sz w:val="24"/>
          <w:szCs w:val="24"/>
        </w:rPr>
        <w:t>修复</w:t>
      </w:r>
      <w:r w:rsidRPr="00AD5494">
        <w:rPr>
          <w:rFonts w:hint="eastAsia"/>
          <w:sz w:val="24"/>
          <w:szCs w:val="24"/>
        </w:rPr>
        <w:t>过程中，</w:t>
      </w:r>
      <w:r>
        <w:rPr>
          <w:rFonts w:hint="eastAsia"/>
          <w:sz w:val="24"/>
          <w:szCs w:val="24"/>
        </w:rPr>
        <w:t>不同的</w:t>
      </w:r>
      <w:r w:rsidRPr="00AD5494">
        <w:rPr>
          <w:rFonts w:hint="eastAsia"/>
          <w:sz w:val="24"/>
          <w:szCs w:val="24"/>
        </w:rPr>
        <w:t>数据修复策略（如异常值处理、</w:t>
      </w:r>
      <w:proofErr w:type="gramStart"/>
      <w:r w:rsidRPr="00AD5494">
        <w:rPr>
          <w:rFonts w:hint="eastAsia"/>
          <w:sz w:val="24"/>
          <w:szCs w:val="24"/>
        </w:rPr>
        <w:t>缺失值</w:t>
      </w:r>
      <w:proofErr w:type="gramEnd"/>
      <w:r w:rsidRPr="00AD5494">
        <w:rPr>
          <w:rFonts w:hint="eastAsia"/>
          <w:sz w:val="24"/>
          <w:szCs w:val="24"/>
        </w:rPr>
        <w:t>填补等）会引起数据分布、特征表示及信息密度的动态变化，从而影响模型的预测能力和泛化性能。</w:t>
      </w:r>
      <w:r>
        <w:rPr>
          <w:rFonts w:hint="eastAsia"/>
          <w:sz w:val="24"/>
          <w:szCs w:val="24"/>
        </w:rPr>
        <w:t>考虑到每种数据质量问题，都存在多种修复策略，这些修复策略依据的修复原理不同，对数据的改动乃至模型的影响不同。</w:t>
      </w:r>
      <w:r w:rsidRPr="00AD5494">
        <w:rPr>
          <w:rFonts w:hint="eastAsia"/>
          <w:sz w:val="24"/>
          <w:szCs w:val="24"/>
        </w:rPr>
        <w:t>然而，当前研究大多</w:t>
      </w:r>
      <w:r>
        <w:rPr>
          <w:rFonts w:hint="eastAsia"/>
          <w:sz w:val="24"/>
          <w:szCs w:val="24"/>
        </w:rPr>
        <w:t>通常</w:t>
      </w:r>
      <w:r w:rsidRPr="00AD5494">
        <w:rPr>
          <w:rFonts w:hint="eastAsia"/>
          <w:sz w:val="24"/>
          <w:szCs w:val="24"/>
        </w:rPr>
        <w:t>关注单次数据修复的短期效果，缺乏对长期修复策略对模型性能演化的</w:t>
      </w:r>
      <w:r w:rsidRPr="00AD5494">
        <w:rPr>
          <w:rFonts w:hint="eastAsia"/>
          <w:sz w:val="24"/>
          <w:szCs w:val="24"/>
        </w:rPr>
        <w:lastRenderedPageBreak/>
        <w:t>系统性分析，</w:t>
      </w:r>
      <w:r>
        <w:rPr>
          <w:rFonts w:hint="eastAsia"/>
          <w:sz w:val="24"/>
          <w:szCs w:val="24"/>
        </w:rPr>
        <w:t>易导致因过度修复或不足修复引起模型性能大幅度退化。</w:t>
      </w:r>
      <w:r w:rsidRPr="00AD5494">
        <w:rPr>
          <w:rFonts w:hint="eastAsia"/>
          <w:sz w:val="24"/>
          <w:szCs w:val="24"/>
        </w:rPr>
        <w:t>因此，本项目</w:t>
      </w:r>
      <w:proofErr w:type="gramStart"/>
      <w:r>
        <w:rPr>
          <w:rFonts w:hint="eastAsia"/>
          <w:sz w:val="24"/>
          <w:szCs w:val="24"/>
        </w:rPr>
        <w:t>拟针对</w:t>
      </w:r>
      <w:proofErr w:type="gramEnd"/>
      <w:r>
        <w:rPr>
          <w:rFonts w:hint="eastAsia"/>
          <w:sz w:val="24"/>
          <w:szCs w:val="24"/>
        </w:rPr>
        <w:t>不同种</w:t>
      </w:r>
      <w:r w:rsidRPr="006E1EF4">
        <w:rPr>
          <w:rFonts w:hint="eastAsia"/>
          <w:bCs/>
          <w:sz w:val="24"/>
          <w:szCs w:val="24"/>
        </w:rPr>
        <w:t>数据修复策略对模型性能演化的影响机制展开研究。</w:t>
      </w:r>
    </w:p>
    <w:p w14:paraId="7892AF47" w14:textId="77777777" w:rsidR="00C67389" w:rsidRPr="00F07B4C" w:rsidRDefault="00C67389" w:rsidP="00C67389">
      <w:pPr>
        <w:snapToGrid w:val="0"/>
        <w:spacing w:line="300" w:lineRule="auto"/>
        <w:ind w:firstLine="420"/>
        <w:rPr>
          <w:sz w:val="24"/>
          <w:szCs w:val="24"/>
        </w:rPr>
      </w:pPr>
      <w:r w:rsidRPr="006E1EF4">
        <w:rPr>
          <w:rFonts w:hint="eastAsia"/>
          <w:bCs/>
          <w:sz w:val="24"/>
          <w:szCs w:val="24"/>
        </w:rPr>
        <w:t>首先，研究</w:t>
      </w:r>
      <w:r w:rsidRPr="00BD4208">
        <w:rPr>
          <w:rFonts w:ascii="KaiTi" w:eastAsia="KaiTi" w:hAnsi="KaiTi" w:hint="eastAsia"/>
          <w:b/>
          <w:sz w:val="24"/>
          <w:szCs w:val="24"/>
        </w:rPr>
        <w:t>数据修复策略对数据质量及数据特征的动态影响机制</w:t>
      </w:r>
      <w:r>
        <w:rPr>
          <w:rFonts w:hint="eastAsia"/>
          <w:b/>
          <w:sz w:val="24"/>
          <w:szCs w:val="24"/>
        </w:rPr>
        <w:t>，</w:t>
      </w:r>
      <w:r>
        <w:rPr>
          <w:rFonts w:hint="eastAsia"/>
          <w:sz w:val="24"/>
          <w:szCs w:val="24"/>
        </w:rPr>
        <w:t>解析</w:t>
      </w:r>
      <w:r w:rsidRPr="00AD5494">
        <w:rPr>
          <w:rFonts w:hint="eastAsia"/>
          <w:sz w:val="24"/>
          <w:szCs w:val="24"/>
        </w:rPr>
        <w:t>不同粒度</w:t>
      </w:r>
      <w:r>
        <w:rPr>
          <w:rFonts w:hint="eastAsia"/>
          <w:sz w:val="24"/>
          <w:szCs w:val="24"/>
        </w:rPr>
        <w:t>、不同</w:t>
      </w:r>
      <w:r w:rsidRPr="00AD5494">
        <w:rPr>
          <w:rFonts w:hint="eastAsia"/>
          <w:sz w:val="24"/>
          <w:szCs w:val="24"/>
        </w:rPr>
        <w:t>修复策略</w:t>
      </w:r>
      <w:r>
        <w:rPr>
          <w:rFonts w:hint="eastAsia"/>
          <w:sz w:val="24"/>
          <w:szCs w:val="24"/>
        </w:rPr>
        <w:t>对数据质量指标（来源于研究内容一中的数据质量评估模型）以及</w:t>
      </w:r>
      <w:r w:rsidRPr="00AD5494">
        <w:rPr>
          <w:rFonts w:hint="eastAsia"/>
          <w:sz w:val="24"/>
          <w:szCs w:val="24"/>
        </w:rPr>
        <w:t>数据</w:t>
      </w:r>
      <w:r>
        <w:rPr>
          <w:rFonts w:hint="eastAsia"/>
          <w:sz w:val="24"/>
          <w:szCs w:val="24"/>
        </w:rPr>
        <w:t>关键特征的变化情况</w:t>
      </w:r>
      <w:r w:rsidRPr="00AD5494">
        <w:rPr>
          <w:rFonts w:hint="eastAsia"/>
          <w:sz w:val="24"/>
          <w:szCs w:val="24"/>
        </w:rPr>
        <w:t>。</w:t>
      </w:r>
      <w:r>
        <w:rPr>
          <w:rFonts w:hint="eastAsia"/>
          <w:sz w:val="24"/>
          <w:szCs w:val="24"/>
        </w:rPr>
        <w:t>然后，提出</w:t>
      </w:r>
      <w:r w:rsidRPr="00BD4208">
        <w:rPr>
          <w:rFonts w:ascii="KaiTi" w:eastAsia="KaiTi" w:hAnsi="KaiTi" w:hint="eastAsia"/>
          <w:b/>
          <w:bCs/>
          <w:sz w:val="24"/>
          <w:szCs w:val="24"/>
        </w:rPr>
        <w:t>基于增量漂移检测的模型性能评估方法</w:t>
      </w:r>
      <w:r w:rsidRPr="00AD5494">
        <w:rPr>
          <w:rFonts w:hint="eastAsia"/>
          <w:sz w:val="24"/>
          <w:szCs w:val="24"/>
        </w:rPr>
        <w:t>，</w:t>
      </w:r>
      <w:r>
        <w:rPr>
          <w:rFonts w:hint="eastAsia"/>
          <w:sz w:val="24"/>
          <w:szCs w:val="24"/>
        </w:rPr>
        <w:t>描述并量化修复操作对模型性能指标的改变及累积效应</w:t>
      </w:r>
      <w:r w:rsidRPr="00AD5494">
        <w:rPr>
          <w:rFonts w:hint="eastAsia"/>
          <w:sz w:val="24"/>
          <w:szCs w:val="24"/>
        </w:rPr>
        <w:t>。</w:t>
      </w:r>
      <w:r>
        <w:rPr>
          <w:rFonts w:hint="eastAsia"/>
          <w:sz w:val="24"/>
          <w:szCs w:val="24"/>
        </w:rPr>
        <w:t>最终，构建形成</w:t>
      </w:r>
      <w:r w:rsidRPr="00BD4208">
        <w:rPr>
          <w:rFonts w:ascii="KaiTi" w:eastAsia="KaiTi" w:hAnsi="KaiTi" w:hint="eastAsia"/>
          <w:b/>
          <w:bCs/>
          <w:sz w:val="24"/>
          <w:szCs w:val="24"/>
        </w:rPr>
        <w:t>模型性能驱动的数据修复效果多维度评估方法</w:t>
      </w:r>
      <w:r>
        <w:rPr>
          <w:rFonts w:hint="eastAsia"/>
          <w:sz w:val="24"/>
          <w:szCs w:val="24"/>
        </w:rPr>
        <w:t>，</w:t>
      </w:r>
      <w:r w:rsidRPr="008E0E84">
        <w:rPr>
          <w:sz w:val="24"/>
          <w:szCs w:val="24"/>
        </w:rPr>
        <w:t>集成数据质量改善度（缺失填补准确率、</w:t>
      </w:r>
      <w:r w:rsidRPr="00F869AD">
        <w:rPr>
          <w:sz w:val="24"/>
          <w:szCs w:val="24"/>
        </w:rPr>
        <w:t>噪声信噪比提升率</w:t>
      </w:r>
      <w:r w:rsidRPr="008E0E84">
        <w:rPr>
          <w:sz w:val="24"/>
          <w:szCs w:val="24"/>
        </w:rPr>
        <w:t>）、模型增益度（精度提升率、泛化误差下降率）、修复成本（</w:t>
      </w:r>
      <w:r>
        <w:rPr>
          <w:rFonts w:hint="eastAsia"/>
          <w:sz w:val="24"/>
          <w:szCs w:val="24"/>
        </w:rPr>
        <w:t>来自研究内容三的</w:t>
      </w:r>
      <w:r w:rsidRPr="008E0E84">
        <w:rPr>
          <w:sz w:val="24"/>
          <w:szCs w:val="24"/>
        </w:rPr>
        <w:t>计算开销、标注依赖度</w:t>
      </w:r>
      <w:r>
        <w:rPr>
          <w:rFonts w:hint="eastAsia"/>
          <w:sz w:val="24"/>
          <w:szCs w:val="24"/>
        </w:rPr>
        <w:t>等</w:t>
      </w:r>
      <w:r w:rsidRPr="008E0E84">
        <w:rPr>
          <w:sz w:val="24"/>
          <w:szCs w:val="24"/>
        </w:rPr>
        <w:t>）三类核心指标</w:t>
      </w:r>
      <w:r>
        <w:rPr>
          <w:rFonts w:hint="eastAsia"/>
          <w:sz w:val="24"/>
          <w:szCs w:val="24"/>
        </w:rPr>
        <w:t>，构建修复效能的量化评估体系，为接下来的修复算法择优选择提供理论依据。</w:t>
      </w:r>
    </w:p>
    <w:p w14:paraId="2E5B3E6A" w14:textId="77777777" w:rsidR="00C67389" w:rsidRDefault="00C67389" w:rsidP="00C67389">
      <w:pPr>
        <w:snapToGrid w:val="0"/>
        <w:spacing w:line="300" w:lineRule="auto"/>
        <w:ind w:firstLineChars="200" w:firstLine="482"/>
        <w:outlineLvl w:val="3"/>
        <w:rPr>
          <w:b/>
          <w:bCs/>
          <w:sz w:val="24"/>
          <w:szCs w:val="24"/>
        </w:rPr>
      </w:pPr>
      <w:r w:rsidRPr="009825A1">
        <w:rPr>
          <w:b/>
          <w:sz w:val="24"/>
          <w:szCs w:val="24"/>
        </w:rPr>
        <w:t>(</w:t>
      </w:r>
      <w:r>
        <w:rPr>
          <w:rFonts w:hint="eastAsia"/>
          <w:b/>
          <w:sz w:val="24"/>
          <w:szCs w:val="24"/>
        </w:rPr>
        <w:t>3</w:t>
      </w:r>
      <w:r w:rsidRPr="009825A1">
        <w:rPr>
          <w:b/>
          <w:sz w:val="24"/>
          <w:szCs w:val="24"/>
        </w:rPr>
        <w:t>)</w:t>
      </w:r>
      <w:r w:rsidRPr="009825A1">
        <w:rPr>
          <w:rFonts w:hint="eastAsia"/>
          <w:b/>
          <w:sz w:val="24"/>
          <w:szCs w:val="24"/>
        </w:rPr>
        <w:t>.</w:t>
      </w:r>
      <w:r>
        <w:rPr>
          <w:rFonts w:hint="eastAsia"/>
          <w:b/>
          <w:sz w:val="24"/>
          <w:szCs w:val="24"/>
        </w:rPr>
        <w:t>分析性能驱动的</w:t>
      </w:r>
      <w:r>
        <w:rPr>
          <w:rFonts w:hint="eastAsia"/>
          <w:b/>
          <w:bCs/>
          <w:sz w:val="24"/>
          <w:szCs w:val="24"/>
        </w:rPr>
        <w:t>修复算法自动选择与调优</w:t>
      </w:r>
    </w:p>
    <w:p w14:paraId="7D7639A7" w14:textId="77777777" w:rsidR="00C67389" w:rsidRDefault="00C67389" w:rsidP="00C67389">
      <w:pPr>
        <w:snapToGrid w:val="0"/>
        <w:spacing w:line="300" w:lineRule="auto"/>
        <w:ind w:firstLine="420"/>
        <w:rPr>
          <w:sz w:val="24"/>
          <w:szCs w:val="24"/>
        </w:rPr>
      </w:pPr>
      <w:r>
        <w:rPr>
          <w:rFonts w:hint="eastAsia"/>
          <w:sz w:val="24"/>
          <w:szCs w:val="24"/>
        </w:rPr>
        <w:t>当前针对不同种质量问题的修复策略，例如</w:t>
      </w:r>
      <w:proofErr w:type="gramStart"/>
      <w:r>
        <w:rPr>
          <w:rFonts w:hint="eastAsia"/>
          <w:sz w:val="24"/>
          <w:szCs w:val="24"/>
        </w:rPr>
        <w:t>缺失值</w:t>
      </w:r>
      <w:proofErr w:type="gramEnd"/>
      <w:r>
        <w:rPr>
          <w:rFonts w:hint="eastAsia"/>
          <w:sz w:val="24"/>
          <w:szCs w:val="24"/>
        </w:rPr>
        <w:t>填充、数据清洗等，</w:t>
      </w:r>
      <w:r w:rsidRPr="00AD5494">
        <w:rPr>
          <w:rFonts w:hint="eastAsia"/>
          <w:sz w:val="24"/>
          <w:szCs w:val="24"/>
        </w:rPr>
        <w:t>多采用固定规则或通用策略，未能充分考虑业务需求的个性化特征</w:t>
      </w:r>
      <w:r>
        <w:rPr>
          <w:rFonts w:hint="eastAsia"/>
          <w:sz w:val="24"/>
          <w:szCs w:val="24"/>
        </w:rPr>
        <w:t>，修复效果具有明显的性能瓶颈，乃至因为不恰当的数据修复而影响</w:t>
      </w:r>
      <w:r w:rsidRPr="00AD5494">
        <w:rPr>
          <w:rFonts w:hint="eastAsia"/>
          <w:sz w:val="24"/>
          <w:szCs w:val="24"/>
        </w:rPr>
        <w:t>数据真实性和模型泛化能力。因此，</w:t>
      </w:r>
      <w:r>
        <w:rPr>
          <w:rFonts w:hint="eastAsia"/>
          <w:sz w:val="24"/>
          <w:szCs w:val="24"/>
        </w:rPr>
        <w:t>本项目计划研究以分析性能为驱动的数据修复算法优化选择技术。</w:t>
      </w:r>
    </w:p>
    <w:p w14:paraId="3B8EB102" w14:textId="77777777" w:rsidR="00C67389" w:rsidRPr="00F869AD" w:rsidRDefault="00C67389" w:rsidP="00C67389">
      <w:pPr>
        <w:snapToGrid w:val="0"/>
        <w:spacing w:line="300" w:lineRule="auto"/>
        <w:ind w:firstLine="420"/>
        <w:rPr>
          <w:sz w:val="24"/>
          <w:szCs w:val="24"/>
        </w:rPr>
      </w:pPr>
      <w:r>
        <w:rPr>
          <w:rFonts w:hint="eastAsia"/>
          <w:sz w:val="24"/>
          <w:szCs w:val="24"/>
        </w:rPr>
        <w:t>首先，考虑到</w:t>
      </w:r>
      <w:r w:rsidRPr="00AD5494">
        <w:rPr>
          <w:rFonts w:hint="eastAsia"/>
          <w:sz w:val="24"/>
          <w:szCs w:val="24"/>
        </w:rPr>
        <w:t>不同数据修复策略可能对模型表现产生非线性影响</w:t>
      </w:r>
      <w:r>
        <w:rPr>
          <w:rFonts w:hint="eastAsia"/>
          <w:sz w:val="24"/>
          <w:szCs w:val="24"/>
        </w:rPr>
        <w:t>，研究</w:t>
      </w:r>
      <w:r w:rsidRPr="00BD4208">
        <w:rPr>
          <w:rFonts w:ascii="KaiTi" w:eastAsia="KaiTi" w:hAnsi="KaiTi" w:hint="eastAsia"/>
          <w:b/>
          <w:bCs/>
          <w:sz w:val="24"/>
          <w:szCs w:val="24"/>
        </w:rPr>
        <w:t>“修复策略-模型性能”协同演化模型</w:t>
      </w:r>
      <w:r>
        <w:rPr>
          <w:rFonts w:hint="eastAsia"/>
          <w:sz w:val="24"/>
          <w:szCs w:val="24"/>
        </w:rPr>
        <w:t>，以上述研究内容二</w:t>
      </w:r>
      <w:r>
        <w:rPr>
          <w:rFonts w:hint="eastAsia"/>
          <w:sz w:val="24"/>
          <w:szCs w:val="24"/>
        </w:rPr>
        <w:t>(1)</w:t>
      </w:r>
      <w:r>
        <w:rPr>
          <w:rFonts w:hint="eastAsia"/>
          <w:sz w:val="24"/>
          <w:szCs w:val="24"/>
        </w:rPr>
        <w:t>中给定的（基础）修复操作的分析模型性能结果为基准，实现对数据修复中多种参数（修复强度、修复原则、填补置信度阈值等）对模型性能指标（精度维持率、泛化误差收敛速度等）效果影响的精准识别与量化，</w:t>
      </w:r>
      <w:r w:rsidRPr="00AD5494">
        <w:rPr>
          <w:rFonts w:hint="eastAsia"/>
          <w:sz w:val="24"/>
          <w:szCs w:val="24"/>
        </w:rPr>
        <w:t>在理论层面实现数据迭代与模型性能维护的协同处理</w:t>
      </w:r>
      <w:r>
        <w:rPr>
          <w:rFonts w:hint="eastAsia"/>
          <w:sz w:val="24"/>
          <w:szCs w:val="24"/>
        </w:rPr>
        <w:t>方法论。然后，研究面向分析需求的候选修复方法库，</w:t>
      </w:r>
      <w:r w:rsidRPr="00AD5494">
        <w:rPr>
          <w:rFonts w:hint="eastAsia"/>
          <w:sz w:val="24"/>
          <w:szCs w:val="24"/>
        </w:rPr>
        <w:t>针对不同质量问题（如异常值检测、插值修复、数据去重等）生成适应性修复</w:t>
      </w:r>
      <w:r>
        <w:rPr>
          <w:rFonts w:hint="eastAsia"/>
          <w:sz w:val="24"/>
          <w:szCs w:val="24"/>
        </w:rPr>
        <w:t>策略集合</w:t>
      </w:r>
      <w:r w:rsidRPr="00AD5494">
        <w:rPr>
          <w:rFonts w:hint="eastAsia"/>
          <w:sz w:val="24"/>
          <w:szCs w:val="24"/>
        </w:rPr>
        <w:t>，</w:t>
      </w:r>
      <w:r>
        <w:rPr>
          <w:rFonts w:hint="eastAsia"/>
          <w:sz w:val="24"/>
          <w:szCs w:val="24"/>
        </w:rPr>
        <w:t>并</w:t>
      </w:r>
      <w:r w:rsidRPr="00BD4208">
        <w:rPr>
          <w:rFonts w:ascii="KaiTi" w:eastAsia="KaiTi" w:hAnsi="KaiTi" w:hint="eastAsia"/>
          <w:b/>
          <w:bCs/>
          <w:sz w:val="24"/>
          <w:szCs w:val="24"/>
        </w:rPr>
        <w:t>建立“数据质量缺陷模式-修复算法-分析模型”的映射规则库</w:t>
      </w:r>
      <w:r>
        <w:rPr>
          <w:rFonts w:hint="eastAsia"/>
          <w:sz w:val="24"/>
          <w:szCs w:val="24"/>
        </w:rPr>
        <w:t>。最后，提出</w:t>
      </w:r>
      <w:r w:rsidRPr="00BD4208">
        <w:rPr>
          <w:rFonts w:ascii="KaiTi" w:eastAsia="KaiTi" w:hAnsi="KaiTi" w:hint="eastAsia"/>
          <w:b/>
          <w:bCs/>
          <w:sz w:val="24"/>
          <w:szCs w:val="24"/>
        </w:rPr>
        <w:t>模型性能驱动的数据修复算法自动选择与调优方法</w:t>
      </w:r>
      <w:r>
        <w:rPr>
          <w:rFonts w:hint="eastAsia"/>
          <w:sz w:val="24"/>
          <w:szCs w:val="24"/>
        </w:rPr>
        <w:t>，以模型性能增益最大化为目标，</w:t>
      </w:r>
      <w:r w:rsidRPr="00F869AD">
        <w:rPr>
          <w:sz w:val="24"/>
          <w:szCs w:val="24"/>
        </w:rPr>
        <w:t>基于强化学习与贝叶斯优化</w:t>
      </w:r>
      <w:r>
        <w:rPr>
          <w:rFonts w:hint="eastAsia"/>
          <w:sz w:val="24"/>
          <w:szCs w:val="24"/>
        </w:rPr>
        <w:t>等</w:t>
      </w:r>
      <w:r w:rsidRPr="00F869AD">
        <w:rPr>
          <w:sz w:val="24"/>
          <w:szCs w:val="24"/>
        </w:rPr>
        <w:t>技术，结合</w:t>
      </w:r>
      <w:r w:rsidRPr="006E1EF4">
        <w:rPr>
          <w:rFonts w:hint="eastAsia"/>
          <w:sz w:val="24"/>
          <w:szCs w:val="24"/>
        </w:rPr>
        <w:t>修复关键因素（</w:t>
      </w:r>
      <w:r w:rsidRPr="006E1EF4">
        <w:rPr>
          <w:sz w:val="24"/>
          <w:szCs w:val="24"/>
        </w:rPr>
        <w:t>如数据分布偏移幅度、模型敏感度阈值</w:t>
      </w:r>
      <w:r w:rsidRPr="006E1EF4">
        <w:rPr>
          <w:rFonts w:hint="eastAsia"/>
          <w:sz w:val="24"/>
          <w:szCs w:val="24"/>
        </w:rPr>
        <w:t>等）重要性的评估结果</w:t>
      </w:r>
      <w:r w:rsidRPr="00F869AD">
        <w:rPr>
          <w:rFonts w:hint="eastAsia"/>
          <w:sz w:val="24"/>
          <w:szCs w:val="24"/>
        </w:rPr>
        <w:t>，实现最优修复方法及其参数计算。</w:t>
      </w:r>
    </w:p>
    <w:p w14:paraId="64AB6BA0" w14:textId="77777777" w:rsidR="00C67389" w:rsidRDefault="00C67389" w:rsidP="00C67389">
      <w:pPr>
        <w:keepNext/>
        <w:keepLines/>
        <w:snapToGrid w:val="0"/>
        <w:spacing w:line="300" w:lineRule="auto"/>
        <w:outlineLvl w:val="2"/>
        <w:rPr>
          <w:b/>
          <w:bCs/>
          <w:sz w:val="24"/>
          <w:szCs w:val="32"/>
        </w:rPr>
      </w:pPr>
      <w:r>
        <w:rPr>
          <w:rFonts w:hint="eastAsia"/>
          <w:b/>
          <w:bCs/>
          <w:sz w:val="24"/>
          <w:szCs w:val="32"/>
        </w:rPr>
        <w:t>研究内容二：时序数据修复策略对分析模型性能变化的作用机理</w:t>
      </w:r>
      <w:r w:rsidRPr="004A065C">
        <w:rPr>
          <w:rFonts w:hint="eastAsia"/>
          <w:b/>
          <w:bCs/>
          <w:sz w:val="24"/>
          <w:szCs w:val="32"/>
        </w:rPr>
        <w:t>技术路线</w:t>
      </w:r>
    </w:p>
    <w:p w14:paraId="1F4CC9D2" w14:textId="77777777" w:rsidR="00C67389" w:rsidRPr="002C6DF7" w:rsidRDefault="00C67389" w:rsidP="00C67389">
      <w:pPr>
        <w:snapToGrid w:val="0"/>
        <w:spacing w:line="300" w:lineRule="auto"/>
        <w:ind w:firstLineChars="200" w:firstLine="480"/>
        <w:outlineLvl w:val="3"/>
        <w:rPr>
          <w:b/>
          <w:sz w:val="24"/>
          <w:szCs w:val="24"/>
        </w:rPr>
      </w:pPr>
      <w:r w:rsidRPr="00B9262C">
        <w:rPr>
          <w:rFonts w:hint="eastAsia"/>
          <w:sz w:val="24"/>
          <w:szCs w:val="24"/>
        </w:rPr>
        <w:t>如图</w:t>
      </w:r>
      <w:r w:rsidRPr="00B9262C">
        <w:rPr>
          <w:rFonts w:hint="eastAsia"/>
          <w:sz w:val="24"/>
          <w:szCs w:val="24"/>
        </w:rPr>
        <w:t>3-5</w:t>
      </w:r>
      <w:r w:rsidRPr="00B9262C">
        <w:rPr>
          <w:rFonts w:hint="eastAsia"/>
          <w:sz w:val="24"/>
          <w:szCs w:val="24"/>
        </w:rPr>
        <w:t>所示，</w:t>
      </w:r>
      <w:r w:rsidRPr="00B9262C">
        <w:rPr>
          <w:sz w:val="24"/>
          <w:szCs w:val="24"/>
        </w:rPr>
        <w:t>本研究针对工业时序数据在复杂动态环境中的质量问题，</w:t>
      </w:r>
      <w:r>
        <w:rPr>
          <w:rFonts w:hint="eastAsia"/>
          <w:sz w:val="24"/>
          <w:szCs w:val="24"/>
        </w:rPr>
        <w:t>基于研究内容</w:t>
      </w:r>
      <w:proofErr w:type="gramStart"/>
      <w:r>
        <w:rPr>
          <w:rFonts w:hint="eastAsia"/>
          <w:sz w:val="24"/>
          <w:szCs w:val="24"/>
        </w:rPr>
        <w:t>一</w:t>
      </w:r>
      <w:proofErr w:type="gramEnd"/>
      <w:r>
        <w:rPr>
          <w:rFonts w:hint="eastAsia"/>
          <w:sz w:val="24"/>
          <w:szCs w:val="24"/>
        </w:rPr>
        <w:t>揭示的数据质量与模型性能耦合机理，进一步研究时序数据修复策略对分析模型性能变化的作用机理。</w:t>
      </w:r>
      <w:r w:rsidRPr="00B9262C">
        <w:rPr>
          <w:sz w:val="24"/>
          <w:szCs w:val="24"/>
        </w:rPr>
        <w:t>研究内容二的技术路线包括三个方向：</w:t>
      </w:r>
      <w:r>
        <w:rPr>
          <w:rFonts w:hint="eastAsia"/>
          <w:b/>
          <w:bCs/>
          <w:sz w:val="24"/>
          <w:szCs w:val="24"/>
        </w:rPr>
        <w:t>(1)</w:t>
      </w:r>
      <w:r w:rsidRPr="002C6DF7">
        <w:rPr>
          <w:sz w:val="24"/>
          <w:szCs w:val="24"/>
        </w:rPr>
        <w:t xml:space="preserve"> </w:t>
      </w:r>
      <w:r w:rsidRPr="002C6DF7">
        <w:rPr>
          <w:rFonts w:hint="eastAsia"/>
          <w:b/>
          <w:bCs/>
          <w:sz w:val="24"/>
          <w:szCs w:val="24"/>
        </w:rPr>
        <w:t>低质量数据约束的分析模型自动选择与调优</w:t>
      </w:r>
      <w:r>
        <w:rPr>
          <w:rFonts w:hint="eastAsia"/>
          <w:sz w:val="24"/>
          <w:szCs w:val="24"/>
        </w:rPr>
        <w:t>，</w:t>
      </w:r>
      <w:r w:rsidRPr="00B9262C">
        <w:rPr>
          <w:sz w:val="24"/>
          <w:szCs w:val="24"/>
        </w:rPr>
        <w:t>建立数据质量</w:t>
      </w:r>
      <w:r w:rsidRPr="00B9262C">
        <w:rPr>
          <w:sz w:val="24"/>
          <w:szCs w:val="24"/>
        </w:rPr>
        <w:t>-</w:t>
      </w:r>
      <w:r w:rsidRPr="00B9262C">
        <w:rPr>
          <w:sz w:val="24"/>
          <w:szCs w:val="24"/>
        </w:rPr>
        <w:t>模型适配度的动态关联模型，并通过</w:t>
      </w:r>
      <w:r w:rsidRPr="00B9262C">
        <w:rPr>
          <w:rFonts w:hint="eastAsia"/>
          <w:sz w:val="24"/>
          <w:szCs w:val="24"/>
        </w:rPr>
        <w:t>质量度量的</w:t>
      </w:r>
      <w:r w:rsidRPr="00B9262C">
        <w:rPr>
          <w:sz w:val="24"/>
          <w:szCs w:val="24"/>
        </w:rPr>
        <w:t>权重</w:t>
      </w:r>
      <w:r w:rsidRPr="00B9262C">
        <w:rPr>
          <w:rFonts w:hint="eastAsia"/>
          <w:sz w:val="24"/>
          <w:szCs w:val="24"/>
        </w:rPr>
        <w:t>约束评估模型的性能</w:t>
      </w:r>
      <w:r>
        <w:rPr>
          <w:rFonts w:hint="eastAsia"/>
          <w:sz w:val="24"/>
          <w:szCs w:val="24"/>
        </w:rPr>
        <w:t>和选择</w:t>
      </w:r>
      <w:r w:rsidRPr="00B9262C">
        <w:rPr>
          <w:rFonts w:hint="eastAsia"/>
          <w:sz w:val="24"/>
          <w:szCs w:val="24"/>
        </w:rPr>
        <w:t>情况</w:t>
      </w:r>
      <w:r w:rsidRPr="00B9262C">
        <w:rPr>
          <w:sz w:val="24"/>
          <w:szCs w:val="24"/>
        </w:rPr>
        <w:t>。</w:t>
      </w:r>
      <w:r>
        <w:rPr>
          <w:rFonts w:hint="eastAsia"/>
          <w:b/>
          <w:bCs/>
          <w:sz w:val="24"/>
          <w:szCs w:val="24"/>
        </w:rPr>
        <w:t>(2)</w:t>
      </w:r>
      <w:r w:rsidRPr="00372596">
        <w:rPr>
          <w:rFonts w:hint="eastAsia"/>
          <w:b/>
          <w:bCs/>
          <w:sz w:val="24"/>
          <w:szCs w:val="24"/>
        </w:rPr>
        <w:t>数据修复策略对模型性能演化的影响机制研究</w:t>
      </w:r>
      <w:r w:rsidRPr="00372596">
        <w:rPr>
          <w:sz w:val="24"/>
          <w:szCs w:val="24"/>
        </w:rPr>
        <w:t>，构建数据</w:t>
      </w:r>
      <w:r w:rsidRPr="00372596">
        <w:rPr>
          <w:rFonts w:hint="eastAsia"/>
          <w:sz w:val="24"/>
          <w:szCs w:val="24"/>
        </w:rPr>
        <w:t>修复操作</w:t>
      </w:r>
      <w:r w:rsidRPr="00372596">
        <w:rPr>
          <w:sz w:val="24"/>
          <w:szCs w:val="24"/>
        </w:rPr>
        <w:t>与</w:t>
      </w:r>
      <w:r w:rsidRPr="00372596">
        <w:rPr>
          <w:rFonts w:hint="eastAsia"/>
          <w:sz w:val="24"/>
          <w:szCs w:val="24"/>
        </w:rPr>
        <w:t>模型性能</w:t>
      </w:r>
      <w:r w:rsidRPr="00372596">
        <w:rPr>
          <w:sz w:val="24"/>
          <w:szCs w:val="24"/>
        </w:rPr>
        <w:t>跟踪机制，基于增量漂移检测方法进行模型性能监控，并建立演化</w:t>
      </w:r>
      <w:r w:rsidRPr="00372596">
        <w:rPr>
          <w:sz w:val="24"/>
          <w:szCs w:val="24"/>
        </w:rPr>
        <w:t>-</w:t>
      </w:r>
      <w:r w:rsidRPr="00372596">
        <w:rPr>
          <w:sz w:val="24"/>
          <w:szCs w:val="24"/>
        </w:rPr>
        <w:t>性能关系的量化分析框架，评估数据变更对模型稳定性的影响；</w:t>
      </w:r>
      <w:r w:rsidRPr="002C6DF7">
        <w:rPr>
          <w:b/>
          <w:sz w:val="24"/>
          <w:szCs w:val="24"/>
        </w:rPr>
        <w:t xml:space="preserve"> </w:t>
      </w:r>
      <w:r>
        <w:rPr>
          <w:rFonts w:hint="eastAsia"/>
          <w:b/>
          <w:sz w:val="24"/>
          <w:szCs w:val="24"/>
        </w:rPr>
        <w:t>(3)</w:t>
      </w:r>
      <w:r w:rsidRPr="00B9262C">
        <w:rPr>
          <w:rFonts w:hint="eastAsia"/>
          <w:b/>
          <w:bCs/>
          <w:sz w:val="24"/>
          <w:szCs w:val="24"/>
        </w:rPr>
        <w:t>分析性能驱动的数据修复方法选择与</w:t>
      </w:r>
      <w:r>
        <w:rPr>
          <w:rFonts w:hint="eastAsia"/>
          <w:b/>
          <w:bCs/>
          <w:sz w:val="24"/>
          <w:szCs w:val="24"/>
        </w:rPr>
        <w:t>调优</w:t>
      </w:r>
      <w:r w:rsidRPr="00B9262C">
        <w:rPr>
          <w:sz w:val="24"/>
          <w:szCs w:val="24"/>
        </w:rPr>
        <w:t>，基于数据质量评估与模型敏感度分析，构建性能驱动的数据修复优化框</w:t>
      </w:r>
      <w:r w:rsidRPr="00B9262C">
        <w:rPr>
          <w:sz w:val="24"/>
          <w:szCs w:val="24"/>
        </w:rPr>
        <w:lastRenderedPageBreak/>
        <w:t>架，制定修复优先级决策机制。结合修复重要性评估模型，量化不同修复策略对模型性能的影响，实现数据修复策略的自适应优化</w:t>
      </w:r>
      <w:r>
        <w:rPr>
          <w:rFonts w:hint="eastAsia"/>
          <w:sz w:val="24"/>
          <w:szCs w:val="24"/>
        </w:rPr>
        <w:t>。具体技术路线如下介绍。</w:t>
      </w:r>
    </w:p>
    <w:p w14:paraId="5FE74EF6" w14:textId="77777777" w:rsidR="00C67389" w:rsidRPr="00752449" w:rsidRDefault="00C67389" w:rsidP="00C67389">
      <w:pPr>
        <w:snapToGrid w:val="0"/>
        <w:spacing w:line="300" w:lineRule="auto"/>
        <w:jc w:val="center"/>
        <w:rPr>
          <w:b/>
          <w:bCs/>
          <w:color w:val="5F497A"/>
          <w:sz w:val="24"/>
          <w:szCs w:val="24"/>
        </w:rPr>
      </w:pPr>
      <w:r w:rsidRPr="00752449">
        <w:rPr>
          <w:rFonts w:hint="eastAsia"/>
          <w:b/>
          <w:bCs/>
          <w:noProof/>
          <w:color w:val="5F497A"/>
          <w:sz w:val="24"/>
          <w:szCs w:val="24"/>
        </w:rPr>
        <w:drawing>
          <wp:inline distT="0" distB="0" distL="0" distR="0" wp14:anchorId="5485D7E1" wp14:editId="48093AF9">
            <wp:extent cx="5400040" cy="3478530"/>
            <wp:effectExtent l="0" t="0" r="0" b="7620"/>
            <wp:docPr id="484883211" name="图片 14" descr="日程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83211" name="图片 14" descr="日程表&#10;&#10;AI 生成的内容可能不正确。"/>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3478530"/>
                    </a:xfrm>
                    <a:prstGeom prst="rect">
                      <a:avLst/>
                    </a:prstGeom>
                    <a:noFill/>
                    <a:ln>
                      <a:noFill/>
                    </a:ln>
                  </pic:spPr>
                </pic:pic>
              </a:graphicData>
            </a:graphic>
          </wp:inline>
        </w:drawing>
      </w:r>
    </w:p>
    <w:p w14:paraId="47CD0CC2" w14:textId="77777777" w:rsidR="00C67389" w:rsidRDefault="00C67389" w:rsidP="00C67389">
      <w:pPr>
        <w:snapToGrid w:val="0"/>
        <w:spacing w:line="300" w:lineRule="auto"/>
        <w:ind w:left="270" w:hanging="270"/>
        <w:jc w:val="center"/>
        <w:rPr>
          <w:b/>
          <w:bCs/>
          <w:sz w:val="24"/>
          <w:szCs w:val="24"/>
        </w:rPr>
      </w:pPr>
      <w:r w:rsidRPr="00B9262C">
        <w:rPr>
          <w:b/>
          <w:bCs/>
          <w:sz w:val="24"/>
          <w:szCs w:val="24"/>
        </w:rPr>
        <w:t>图</w:t>
      </w:r>
      <w:r w:rsidRPr="00B9262C">
        <w:rPr>
          <w:rFonts w:hint="eastAsia"/>
          <w:b/>
          <w:bCs/>
          <w:sz w:val="24"/>
          <w:szCs w:val="24"/>
        </w:rPr>
        <w:t>3-5</w:t>
      </w:r>
      <w:r>
        <w:rPr>
          <w:rFonts w:hint="eastAsia"/>
          <w:b/>
          <w:bCs/>
          <w:sz w:val="24"/>
          <w:szCs w:val="24"/>
        </w:rPr>
        <w:t>研究内容</w:t>
      </w:r>
      <w:proofErr w:type="gramStart"/>
      <w:r>
        <w:rPr>
          <w:rFonts w:hint="eastAsia"/>
          <w:b/>
          <w:bCs/>
          <w:sz w:val="24"/>
          <w:szCs w:val="24"/>
        </w:rPr>
        <w:t>二</w:t>
      </w:r>
      <w:r w:rsidRPr="00B9262C">
        <w:rPr>
          <w:rFonts w:hint="eastAsia"/>
          <w:b/>
          <w:bCs/>
          <w:sz w:val="24"/>
          <w:szCs w:val="24"/>
        </w:rPr>
        <w:t>总</w:t>
      </w:r>
      <w:r>
        <w:rPr>
          <w:rFonts w:hint="eastAsia"/>
          <w:b/>
          <w:bCs/>
          <w:sz w:val="24"/>
          <w:szCs w:val="24"/>
        </w:rPr>
        <w:t>体</w:t>
      </w:r>
      <w:proofErr w:type="gramEnd"/>
      <w:r w:rsidRPr="00B9262C">
        <w:rPr>
          <w:rFonts w:hint="eastAsia"/>
          <w:b/>
          <w:bCs/>
          <w:sz w:val="24"/>
          <w:szCs w:val="24"/>
        </w:rPr>
        <w:t>技术路线</w:t>
      </w:r>
    </w:p>
    <w:p w14:paraId="206F3CB4" w14:textId="77777777" w:rsidR="00C67389" w:rsidRDefault="00C67389" w:rsidP="00C67389">
      <w:pPr>
        <w:snapToGrid w:val="0"/>
        <w:spacing w:line="300" w:lineRule="auto"/>
        <w:ind w:left="270" w:hanging="270"/>
        <w:jc w:val="center"/>
        <w:rPr>
          <w:b/>
          <w:bCs/>
          <w:sz w:val="24"/>
          <w:szCs w:val="24"/>
        </w:rPr>
      </w:pPr>
    </w:p>
    <w:p w14:paraId="66789124" w14:textId="77777777" w:rsidR="00C67389" w:rsidRPr="00C9548F" w:rsidRDefault="00C67389" w:rsidP="00C67389">
      <w:pPr>
        <w:snapToGrid w:val="0"/>
        <w:spacing w:line="300" w:lineRule="auto"/>
        <w:ind w:left="270" w:hanging="270"/>
        <w:jc w:val="center"/>
        <w:rPr>
          <w:b/>
          <w:bCs/>
          <w:sz w:val="24"/>
          <w:szCs w:val="24"/>
        </w:rPr>
      </w:pPr>
    </w:p>
    <w:p w14:paraId="3A65046B" w14:textId="77777777" w:rsidR="00C67389" w:rsidRPr="004A065C" w:rsidRDefault="00C67389" w:rsidP="00C67389">
      <w:pPr>
        <w:snapToGrid w:val="0"/>
        <w:spacing w:line="300" w:lineRule="auto"/>
        <w:ind w:firstLineChars="200" w:firstLine="482"/>
        <w:outlineLvl w:val="3"/>
        <w:rPr>
          <w:b/>
          <w:sz w:val="24"/>
          <w:szCs w:val="24"/>
        </w:rPr>
      </w:pPr>
      <w:r w:rsidRPr="004A065C">
        <w:rPr>
          <w:b/>
          <w:sz w:val="24"/>
          <w:szCs w:val="24"/>
        </w:rPr>
        <w:t>(</w:t>
      </w:r>
      <w:r>
        <w:rPr>
          <w:rFonts w:hint="eastAsia"/>
          <w:b/>
          <w:sz w:val="24"/>
          <w:szCs w:val="24"/>
        </w:rPr>
        <w:t>1</w:t>
      </w:r>
      <w:r w:rsidRPr="004A065C">
        <w:rPr>
          <w:b/>
          <w:sz w:val="24"/>
          <w:szCs w:val="24"/>
        </w:rPr>
        <w:t xml:space="preserve">). </w:t>
      </w:r>
      <w:r>
        <w:rPr>
          <w:rFonts w:hint="eastAsia"/>
          <w:b/>
          <w:sz w:val="24"/>
          <w:szCs w:val="24"/>
        </w:rPr>
        <w:t>低质量数据约束的分析模型自动选择与调优</w:t>
      </w:r>
    </w:p>
    <w:p w14:paraId="50675DC1" w14:textId="77777777" w:rsidR="00C67389" w:rsidRDefault="00C67389" w:rsidP="00C67389">
      <w:pPr>
        <w:snapToGrid w:val="0"/>
        <w:spacing w:line="300" w:lineRule="auto"/>
        <w:ind w:firstLine="420"/>
        <w:rPr>
          <w:sz w:val="24"/>
          <w:szCs w:val="24"/>
        </w:rPr>
      </w:pPr>
      <w:r w:rsidRPr="009540F0">
        <w:rPr>
          <w:sz w:val="24"/>
          <w:szCs w:val="24"/>
        </w:rPr>
        <w:t>如图</w:t>
      </w:r>
      <w:r w:rsidRPr="009540F0">
        <w:rPr>
          <w:sz w:val="24"/>
          <w:szCs w:val="24"/>
        </w:rPr>
        <w:t>3-</w:t>
      </w:r>
      <w:r>
        <w:rPr>
          <w:rFonts w:hint="eastAsia"/>
          <w:sz w:val="24"/>
          <w:szCs w:val="24"/>
        </w:rPr>
        <w:t>6</w:t>
      </w:r>
      <w:r w:rsidRPr="009540F0">
        <w:rPr>
          <w:sz w:val="24"/>
          <w:szCs w:val="24"/>
        </w:rPr>
        <w:t>所示，</w:t>
      </w:r>
      <w:r>
        <w:rPr>
          <w:rFonts w:hint="eastAsia"/>
          <w:sz w:val="24"/>
          <w:szCs w:val="24"/>
        </w:rPr>
        <w:t>首先研究在固定数据修复策略的情况下，针对低质量数据，提出分析模型自动选择与参数优化方法。</w:t>
      </w:r>
      <w:r w:rsidRPr="009540F0">
        <w:rPr>
          <w:sz w:val="24"/>
          <w:szCs w:val="24"/>
        </w:rPr>
        <w:t>确保在有限资源约束下，数据能够有效支撑当前选择的最优分析模型。本</w:t>
      </w:r>
      <w:r>
        <w:rPr>
          <w:rFonts w:hint="eastAsia"/>
          <w:sz w:val="24"/>
          <w:szCs w:val="24"/>
        </w:rPr>
        <w:t>部分</w:t>
      </w:r>
      <w:r w:rsidRPr="009540F0">
        <w:rPr>
          <w:sz w:val="24"/>
          <w:szCs w:val="24"/>
        </w:rPr>
        <w:t>内容的具体技术路线如下：</w:t>
      </w:r>
    </w:p>
    <w:p w14:paraId="288489A2" w14:textId="77777777" w:rsidR="00C67389" w:rsidRPr="0071273A" w:rsidRDefault="00C67389" w:rsidP="00C67389">
      <w:pPr>
        <w:snapToGrid w:val="0"/>
        <w:spacing w:line="300" w:lineRule="auto"/>
        <w:ind w:firstLine="420"/>
        <w:rPr>
          <w:sz w:val="24"/>
          <w:szCs w:val="24"/>
        </w:rPr>
      </w:pPr>
      <w:r w:rsidRPr="009260D2">
        <w:rPr>
          <w:rFonts w:hint="eastAsia"/>
          <w:sz w:val="24"/>
          <w:szCs w:val="24"/>
        </w:rPr>
        <w:t>首先，提出</w:t>
      </w:r>
      <w:r w:rsidRPr="005D7E9B">
        <w:rPr>
          <w:rFonts w:ascii="KaiTi" w:eastAsia="KaiTi" w:hAnsi="KaiTi"/>
          <w:b/>
          <w:sz w:val="24"/>
          <w:szCs w:val="24"/>
        </w:rPr>
        <w:t>数据质量驱动的模型适配度评估方法</w:t>
      </w:r>
      <w:r>
        <w:rPr>
          <w:rFonts w:hint="eastAsia"/>
          <w:b/>
          <w:sz w:val="24"/>
          <w:szCs w:val="24"/>
        </w:rPr>
        <w:t>，</w:t>
      </w:r>
      <w:r w:rsidRPr="0071273A">
        <w:rPr>
          <w:sz w:val="24"/>
          <w:szCs w:val="24"/>
        </w:rPr>
        <w:t>基于研究内容</w:t>
      </w:r>
      <w:proofErr w:type="gramStart"/>
      <w:r w:rsidRPr="0071273A">
        <w:rPr>
          <w:sz w:val="24"/>
          <w:szCs w:val="24"/>
        </w:rPr>
        <w:t>一</w:t>
      </w:r>
      <w:proofErr w:type="gramEnd"/>
      <w:r>
        <w:rPr>
          <w:rFonts w:hint="eastAsia"/>
          <w:sz w:val="24"/>
          <w:szCs w:val="24"/>
        </w:rPr>
        <w:t>(3)</w:t>
      </w:r>
      <w:r>
        <w:rPr>
          <w:rFonts w:hint="eastAsia"/>
          <w:sz w:val="24"/>
          <w:szCs w:val="24"/>
        </w:rPr>
        <w:t>中的研究结果</w:t>
      </w:r>
      <w:r w:rsidRPr="0071273A">
        <w:rPr>
          <w:sz w:val="24"/>
          <w:szCs w:val="24"/>
        </w:rPr>
        <w:t>，对候选模型库中的低质数据容忍度进行分析，提取关键的数据质量度量，并据此提出基于模型低质容忍度的关键质量问题提取与分类方法，识别对各模型性能影响最显著的质量缺陷。具体而言：</w:t>
      </w:r>
      <w:r w:rsidRPr="005D7E9B">
        <w:rPr>
          <w:bCs/>
          <w:sz w:val="24"/>
          <w:szCs w:val="24"/>
        </w:rPr>
        <w:t>结合研究内容一中的</w:t>
      </w:r>
      <w:r w:rsidRPr="005D7E9B">
        <w:rPr>
          <w:rFonts w:hint="eastAsia"/>
          <w:bCs/>
          <w:sz w:val="24"/>
          <w:szCs w:val="24"/>
        </w:rPr>
        <w:t>模型</w:t>
      </w:r>
      <w:r w:rsidRPr="005D7E9B">
        <w:rPr>
          <w:bCs/>
          <w:sz w:val="24"/>
          <w:szCs w:val="24"/>
        </w:rPr>
        <w:t>低质</w:t>
      </w:r>
      <w:r w:rsidRPr="005D7E9B">
        <w:rPr>
          <w:rFonts w:hint="eastAsia"/>
          <w:bCs/>
          <w:sz w:val="24"/>
          <w:szCs w:val="24"/>
        </w:rPr>
        <w:t>容忍度计算方法</w:t>
      </w:r>
      <w:r w:rsidRPr="005D7E9B">
        <w:rPr>
          <w:bCs/>
          <w:sz w:val="24"/>
          <w:szCs w:val="24"/>
        </w:rPr>
        <w:t>，</w:t>
      </w:r>
      <w:r w:rsidRPr="0071273A">
        <w:rPr>
          <w:rFonts w:hint="eastAsia"/>
          <w:sz w:val="24"/>
          <w:szCs w:val="24"/>
        </w:rPr>
        <w:t>对</w:t>
      </w:r>
      <w:r w:rsidRPr="0071273A">
        <w:rPr>
          <w:sz w:val="24"/>
          <w:szCs w:val="24"/>
        </w:rPr>
        <w:t>每个</w:t>
      </w:r>
      <w:r>
        <w:rPr>
          <w:rFonts w:hint="eastAsia"/>
          <w:sz w:val="24"/>
          <w:szCs w:val="24"/>
        </w:rPr>
        <w:t>候选</w:t>
      </w:r>
      <w:r w:rsidRPr="0071273A">
        <w:rPr>
          <w:sz w:val="24"/>
          <w:szCs w:val="24"/>
        </w:rPr>
        <w:t>模型</w:t>
      </w:r>
      <m:oMath>
        <m:sSub>
          <m:sSubPr>
            <m:ctrlPr>
              <w:rPr>
                <w:rFonts w:ascii="Cambria Math" w:hAnsi="Cambria Math"/>
                <w:sz w:val="24"/>
                <w:szCs w:val="24"/>
              </w:rPr>
            </m:ctrlPr>
          </m:sSubPr>
          <m:e>
            <m:r>
              <w:rPr>
                <w:rFonts w:ascii="Cambria Math" w:hAnsi="Cambria Math" w:hint="eastAsia"/>
                <w:sz w:val="24"/>
                <w:szCs w:val="24"/>
              </w:rPr>
              <m:t>M</m:t>
            </m:r>
          </m:e>
          <m:sub>
            <m:r>
              <w:rPr>
                <w:rFonts w:ascii="Cambria Math" w:hAnsi="Cambria Math" w:hint="eastAsia"/>
                <w:sz w:val="24"/>
                <w:szCs w:val="24"/>
              </w:rPr>
              <m:t>k</m:t>
            </m:r>
          </m:sub>
        </m:sSub>
      </m:oMath>
      <w:r w:rsidRPr="0071273A">
        <w:rPr>
          <w:rFonts w:hint="eastAsia"/>
          <w:sz w:val="24"/>
          <w:szCs w:val="24"/>
        </w:rPr>
        <w:t>计算提取核心</w:t>
      </w:r>
      <w:r w:rsidRPr="0071273A">
        <w:rPr>
          <w:sz w:val="24"/>
          <w:szCs w:val="24"/>
        </w:rPr>
        <w:t>低质</w:t>
      </w:r>
      <w:r w:rsidRPr="00DA14D6">
        <w:rPr>
          <w:rFonts w:asciiTheme="minorEastAsia" w:eastAsiaTheme="minorEastAsia" w:hAnsiTheme="minorEastAsia"/>
          <w:sz w:val="24"/>
          <w:szCs w:val="24"/>
        </w:rPr>
        <w:t>容忍度指标（如</w:t>
      </w:r>
      <w:r w:rsidRPr="00DA14D6">
        <w:rPr>
          <w:rFonts w:asciiTheme="minorEastAsia" w:eastAsiaTheme="minorEastAsia" w:hAnsiTheme="minorEastAsia" w:hint="eastAsia"/>
          <w:sz w:val="24"/>
          <w:szCs w:val="24"/>
        </w:rPr>
        <w:t>数据</w:t>
      </w:r>
      <w:proofErr w:type="gramStart"/>
      <w:r w:rsidRPr="00DA14D6">
        <w:rPr>
          <w:rFonts w:asciiTheme="minorEastAsia" w:eastAsiaTheme="minorEastAsia" w:hAnsiTheme="minorEastAsia"/>
          <w:sz w:val="24"/>
          <w:szCs w:val="24"/>
        </w:rPr>
        <w:t>缺失率阈值</w:t>
      </w:r>
      <w:proofErr w:type="gramEnd"/>
      <w:r w:rsidRPr="00DA14D6">
        <w:rPr>
          <w:rFonts w:asciiTheme="minorEastAsia" w:eastAsiaTheme="minorEastAsia" w:hAnsiTheme="minorEastAsia"/>
          <w:sz w:val="24"/>
          <w:szCs w:val="24"/>
        </w:rPr>
        <w:t>、</w:t>
      </w:r>
      <w:r w:rsidRPr="00DA14D6">
        <w:rPr>
          <w:rFonts w:asciiTheme="minorEastAsia" w:eastAsiaTheme="minorEastAsia" w:hAnsiTheme="minorEastAsia" w:hint="eastAsia"/>
          <w:sz w:val="24"/>
          <w:szCs w:val="24"/>
        </w:rPr>
        <w:t>关键数据</w:t>
      </w:r>
      <w:r w:rsidRPr="00DA14D6">
        <w:rPr>
          <w:rFonts w:asciiTheme="minorEastAsia" w:eastAsiaTheme="minorEastAsia" w:hAnsiTheme="minorEastAsia"/>
          <w:sz w:val="24"/>
          <w:szCs w:val="24"/>
        </w:rPr>
        <w:t>敏感度、</w:t>
      </w:r>
      <w:r w:rsidRPr="00DA14D6">
        <w:rPr>
          <w:rFonts w:asciiTheme="minorEastAsia" w:eastAsiaTheme="minorEastAsia" w:hAnsiTheme="minorEastAsia" w:hint="eastAsia"/>
          <w:sz w:val="24"/>
          <w:szCs w:val="24"/>
        </w:rPr>
        <w:t>数据的错误下降率</w:t>
      </w:r>
      <w:r w:rsidRPr="00DA14D6">
        <w:rPr>
          <w:rFonts w:asciiTheme="minorEastAsia" w:eastAsiaTheme="minorEastAsia" w:hAnsiTheme="minorEastAsia"/>
          <w:sz w:val="24"/>
          <w:szCs w:val="24"/>
        </w:rPr>
        <w:t>等）。然后，使用不同</w:t>
      </w:r>
      <w:r w:rsidRPr="00DA14D6">
        <w:rPr>
          <w:rFonts w:asciiTheme="minorEastAsia" w:eastAsiaTheme="minorEastAsia" w:hAnsiTheme="minorEastAsia" w:hint="eastAsia"/>
          <w:sz w:val="24"/>
          <w:szCs w:val="24"/>
        </w:rPr>
        <w:t>质量问题</w:t>
      </w:r>
      <w:r w:rsidRPr="00DA14D6">
        <w:rPr>
          <w:rFonts w:asciiTheme="minorEastAsia" w:eastAsiaTheme="minorEastAsia" w:hAnsiTheme="minorEastAsia"/>
          <w:sz w:val="24"/>
          <w:szCs w:val="24"/>
        </w:rPr>
        <w:t>的错误检测器（</w:t>
      </w:r>
      <w:r w:rsidRPr="00DA14D6">
        <w:rPr>
          <w:rFonts w:asciiTheme="minorEastAsia" w:eastAsiaTheme="minorEastAsia" w:hAnsiTheme="minorEastAsia" w:hint="eastAsia"/>
          <w:sz w:val="24"/>
          <w:szCs w:val="24"/>
        </w:rPr>
        <w:t>如</w:t>
      </w:r>
      <w:r w:rsidRPr="00DA14D6">
        <w:rPr>
          <w:rFonts w:asciiTheme="minorEastAsia" w:eastAsiaTheme="minorEastAsia" w:hAnsiTheme="minorEastAsia"/>
          <w:sz w:val="24"/>
          <w:szCs w:val="24"/>
        </w:rPr>
        <w:t>异常识别规则）对上述低质容忍度指标变量进行分析，</w:t>
      </w:r>
      <w:r w:rsidRPr="0071273A">
        <w:rPr>
          <w:sz w:val="24"/>
          <w:szCs w:val="24"/>
        </w:rPr>
        <w:t>标记潜在的质量问题。例如，若研究内容一中的关键度量是某些关键数据单元，可对这些单元执行错误检测；</w:t>
      </w:r>
      <w:proofErr w:type="gramStart"/>
      <w:r w:rsidRPr="0071273A">
        <w:rPr>
          <w:sz w:val="24"/>
          <w:szCs w:val="24"/>
        </w:rPr>
        <w:t>若关键</w:t>
      </w:r>
      <w:proofErr w:type="gramEnd"/>
      <w:r w:rsidRPr="0071273A">
        <w:rPr>
          <w:sz w:val="24"/>
          <w:szCs w:val="24"/>
        </w:rPr>
        <w:t>度量是</w:t>
      </w:r>
      <w:r w:rsidRPr="0071273A">
        <w:rPr>
          <w:sz w:val="24"/>
          <w:szCs w:val="24"/>
        </w:rPr>
        <w:t>EDR</w:t>
      </w:r>
      <w:r w:rsidRPr="0071273A">
        <w:rPr>
          <w:sz w:val="24"/>
          <w:szCs w:val="24"/>
        </w:rPr>
        <w:t>指标（错误下降率），则需挖掘全体数据中</w:t>
      </w:r>
      <w:proofErr w:type="gramStart"/>
      <w:r w:rsidRPr="0071273A">
        <w:rPr>
          <w:sz w:val="24"/>
          <w:szCs w:val="24"/>
        </w:rPr>
        <w:t>占比较</w:t>
      </w:r>
      <w:proofErr w:type="gramEnd"/>
      <w:r w:rsidRPr="0071273A">
        <w:rPr>
          <w:sz w:val="24"/>
          <w:szCs w:val="24"/>
        </w:rPr>
        <w:t>大、导致错误率居高不下的缺陷类型。此过程</w:t>
      </w:r>
      <w:r w:rsidRPr="0071273A">
        <w:rPr>
          <w:rFonts w:hint="eastAsia"/>
          <w:sz w:val="24"/>
          <w:szCs w:val="24"/>
        </w:rPr>
        <w:t>提取</w:t>
      </w:r>
      <w:r w:rsidRPr="0071273A">
        <w:rPr>
          <w:sz w:val="24"/>
          <w:szCs w:val="24"/>
        </w:rPr>
        <w:t>候选的质量问题集合。为进一步</w:t>
      </w:r>
      <w:r w:rsidRPr="005D7E9B">
        <w:rPr>
          <w:sz w:val="24"/>
          <w:szCs w:val="24"/>
        </w:rPr>
        <w:t>量化这些问题</w:t>
      </w:r>
      <w:r w:rsidRPr="005D7E9B">
        <w:rPr>
          <w:rFonts w:hint="eastAsia"/>
          <w:sz w:val="24"/>
          <w:szCs w:val="24"/>
        </w:rPr>
        <w:t>的权重</w:t>
      </w:r>
      <w:r w:rsidRPr="005D7E9B">
        <w:rPr>
          <w:rFonts w:hint="eastAsia"/>
          <w:sz w:val="24"/>
          <w:szCs w:val="24"/>
        </w:rPr>
        <w:t>,</w:t>
      </w:r>
      <w:r w:rsidRPr="005D7E9B">
        <w:rPr>
          <w:rFonts w:hint="eastAsia"/>
          <w:sz w:val="24"/>
          <w:szCs w:val="24"/>
        </w:rPr>
        <w:t>形成模型的质量问题敏感度标注</w:t>
      </w:r>
      <w:r w:rsidRPr="0071273A">
        <w:rPr>
          <w:sz w:val="24"/>
          <w:szCs w:val="24"/>
        </w:rPr>
        <w:t>，可将若干关键度量特征</w:t>
      </w:r>
      <w:r w:rsidRPr="0071273A">
        <w:rPr>
          <w:sz w:val="24"/>
          <w:szCs w:val="24"/>
        </w:rPr>
        <w:t xml:space="preserve"> </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oMath>
      <w:r w:rsidRPr="0071273A">
        <w:rPr>
          <w:sz w:val="24"/>
          <w:szCs w:val="24"/>
        </w:rPr>
        <w:t xml:space="preserve"> </w:t>
      </w:r>
      <w:r w:rsidRPr="0071273A">
        <w:rPr>
          <w:sz w:val="24"/>
          <w:szCs w:val="24"/>
        </w:rPr>
        <w:t>及其权重</w:t>
      </w:r>
      <w:r w:rsidRPr="0071273A">
        <w:rPr>
          <w:sz w:val="24"/>
          <w:szCs w:val="24"/>
        </w:rPr>
        <w:t xml:space="preserve"> </w:t>
      </w:r>
      <m:oMath>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ij</m:t>
            </m:r>
          </m:sub>
        </m:sSub>
      </m:oMath>
      <w:r w:rsidRPr="0071273A">
        <w:rPr>
          <w:sz w:val="24"/>
          <w:szCs w:val="24"/>
        </w:rPr>
        <w:t xml:space="preserve"> </w:t>
      </w:r>
      <w:r w:rsidRPr="0071273A">
        <w:rPr>
          <w:sz w:val="24"/>
          <w:szCs w:val="24"/>
        </w:rPr>
        <w:t>组合形成</w:t>
      </w:r>
      <w:r>
        <w:rPr>
          <w:rFonts w:hint="eastAsia"/>
          <w:sz w:val="24"/>
          <w:szCs w:val="24"/>
        </w:rPr>
        <w:t>：</w:t>
      </w:r>
    </w:p>
    <w:p w14:paraId="7FA0E17E" w14:textId="77777777" w:rsidR="00C67389" w:rsidRPr="0071273A" w:rsidRDefault="00000000" w:rsidP="00C67389">
      <w:pPr>
        <w:snapToGrid w:val="0"/>
        <w:spacing w:line="300" w:lineRule="auto"/>
        <w:ind w:firstLine="420"/>
        <w:rPr>
          <w:sz w:val="24"/>
          <w:szCs w:val="24"/>
        </w:rPr>
      </w:pPr>
      <m:oMathPara>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j</m:t>
              </m:r>
            </m:sub>
          </m:sSub>
          <m:r>
            <m:rPr>
              <m:sty m:val="p"/>
            </m:rPr>
            <w:rPr>
              <w:rFonts w:ascii="Cambria Math" w:hAnsi="Cambria Math"/>
              <w:sz w:val="24"/>
              <w:szCs w:val="24"/>
            </w:rPr>
            <m:t>=</m:t>
          </m:r>
          <m:nary>
            <m:naryPr>
              <m:chr m:val="∑"/>
              <m:limLoc m:val="undOvr"/>
              <m:grow m:val="1"/>
              <m:supHide m:val="1"/>
              <m:ctrlPr>
                <w:rPr>
                  <w:rFonts w:ascii="Cambria Math" w:hAnsi="Cambria Math"/>
                  <w:sz w:val="24"/>
                  <w:szCs w:val="24"/>
                </w:rPr>
              </m:ctrlPr>
            </m:naryPr>
            <m:sub>
              <m:r>
                <w:rPr>
                  <w:rFonts w:ascii="Cambria Math" w:hAnsi="Cambria Math"/>
                  <w:sz w:val="24"/>
                  <w:szCs w:val="24"/>
                </w:rPr>
                <m:t>i</m:t>
              </m:r>
            </m:sub>
            <m:sup/>
            <m:e>
              <m:r>
                <m:rPr>
                  <m:sty m:val="p"/>
                </m:rPr>
                <w:rPr>
                  <w:rFonts w:ascii="Cambria Math" w:hAnsi="Cambria Math"/>
                  <w:sz w:val="24"/>
                  <w:szCs w:val="24"/>
                </w:rPr>
                <m:t> </m:t>
              </m:r>
            </m:e>
          </m:nary>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ij</m:t>
              </m:r>
            </m:sub>
          </m:sSub>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r>
            <m:rPr>
              <m:sty m:val="p"/>
            </m:rPr>
            <w:rPr>
              <w:rFonts w:ascii="Cambria Math" w:hAnsi="Cambria Math"/>
              <w:sz w:val="24"/>
              <w:szCs w:val="24"/>
            </w:rPr>
            <m:t>,</m:t>
          </m:r>
        </m:oMath>
      </m:oMathPara>
    </w:p>
    <w:p w14:paraId="59F79037" w14:textId="77777777" w:rsidR="00C67389" w:rsidRPr="00790E5E" w:rsidRDefault="00C67389" w:rsidP="00C67389">
      <w:pPr>
        <w:snapToGrid w:val="0"/>
        <w:spacing w:line="300" w:lineRule="auto"/>
        <w:ind w:firstLine="420"/>
        <w:rPr>
          <w:sz w:val="24"/>
          <w:szCs w:val="24"/>
        </w:rPr>
      </w:pPr>
      <w:r w:rsidRPr="0071273A">
        <w:rPr>
          <w:sz w:val="24"/>
          <w:szCs w:val="24"/>
        </w:rPr>
        <w:t>其中，</w:t>
      </w:r>
      <m:oMath>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ij</m:t>
            </m:r>
          </m:sub>
        </m:sSub>
      </m:oMath>
      <w:r w:rsidRPr="0071273A">
        <w:rPr>
          <w:sz w:val="24"/>
          <w:szCs w:val="24"/>
        </w:rPr>
        <w:t xml:space="preserve"> </w:t>
      </w:r>
      <w:r w:rsidRPr="0071273A">
        <w:rPr>
          <w:sz w:val="24"/>
          <w:szCs w:val="24"/>
        </w:rPr>
        <w:t>表示度量特征</w:t>
      </w:r>
      <w:r w:rsidRPr="0071273A">
        <w:rPr>
          <w:sz w:val="24"/>
          <w:szCs w:val="24"/>
        </w:rPr>
        <w:t xml:space="preserve"> </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oMath>
      <w:r w:rsidRPr="0071273A">
        <w:rPr>
          <w:sz w:val="24"/>
          <w:szCs w:val="24"/>
        </w:rPr>
        <w:t xml:space="preserve"> </w:t>
      </w:r>
      <w:r w:rsidRPr="0071273A">
        <w:rPr>
          <w:sz w:val="24"/>
          <w:szCs w:val="24"/>
        </w:rPr>
        <w:t>对质量问题</w:t>
      </w:r>
      <w:r w:rsidRPr="0071273A">
        <w:rPr>
          <w:sz w:val="24"/>
          <w:szCs w:val="24"/>
        </w:rPr>
        <w:t xml:space="preserve"> </w:t>
      </w: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j</m:t>
            </m:r>
          </m:sub>
        </m:sSub>
      </m:oMath>
      <w:r w:rsidRPr="0071273A">
        <w:rPr>
          <w:sz w:val="24"/>
          <w:szCs w:val="24"/>
        </w:rPr>
        <w:t xml:space="preserve"> </w:t>
      </w:r>
      <w:r w:rsidRPr="0071273A">
        <w:rPr>
          <w:sz w:val="24"/>
          <w:szCs w:val="24"/>
        </w:rPr>
        <w:t>的贡献度；</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oMath>
      <w:r w:rsidRPr="0071273A">
        <w:rPr>
          <w:sz w:val="24"/>
          <w:szCs w:val="24"/>
        </w:rPr>
        <w:t xml:space="preserve"> </w:t>
      </w:r>
      <w:r w:rsidRPr="0071273A">
        <w:rPr>
          <w:sz w:val="24"/>
          <w:szCs w:val="24"/>
        </w:rPr>
        <w:t>代表在低质容忍</w:t>
      </w:r>
      <w:proofErr w:type="gramStart"/>
      <w:r w:rsidRPr="0071273A">
        <w:rPr>
          <w:sz w:val="24"/>
          <w:szCs w:val="24"/>
        </w:rPr>
        <w:t>度分析</w:t>
      </w:r>
      <w:proofErr w:type="gramEnd"/>
      <w:r w:rsidRPr="0071273A">
        <w:rPr>
          <w:sz w:val="24"/>
          <w:szCs w:val="24"/>
        </w:rPr>
        <w:t>中起关键作用的度量（如缺失率、噪声强度等）。</w:t>
      </w:r>
      <w:r w:rsidRPr="0071273A">
        <w:rPr>
          <w:rFonts w:hint="eastAsia"/>
          <w:sz w:val="24"/>
          <w:szCs w:val="24"/>
        </w:rPr>
        <w:t>此外，</w:t>
      </w:r>
      <w:r w:rsidRPr="00C54D33">
        <w:rPr>
          <w:bCs/>
          <w:sz w:val="24"/>
          <w:szCs w:val="24"/>
        </w:rPr>
        <w:t>基于错误注入器持续更新质量问题权重</w:t>
      </w:r>
      <w:r w:rsidRPr="00C54D33">
        <w:rPr>
          <w:rFonts w:hint="eastAsia"/>
          <w:bCs/>
          <w:sz w:val="24"/>
          <w:szCs w:val="24"/>
        </w:rPr>
        <w:t>，</w:t>
      </w:r>
      <w:r w:rsidRPr="00C54D33">
        <w:rPr>
          <w:bCs/>
          <w:sz w:val="24"/>
          <w:szCs w:val="24"/>
        </w:rPr>
        <w:t>针对已提取的关键质量问题设计错误注入器，模拟并注入各类错误以监控模型的历史性能表现，动态更新质量问题</w:t>
      </w:r>
      <w:r w:rsidRPr="0071273A">
        <w:rPr>
          <w:sz w:val="24"/>
          <w:szCs w:val="24"/>
        </w:rPr>
        <w:t>的权重</w:t>
      </w:r>
      <w:r w:rsidRPr="0071273A">
        <w:rPr>
          <w:sz w:val="24"/>
          <w:szCs w:val="24"/>
        </w:rPr>
        <w:t xml:space="preserve"> </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j</m:t>
            </m:r>
          </m:sub>
        </m:sSub>
      </m:oMath>
      <w:r w:rsidRPr="0071273A">
        <w:rPr>
          <w:sz w:val="24"/>
          <w:szCs w:val="24"/>
        </w:rPr>
        <w:t>。当发现某些缺陷对模型性能的负面影响显著时，提升其优先级；当修复资源有限却发现某问题对性能增益有限时，则可适度下调该问题在治理过程中的权重。最终，通过在</w:t>
      </w:r>
      <m:oMath>
        <m:nary>
          <m:naryPr>
            <m:chr m:val="∑"/>
            <m:limLoc m:val="undOvr"/>
            <m:grow m:val="1"/>
            <m:supHide m:val="1"/>
            <m:ctrlPr>
              <w:rPr>
                <w:rFonts w:ascii="Cambria Math" w:hAnsi="Cambria Math"/>
                <w:sz w:val="24"/>
                <w:szCs w:val="24"/>
              </w:rPr>
            </m:ctrlPr>
          </m:naryPr>
          <m:sub>
            <m:r>
              <w:rPr>
                <w:rFonts w:ascii="Cambria Math" w:hAnsi="Cambria Math"/>
                <w:sz w:val="24"/>
                <w:szCs w:val="24"/>
              </w:rPr>
              <m:t>j</m:t>
            </m:r>
          </m:sub>
          <m:sup/>
          <m:e>
            <m:r>
              <m:rPr>
                <m:sty m:val="p"/>
              </m:rPr>
              <w:rPr>
                <w:rFonts w:ascii="Cambria Math" w:hAnsi="Cambria Math"/>
                <w:sz w:val="24"/>
                <w:szCs w:val="24"/>
              </w:rPr>
              <m:t> </m:t>
            </m:r>
          </m:e>
        </m:nary>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j</m:t>
            </m:r>
          </m:sub>
        </m:sSub>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j</m:t>
            </m:r>
          </m:sub>
        </m:sSub>
        <m:r>
          <m:rPr>
            <m:sty m:val="p"/>
          </m:rPr>
          <w:rPr>
            <w:rFonts w:ascii="Cambria Math" w:hAnsi="Cambria Math"/>
            <w:sz w:val="24"/>
            <w:szCs w:val="24"/>
          </w:rPr>
          <m:t>≤</m:t>
        </m:r>
        <m:r>
          <w:rPr>
            <w:rFonts w:ascii="Cambria Math" w:hAnsi="Cambria Math"/>
            <w:sz w:val="24"/>
            <w:szCs w:val="24"/>
          </w:rPr>
          <m:t>τ</m:t>
        </m:r>
      </m:oMath>
      <w:r w:rsidRPr="0071273A">
        <w:rPr>
          <w:sz w:val="24"/>
          <w:szCs w:val="24"/>
        </w:rPr>
        <w:t>的约束下，量化当前数据质量水平是否达到模型可容忍的阈值</w:t>
      </w:r>
      <w:r w:rsidRPr="0071273A">
        <w:rPr>
          <w:sz w:val="24"/>
          <w:szCs w:val="24"/>
        </w:rPr>
        <w:t xml:space="preserve"> </w:t>
      </w:r>
      <m:oMath>
        <m:r>
          <w:rPr>
            <w:rFonts w:ascii="Cambria Math" w:hAnsi="Cambria Math"/>
            <w:sz w:val="24"/>
            <w:szCs w:val="24"/>
          </w:rPr>
          <m:t>τ</m:t>
        </m:r>
      </m:oMath>
      <w:r w:rsidRPr="0071273A">
        <w:rPr>
          <w:sz w:val="24"/>
          <w:szCs w:val="24"/>
        </w:rPr>
        <w:t>。其中，</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j</m:t>
            </m:r>
          </m:sub>
        </m:sSub>
      </m:oMath>
      <w:r w:rsidRPr="0071273A">
        <w:rPr>
          <w:sz w:val="24"/>
          <w:szCs w:val="24"/>
        </w:rPr>
        <w:t xml:space="preserve"> </w:t>
      </w:r>
      <w:r w:rsidRPr="0071273A">
        <w:rPr>
          <w:sz w:val="24"/>
          <w:szCs w:val="24"/>
        </w:rPr>
        <w:t>为基于错误注入与历史监控动态统计得到的权重。若</w:t>
      </w:r>
      <w:r w:rsidRPr="0071273A">
        <w:rPr>
          <w:sz w:val="24"/>
          <w:szCs w:val="24"/>
        </w:rPr>
        <w:t xml:space="preserve"> </w:t>
      </w:r>
      <m:oMath>
        <m:nary>
          <m:naryPr>
            <m:chr m:val="∑"/>
            <m:limLoc m:val="undOvr"/>
            <m:grow m:val="1"/>
            <m:supHide m:val="1"/>
            <m:ctrlPr>
              <w:rPr>
                <w:rFonts w:ascii="Cambria Math" w:hAnsi="Cambria Math"/>
                <w:sz w:val="24"/>
                <w:szCs w:val="24"/>
              </w:rPr>
            </m:ctrlPr>
          </m:naryPr>
          <m:sub>
            <m:r>
              <w:rPr>
                <w:rFonts w:ascii="Cambria Math" w:hAnsi="Cambria Math"/>
                <w:sz w:val="24"/>
                <w:szCs w:val="24"/>
              </w:rPr>
              <m:t>j</m:t>
            </m:r>
          </m:sub>
          <m:sup/>
          <m:e>
            <m:r>
              <m:rPr>
                <m:sty m:val="p"/>
              </m:rPr>
              <w:rPr>
                <w:rFonts w:ascii="Cambria Math" w:hAnsi="Cambria Math"/>
                <w:sz w:val="24"/>
                <w:szCs w:val="24"/>
              </w:rPr>
              <m:t> </m:t>
            </m:r>
          </m:e>
        </m:nary>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j</m:t>
            </m:r>
          </m:sub>
        </m:sSub>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j</m:t>
            </m:r>
          </m:sub>
        </m:sSub>
      </m:oMath>
      <w:r w:rsidRPr="0071273A">
        <w:rPr>
          <w:sz w:val="24"/>
          <w:szCs w:val="24"/>
        </w:rPr>
        <w:t xml:space="preserve"> </w:t>
      </w:r>
      <w:r w:rsidRPr="0071273A">
        <w:rPr>
          <w:sz w:val="24"/>
          <w:szCs w:val="24"/>
        </w:rPr>
        <w:t>超过</w:t>
      </w:r>
      <w:r w:rsidRPr="0071273A">
        <w:rPr>
          <w:sz w:val="24"/>
          <w:szCs w:val="24"/>
        </w:rPr>
        <w:t xml:space="preserve"> </w:t>
      </w:r>
      <m:oMath>
        <m:r>
          <w:rPr>
            <w:rFonts w:ascii="Cambria Math" w:hAnsi="Cambria Math"/>
            <w:sz w:val="24"/>
            <w:szCs w:val="24"/>
          </w:rPr>
          <m:t>τ</m:t>
        </m:r>
      </m:oMath>
      <w:r w:rsidRPr="0071273A">
        <w:rPr>
          <w:sz w:val="24"/>
          <w:szCs w:val="24"/>
        </w:rPr>
        <w:t>，则说明当前质量问题严重度超出模型可容忍范围，需进一步采取数据修复或切换模型策略；反之，则可判定此时数据与模型适配度较高，适合直接开展分析或训练</w:t>
      </w:r>
      <w:r>
        <w:rPr>
          <w:rFonts w:hint="eastAsia"/>
          <w:sz w:val="24"/>
          <w:szCs w:val="24"/>
        </w:rPr>
        <w:t>。</w:t>
      </w:r>
    </w:p>
    <w:p w14:paraId="0964681F" w14:textId="77777777" w:rsidR="00C67389" w:rsidRPr="00CE3FD5" w:rsidRDefault="00C67389" w:rsidP="00C67389">
      <w:pPr>
        <w:snapToGrid w:val="0"/>
        <w:spacing w:line="300" w:lineRule="auto"/>
        <w:jc w:val="center"/>
        <w:rPr>
          <w:szCs w:val="24"/>
        </w:rPr>
      </w:pPr>
      <w:r>
        <w:rPr>
          <w:noProof/>
        </w:rPr>
        <w:drawing>
          <wp:inline distT="0" distB="0" distL="0" distR="0" wp14:anchorId="7DE27337" wp14:editId="4B0D69DD">
            <wp:extent cx="5400040" cy="3853745"/>
            <wp:effectExtent l="0" t="0" r="0" b="0"/>
            <wp:docPr id="1444484991" name="图片 1444484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853745"/>
                    </a:xfrm>
                    <a:prstGeom prst="rect">
                      <a:avLst/>
                    </a:prstGeom>
                    <a:noFill/>
                    <a:ln>
                      <a:noFill/>
                    </a:ln>
                  </pic:spPr>
                </pic:pic>
              </a:graphicData>
            </a:graphic>
          </wp:inline>
        </w:drawing>
      </w:r>
    </w:p>
    <w:p w14:paraId="6BFB3471" w14:textId="77777777" w:rsidR="00C67389" w:rsidRPr="00CE3FD5" w:rsidRDefault="00C67389" w:rsidP="00C67389">
      <w:pPr>
        <w:snapToGrid w:val="0"/>
        <w:spacing w:line="300" w:lineRule="auto"/>
        <w:ind w:left="270" w:hanging="270"/>
        <w:jc w:val="center"/>
        <w:rPr>
          <w:b/>
          <w:bCs/>
          <w:szCs w:val="24"/>
        </w:rPr>
      </w:pPr>
      <w:r w:rsidRPr="006A34E3">
        <w:rPr>
          <w:b/>
          <w:sz w:val="24"/>
          <w:szCs w:val="24"/>
        </w:rPr>
        <w:t>图</w:t>
      </w:r>
      <w:r w:rsidRPr="006A34E3">
        <w:rPr>
          <w:b/>
          <w:sz w:val="24"/>
          <w:szCs w:val="24"/>
        </w:rPr>
        <w:t xml:space="preserve"> </w:t>
      </w:r>
      <w:r w:rsidRPr="006A34E3">
        <w:rPr>
          <w:rFonts w:hint="eastAsia"/>
          <w:b/>
          <w:sz w:val="24"/>
          <w:szCs w:val="24"/>
        </w:rPr>
        <w:t>3-</w:t>
      </w:r>
      <w:r>
        <w:rPr>
          <w:rFonts w:hint="eastAsia"/>
          <w:b/>
          <w:sz w:val="24"/>
          <w:szCs w:val="24"/>
        </w:rPr>
        <w:t>6</w:t>
      </w:r>
      <w:r w:rsidRPr="006A34E3">
        <w:rPr>
          <w:rFonts w:hint="eastAsia"/>
          <w:b/>
          <w:sz w:val="24"/>
          <w:szCs w:val="24"/>
        </w:rPr>
        <w:t xml:space="preserve"> </w:t>
      </w:r>
      <w:r>
        <w:rPr>
          <w:rFonts w:hint="eastAsia"/>
          <w:b/>
          <w:sz w:val="24"/>
          <w:szCs w:val="24"/>
        </w:rPr>
        <w:t>低质量数据约束的分析模型自动选择与调</w:t>
      </w:r>
      <w:proofErr w:type="gramStart"/>
      <w:r>
        <w:rPr>
          <w:rFonts w:hint="eastAsia"/>
          <w:b/>
          <w:sz w:val="24"/>
          <w:szCs w:val="24"/>
        </w:rPr>
        <w:t>优</w:t>
      </w:r>
      <w:r w:rsidRPr="005C3194">
        <w:rPr>
          <w:rFonts w:hint="eastAsia"/>
          <w:b/>
          <w:bCs/>
          <w:sz w:val="24"/>
          <w:szCs w:val="24"/>
        </w:rPr>
        <w:t>研究</w:t>
      </w:r>
      <w:proofErr w:type="gramEnd"/>
      <w:r w:rsidRPr="005C3194">
        <w:rPr>
          <w:rFonts w:hint="eastAsia"/>
          <w:b/>
          <w:bCs/>
          <w:sz w:val="24"/>
          <w:szCs w:val="24"/>
        </w:rPr>
        <w:t>技术路线</w:t>
      </w:r>
    </w:p>
    <w:p w14:paraId="1F17C252" w14:textId="77777777" w:rsidR="00C67389" w:rsidRDefault="00C67389" w:rsidP="00C67389">
      <w:pPr>
        <w:snapToGrid w:val="0"/>
        <w:spacing w:line="300" w:lineRule="auto"/>
        <w:rPr>
          <w:sz w:val="24"/>
          <w:szCs w:val="24"/>
        </w:rPr>
      </w:pPr>
      <w:r>
        <w:rPr>
          <w:sz w:val="24"/>
          <w:szCs w:val="24"/>
        </w:rPr>
        <w:tab/>
      </w:r>
      <w:r>
        <w:rPr>
          <w:rFonts w:hint="eastAsia"/>
          <w:sz w:val="24"/>
          <w:szCs w:val="24"/>
        </w:rPr>
        <w:t>进一步地，实现</w:t>
      </w:r>
      <w:r w:rsidRPr="00C54D33">
        <w:rPr>
          <w:rFonts w:ascii="KaiTi" w:eastAsia="KaiTi" w:hAnsi="KaiTi" w:hint="eastAsia"/>
          <w:b/>
          <w:bCs/>
          <w:sz w:val="24"/>
          <w:szCs w:val="24"/>
        </w:rPr>
        <w:t>面向工业场景的“质量缺陷模式-适配模型”的映射规则库</w:t>
      </w:r>
      <w:r>
        <w:rPr>
          <w:rFonts w:hint="eastAsia"/>
          <w:sz w:val="24"/>
          <w:szCs w:val="24"/>
        </w:rPr>
        <w:t>，</w:t>
      </w:r>
      <w:r w:rsidRPr="009260D2">
        <w:rPr>
          <w:rFonts w:hint="eastAsia"/>
          <w:sz w:val="24"/>
          <w:szCs w:val="24"/>
        </w:rPr>
        <w:t>旨在系统化构建具备</w:t>
      </w:r>
      <w:r>
        <w:rPr>
          <w:rFonts w:hint="eastAsia"/>
          <w:sz w:val="24"/>
          <w:szCs w:val="24"/>
        </w:rPr>
        <w:t>数据</w:t>
      </w:r>
      <w:r w:rsidRPr="009260D2">
        <w:rPr>
          <w:rFonts w:hint="eastAsia"/>
          <w:sz w:val="24"/>
          <w:szCs w:val="24"/>
        </w:rPr>
        <w:t>质量适配能力的模型库，并对其中模型进行多维度标注与归类。具体而言，以常见的数据质量问题为出发点，构建典型质量缺陷场景（如缺失值、异常值、特征分布偏移、时序中断等），并结合研究内容一中的方法，在上述场景下对多类型模型（包括统计模型、轻量级机器学习模型、深度学习模型等）进行系统性能评估与低质容忍度分析。通过实验分析，</w:t>
      </w:r>
      <w:r w:rsidRPr="00C54D33">
        <w:rPr>
          <w:rFonts w:hint="eastAsia"/>
          <w:sz w:val="24"/>
          <w:szCs w:val="24"/>
        </w:rPr>
        <w:t>提取各模型在不同</w:t>
      </w:r>
      <w:r w:rsidRPr="00C54D33">
        <w:rPr>
          <w:rFonts w:hint="eastAsia"/>
          <w:sz w:val="24"/>
          <w:szCs w:val="24"/>
        </w:rPr>
        <w:lastRenderedPageBreak/>
        <w:t>质量问题条件下的关键响应特征，构建“质量</w:t>
      </w:r>
      <w:r w:rsidRPr="00C54D33">
        <w:rPr>
          <w:rFonts w:hint="eastAsia"/>
          <w:sz w:val="24"/>
          <w:szCs w:val="24"/>
        </w:rPr>
        <w:t>-</w:t>
      </w:r>
      <w:r w:rsidRPr="00C54D33">
        <w:rPr>
          <w:rFonts w:hint="eastAsia"/>
          <w:sz w:val="24"/>
          <w:szCs w:val="24"/>
        </w:rPr>
        <w:t>性能”关联映射。进</w:t>
      </w:r>
      <w:r w:rsidRPr="009260D2">
        <w:rPr>
          <w:rFonts w:hint="eastAsia"/>
          <w:sz w:val="24"/>
          <w:szCs w:val="24"/>
        </w:rPr>
        <w:t>一步将分析结果标准化，形成多维标签体系</w:t>
      </w:r>
      <w:r w:rsidRPr="00C54D33">
        <w:rPr>
          <w:rFonts w:hint="eastAsia"/>
          <w:sz w:val="24"/>
          <w:szCs w:val="24"/>
        </w:rPr>
        <w:t>，对每个模型进行质量</w:t>
      </w:r>
      <w:proofErr w:type="gramStart"/>
      <w:r w:rsidRPr="00C54D33">
        <w:rPr>
          <w:rFonts w:hint="eastAsia"/>
          <w:sz w:val="24"/>
          <w:szCs w:val="24"/>
        </w:rPr>
        <w:t>适</w:t>
      </w:r>
      <w:proofErr w:type="gramEnd"/>
      <w:r w:rsidRPr="00C54D33">
        <w:rPr>
          <w:rFonts w:hint="eastAsia"/>
          <w:sz w:val="24"/>
          <w:szCs w:val="24"/>
        </w:rPr>
        <w:t>配属性标注，内容包括：各类质量问题的敏感度评分、历史性能指标（如准确率、</w:t>
      </w:r>
      <w:r w:rsidRPr="00C54D33">
        <w:rPr>
          <w:rFonts w:hint="eastAsia"/>
          <w:sz w:val="24"/>
          <w:szCs w:val="24"/>
        </w:rPr>
        <w:t>F1</w:t>
      </w:r>
      <w:r w:rsidRPr="00C54D33">
        <w:rPr>
          <w:rFonts w:hint="eastAsia"/>
          <w:sz w:val="24"/>
          <w:szCs w:val="24"/>
        </w:rPr>
        <w:t>值、</w:t>
      </w:r>
      <w:r w:rsidRPr="00C54D33">
        <w:rPr>
          <w:rFonts w:hint="eastAsia"/>
          <w:sz w:val="24"/>
          <w:szCs w:val="24"/>
        </w:rPr>
        <w:t>RMSE</w:t>
      </w:r>
      <w:r w:rsidRPr="00C54D33">
        <w:rPr>
          <w:rFonts w:hint="eastAsia"/>
          <w:sz w:val="24"/>
          <w:szCs w:val="24"/>
        </w:rPr>
        <w:t>、</w:t>
      </w:r>
      <w:r w:rsidRPr="00C54D33">
        <w:rPr>
          <w:rFonts w:hint="eastAsia"/>
          <w:sz w:val="24"/>
          <w:szCs w:val="24"/>
        </w:rPr>
        <w:t>AUC</w:t>
      </w:r>
      <w:r w:rsidRPr="00C54D33">
        <w:rPr>
          <w:rFonts w:hint="eastAsia"/>
          <w:sz w:val="24"/>
          <w:szCs w:val="24"/>
        </w:rPr>
        <w:t>等）以及资源消耗特征（如计算复杂度、训练耗时等）。最终形成结构化的“质量缺陷模式</w:t>
      </w:r>
      <w:r w:rsidRPr="00C54D33">
        <w:rPr>
          <w:rFonts w:hint="eastAsia"/>
          <w:sz w:val="24"/>
          <w:szCs w:val="24"/>
        </w:rPr>
        <w:t>-</w:t>
      </w:r>
      <w:r w:rsidRPr="00C54D33">
        <w:rPr>
          <w:rFonts w:hint="eastAsia"/>
          <w:sz w:val="24"/>
          <w:szCs w:val="24"/>
        </w:rPr>
        <w:t>适配模型”规则库，使每个模型不仅具备传统性能指标标签，还具备面向数据质量的适配能力画像，该模型库将作为后续</w:t>
      </w:r>
      <w:r w:rsidRPr="009260D2">
        <w:rPr>
          <w:rFonts w:hint="eastAsia"/>
          <w:sz w:val="24"/>
          <w:szCs w:val="24"/>
        </w:rPr>
        <w:t>模型筛选与性能优化的重要</w:t>
      </w:r>
      <w:r>
        <w:rPr>
          <w:rFonts w:hint="eastAsia"/>
          <w:sz w:val="24"/>
          <w:szCs w:val="24"/>
        </w:rPr>
        <w:t>依据。</w:t>
      </w:r>
    </w:p>
    <w:p w14:paraId="6D869396" w14:textId="77777777" w:rsidR="00C67389" w:rsidRPr="009540F0" w:rsidRDefault="00C67389" w:rsidP="00C67389">
      <w:pPr>
        <w:snapToGrid w:val="0"/>
        <w:spacing w:line="300" w:lineRule="auto"/>
        <w:ind w:firstLine="420"/>
        <w:rPr>
          <w:sz w:val="24"/>
          <w:szCs w:val="24"/>
        </w:rPr>
      </w:pPr>
      <w:r>
        <w:rPr>
          <w:rFonts w:hint="eastAsia"/>
          <w:sz w:val="24"/>
          <w:szCs w:val="24"/>
        </w:rPr>
        <w:t>最后，</w:t>
      </w:r>
      <w:r w:rsidRPr="001B4051">
        <w:rPr>
          <w:rFonts w:hint="eastAsia"/>
          <w:sz w:val="24"/>
          <w:szCs w:val="24"/>
        </w:rPr>
        <w:t>研究</w:t>
      </w:r>
      <w:r w:rsidRPr="00C54D33">
        <w:rPr>
          <w:rFonts w:ascii="KaiTi" w:eastAsia="KaiTi" w:hAnsi="KaiTi" w:hint="eastAsia"/>
          <w:b/>
          <w:bCs/>
          <w:sz w:val="24"/>
          <w:szCs w:val="24"/>
        </w:rPr>
        <w:t>低质数据容忍度约束下的模型自动选择与调优方法</w:t>
      </w:r>
      <w:r w:rsidRPr="001B4051">
        <w:rPr>
          <w:rFonts w:hint="eastAsia"/>
          <w:sz w:val="24"/>
          <w:szCs w:val="24"/>
        </w:rPr>
        <w:t>，</w:t>
      </w:r>
      <w:r w:rsidRPr="009540F0">
        <w:rPr>
          <w:sz w:val="24"/>
          <w:szCs w:val="24"/>
        </w:rPr>
        <w:t>通过动态评估不同候选模型</w:t>
      </w:r>
      <m:oMath>
        <m:sSub>
          <m:sSubPr>
            <m:ctrlPr>
              <w:rPr>
                <w:rFonts w:ascii="Cambria Math" w:hAnsi="Cambria Math"/>
                <w:sz w:val="24"/>
                <w:szCs w:val="24"/>
              </w:rPr>
            </m:ctrlPr>
          </m:sSubPr>
          <m:e>
            <m:r>
              <w:rPr>
                <w:rFonts w:ascii="Cambria Math" w:hAnsi="Cambria Math" w:hint="eastAsia"/>
                <w:sz w:val="24"/>
                <w:szCs w:val="24"/>
              </w:rPr>
              <m:t>M</m:t>
            </m:r>
          </m:e>
          <m:sub>
            <m:r>
              <w:rPr>
                <w:rFonts w:ascii="Cambria Math" w:hAnsi="Cambria Math" w:hint="eastAsia"/>
                <w:sz w:val="24"/>
                <w:szCs w:val="24"/>
              </w:rPr>
              <m:t>k</m:t>
            </m:r>
          </m:sub>
        </m:sSub>
      </m:oMath>
      <w:r w:rsidRPr="009540F0">
        <w:rPr>
          <w:sz w:val="24"/>
          <w:szCs w:val="24"/>
        </w:rPr>
        <w:t>在</w:t>
      </w:r>
      <w:r>
        <w:rPr>
          <w:rFonts w:hint="eastAsia"/>
          <w:sz w:val="24"/>
          <w:szCs w:val="24"/>
        </w:rPr>
        <w:t>不同</w:t>
      </w:r>
      <w:r w:rsidRPr="009540F0">
        <w:rPr>
          <w:sz w:val="24"/>
          <w:szCs w:val="24"/>
        </w:rPr>
        <w:t>数据质量条件下的适应性，选择获得最佳性能的模型。由于不同模型对缺失值、噪声等质量问题的敏感性存在显著差异，因此，在数据质量受限的环境下，与其全面修复所有质量问题，更应优先修复关键缺陷并选用具备相对鲁棒性或高收益比的模型。本</w:t>
      </w:r>
      <w:r>
        <w:rPr>
          <w:rFonts w:hint="eastAsia"/>
          <w:sz w:val="24"/>
          <w:szCs w:val="24"/>
        </w:rPr>
        <w:t>部分</w:t>
      </w:r>
      <w:r w:rsidRPr="009540F0">
        <w:rPr>
          <w:sz w:val="24"/>
          <w:szCs w:val="24"/>
        </w:rPr>
        <w:t>的核心目标是，在给定计算预算</w:t>
      </w:r>
      <m:oMath>
        <m:sSub>
          <m:sSubPr>
            <m:ctrlPr>
              <w:rPr>
                <w:rFonts w:ascii="Cambria Math" w:hAnsi="Cambria Math"/>
                <w:sz w:val="24"/>
                <w:szCs w:val="24"/>
              </w:rPr>
            </m:ctrlPr>
          </m:sSubPr>
          <m:e>
            <m:r>
              <w:rPr>
                <w:rFonts w:ascii="Cambria Math" w:hAnsi="Cambria Math" w:hint="eastAsia"/>
                <w:sz w:val="24"/>
                <w:szCs w:val="24"/>
              </w:rPr>
              <m:t>C</m:t>
            </m:r>
          </m:e>
          <m:sub>
            <m:r>
              <m:rPr>
                <m:sty m:val="p"/>
              </m:rPr>
              <w:rPr>
                <w:rFonts w:ascii="Cambria Math" w:hAnsi="Cambria Math" w:hint="eastAsia"/>
                <w:sz w:val="24"/>
                <w:szCs w:val="24"/>
              </w:rPr>
              <m:t>max</m:t>
            </m:r>
          </m:sub>
        </m:sSub>
      </m:oMath>
      <w:r w:rsidRPr="009540F0">
        <w:rPr>
          <w:sz w:val="24"/>
          <w:szCs w:val="24"/>
        </w:rPr>
        <w:t>的前提下，针对当前数据质量</w:t>
      </w:r>
      <w:r>
        <w:rPr>
          <w:rFonts w:hint="eastAsia"/>
          <w:sz w:val="24"/>
          <w:szCs w:val="24"/>
        </w:rPr>
        <w:t>评估结果，</w:t>
      </w:r>
      <w:r w:rsidRPr="009540F0">
        <w:rPr>
          <w:sz w:val="24"/>
          <w:szCs w:val="24"/>
        </w:rPr>
        <w:t>选出使分析任务性能最优的模型。具体而言，首先识别影响数据质量的关键问题集合</w:t>
      </w:r>
      <m:oMath>
        <m:r>
          <m:rPr>
            <m:scr m:val="script"/>
          </m:rPr>
          <w:rPr>
            <w:rFonts w:ascii="Cambria Math" w:hAnsi="Cambria Math" w:hint="eastAsia"/>
            <w:sz w:val="24"/>
            <w:szCs w:val="24"/>
          </w:rPr>
          <m:t>Q</m:t>
        </m:r>
      </m:oMath>
      <w:r w:rsidRPr="009540F0">
        <w:rPr>
          <w:sz w:val="24"/>
          <w:szCs w:val="24"/>
        </w:rPr>
        <w:t>，并分别评估针对不同质量问题</w:t>
      </w:r>
      <m:oMath>
        <m:sSub>
          <m:sSubPr>
            <m:ctrlPr>
              <w:rPr>
                <w:rFonts w:ascii="Cambria Math" w:hAnsi="Cambria Math"/>
                <w:sz w:val="24"/>
                <w:szCs w:val="24"/>
              </w:rPr>
            </m:ctrlPr>
          </m:sSubPr>
          <m:e>
            <m:r>
              <w:rPr>
                <w:rFonts w:ascii="Cambria Math" w:hAnsi="Cambria Math" w:hint="eastAsia"/>
                <w:sz w:val="24"/>
                <w:szCs w:val="24"/>
              </w:rPr>
              <m:t>Q</m:t>
            </m:r>
          </m:e>
          <m:sub>
            <m:r>
              <w:rPr>
                <w:rFonts w:ascii="Cambria Math" w:hAnsi="Cambria Math" w:hint="eastAsia"/>
                <w:sz w:val="24"/>
                <w:szCs w:val="24"/>
              </w:rPr>
              <m:t>j</m:t>
            </m:r>
          </m:sub>
        </m:sSub>
      </m:oMath>
      <w:r w:rsidRPr="009540F0">
        <w:rPr>
          <w:sz w:val="24"/>
          <w:szCs w:val="24"/>
        </w:rPr>
        <w:t>的修复对各候选模型</w:t>
      </w:r>
      <m:oMath>
        <m:sSub>
          <m:sSubPr>
            <m:ctrlPr>
              <w:rPr>
                <w:rFonts w:ascii="Cambria Math" w:hAnsi="Cambria Math"/>
                <w:sz w:val="24"/>
                <w:szCs w:val="24"/>
              </w:rPr>
            </m:ctrlPr>
          </m:sSubPr>
          <m:e>
            <m:r>
              <w:rPr>
                <w:rFonts w:ascii="Cambria Math" w:hAnsi="Cambria Math" w:hint="eastAsia"/>
                <w:sz w:val="24"/>
                <w:szCs w:val="24"/>
              </w:rPr>
              <m:t>M</m:t>
            </m:r>
          </m:e>
          <m:sub>
            <m:r>
              <w:rPr>
                <w:rFonts w:ascii="Cambria Math" w:hAnsi="Cambria Math" w:hint="eastAsia"/>
                <w:sz w:val="24"/>
                <w:szCs w:val="24"/>
              </w:rPr>
              <m:t>k</m:t>
            </m:r>
          </m:sub>
        </m:sSub>
      </m:oMath>
      <w:r w:rsidRPr="009540F0">
        <w:rPr>
          <w:sz w:val="24"/>
          <w:szCs w:val="24"/>
        </w:rPr>
        <w:t>性能带来的增益。定义在当前已修复问题集合</w:t>
      </w:r>
      <m:oMath>
        <m:r>
          <w:rPr>
            <w:rFonts w:ascii="Cambria Math" w:hAnsi="Cambria Math" w:hint="eastAsia"/>
            <w:sz w:val="24"/>
            <w:szCs w:val="24"/>
          </w:rPr>
          <m:t>S</m:t>
        </m:r>
      </m:oMath>
      <w:r w:rsidRPr="009540F0">
        <w:rPr>
          <w:sz w:val="24"/>
          <w:szCs w:val="24"/>
        </w:rPr>
        <w:t>的基础上，额外修复</w:t>
      </w:r>
      <m:oMath>
        <m:sSub>
          <m:sSubPr>
            <m:ctrlPr>
              <w:rPr>
                <w:rFonts w:ascii="Cambria Math" w:hAnsi="Cambria Math"/>
                <w:sz w:val="24"/>
                <w:szCs w:val="24"/>
              </w:rPr>
            </m:ctrlPr>
          </m:sSubPr>
          <m:e>
            <m:r>
              <w:rPr>
                <w:rFonts w:ascii="Cambria Math" w:hAnsi="Cambria Math" w:hint="eastAsia"/>
                <w:sz w:val="24"/>
                <w:szCs w:val="24"/>
              </w:rPr>
              <m:t>Q</m:t>
            </m:r>
          </m:e>
          <m:sub>
            <m:r>
              <w:rPr>
                <w:rFonts w:ascii="Cambria Math" w:hAnsi="Cambria Math" w:hint="eastAsia"/>
                <w:sz w:val="24"/>
                <w:szCs w:val="24"/>
              </w:rPr>
              <m:t>j</m:t>
            </m:r>
          </m:sub>
        </m:sSub>
      </m:oMath>
      <w:r w:rsidRPr="009540F0">
        <w:rPr>
          <w:sz w:val="24"/>
          <w:szCs w:val="24"/>
        </w:rPr>
        <w:t>对模型</w:t>
      </w:r>
      <m:oMath>
        <m:sSub>
          <m:sSubPr>
            <m:ctrlPr>
              <w:rPr>
                <w:rFonts w:ascii="Cambria Math" w:hAnsi="Cambria Math"/>
                <w:sz w:val="24"/>
                <w:szCs w:val="24"/>
              </w:rPr>
            </m:ctrlPr>
          </m:sSubPr>
          <m:e>
            <m:r>
              <w:rPr>
                <w:rFonts w:ascii="Cambria Math" w:hAnsi="Cambria Math" w:hint="eastAsia"/>
                <w:sz w:val="24"/>
                <w:szCs w:val="24"/>
              </w:rPr>
              <m:t>M</m:t>
            </m:r>
          </m:e>
          <m:sub>
            <m:r>
              <w:rPr>
                <w:rFonts w:ascii="Cambria Math" w:hAnsi="Cambria Math" w:hint="eastAsia"/>
                <w:sz w:val="24"/>
                <w:szCs w:val="24"/>
              </w:rPr>
              <m:t>k</m:t>
            </m:r>
          </m:sub>
        </m:sSub>
      </m:oMath>
      <w:r w:rsidRPr="009540F0">
        <w:rPr>
          <w:sz w:val="24"/>
          <w:szCs w:val="24"/>
        </w:rPr>
        <w:t>的边际贡献：</w:t>
      </w:r>
    </w:p>
    <w:p w14:paraId="5ED8CC7D" w14:textId="77777777" w:rsidR="00C67389" w:rsidRPr="009540F0" w:rsidRDefault="00C67389" w:rsidP="00C67389">
      <w:pPr>
        <w:snapToGrid w:val="0"/>
        <w:spacing w:line="300" w:lineRule="auto"/>
        <w:ind w:firstLine="420"/>
        <w:rPr>
          <w:sz w:val="24"/>
          <w:szCs w:val="24"/>
        </w:rPr>
      </w:pPr>
      <m:oMathPara>
        <m:oMath>
          <m:r>
            <m:rPr>
              <m:sty m:val="p"/>
            </m:rPr>
            <w:rPr>
              <w:rFonts w:ascii="Cambria Math" w:hAnsi="Cambria Math" w:hint="eastAsia"/>
              <w:sz w:val="24"/>
              <w:szCs w:val="24"/>
            </w:rPr>
            <m:t>Δ</m:t>
          </m:r>
          <m:sSub>
            <m:sSubPr>
              <m:ctrlPr>
                <w:rPr>
                  <w:rFonts w:ascii="Cambria Math" w:hAnsi="Cambria Math"/>
                  <w:sz w:val="24"/>
                  <w:szCs w:val="24"/>
                </w:rPr>
              </m:ctrlPr>
            </m:sSubPr>
            <m:e>
              <m:r>
                <w:rPr>
                  <w:rFonts w:ascii="Cambria Math" w:hAnsi="Cambria Math" w:hint="eastAsia"/>
                  <w:sz w:val="24"/>
                  <w:szCs w:val="24"/>
                </w:rPr>
                <m:t>M</m:t>
              </m:r>
            </m:e>
            <m:sub>
              <m:r>
                <w:rPr>
                  <w:rFonts w:ascii="Cambria Math" w:hAnsi="Cambria Math" w:hint="eastAsia"/>
                  <w:sz w:val="24"/>
                  <w:szCs w:val="24"/>
                </w:rPr>
                <m:t>k</m:t>
              </m:r>
            </m:sub>
          </m:sSub>
          <m:d>
            <m:dPr>
              <m:sep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hint="eastAsia"/>
                      <w:sz w:val="24"/>
                      <w:szCs w:val="24"/>
                    </w:rPr>
                    <m:t>Q</m:t>
                  </m:r>
                </m:e>
                <m:sub>
                  <m:r>
                    <w:rPr>
                      <w:rFonts w:ascii="Cambria Math" w:hAnsi="Cambria Math" w:hint="eastAsia"/>
                      <w:sz w:val="24"/>
                      <w:szCs w:val="24"/>
                    </w:rPr>
                    <m:t>j</m:t>
                  </m:r>
                </m:sub>
              </m:sSub>
            </m:e>
            <m:e>
              <m:r>
                <w:rPr>
                  <w:rFonts w:ascii="Cambria Math" w:hAnsi="Cambria Math" w:hint="eastAsia"/>
                  <w:sz w:val="24"/>
                  <w:szCs w:val="24"/>
                </w:rPr>
                <m:t>S</m:t>
              </m:r>
            </m:e>
          </m:d>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hint="eastAsia"/>
                  <w:sz w:val="24"/>
                  <w:szCs w:val="24"/>
                </w:rPr>
                <m:t>M</m:t>
              </m:r>
            </m:e>
            <m:sub>
              <m:r>
                <w:rPr>
                  <w:rFonts w:ascii="Cambria Math" w:hAnsi="Cambria Math" w:hint="eastAsia"/>
                  <w:sz w:val="24"/>
                  <w:szCs w:val="24"/>
                </w:rPr>
                <m:t>k</m:t>
              </m:r>
            </m:sub>
          </m:sSub>
          <m:d>
            <m:dPr>
              <m:ctrlPr>
                <w:rPr>
                  <w:rFonts w:ascii="Cambria Math" w:hAnsi="Cambria Math"/>
                  <w:sz w:val="24"/>
                  <w:szCs w:val="24"/>
                </w:rPr>
              </m:ctrlPr>
            </m:dPr>
            <m:e>
              <m:r>
                <w:rPr>
                  <w:rFonts w:ascii="Cambria Math" w:hAnsi="Cambria Math" w:hint="eastAsia"/>
                  <w:sz w:val="24"/>
                  <w:szCs w:val="24"/>
                </w:rPr>
                <m:t>D</m:t>
              </m:r>
              <m:r>
                <m:rPr>
                  <m:sty m:val="p"/>
                </m:rPr>
                <w:rPr>
                  <w:rFonts w:ascii="Cambria Math" w:hAnsi="Cambria Math" w:hint="eastAsia"/>
                  <w:sz w:val="24"/>
                  <w:szCs w:val="24"/>
                </w:rPr>
                <m:t>,</m:t>
              </m:r>
              <m:r>
                <w:rPr>
                  <w:rFonts w:ascii="Cambria Math" w:hAnsi="Cambria Math" w:hint="eastAsia"/>
                  <w:sz w:val="24"/>
                  <w:szCs w:val="24"/>
                </w:rPr>
                <m:t>S</m:t>
              </m:r>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hint="eastAsia"/>
                      <w:sz w:val="24"/>
                      <w:szCs w:val="24"/>
                    </w:rPr>
                    <m:t>Q</m:t>
                  </m:r>
                </m:e>
                <m:sub>
                  <m:r>
                    <w:rPr>
                      <w:rFonts w:ascii="Cambria Math" w:hAnsi="Cambria Math" w:hint="eastAsia"/>
                      <w:sz w:val="24"/>
                      <w:szCs w:val="24"/>
                    </w:rPr>
                    <m:t>j</m:t>
                  </m:r>
                </m:sub>
              </m:sSub>
            </m:e>
          </m:d>
          <m:r>
            <m:rPr>
              <m:sty m:val="p"/>
            </m:rPr>
            <w:rPr>
              <w:rFonts w:ascii="Cambria Math" w:eastAsia="Microsoft YaHei" w:hAnsi="Cambria Math" w:cs="Microsoft YaHei" w:hint="eastAsia"/>
              <w:sz w:val="24"/>
              <w:szCs w:val="24"/>
            </w:rPr>
            <m:t>-</m:t>
          </m:r>
          <m:sSub>
            <m:sSubPr>
              <m:ctrlPr>
                <w:rPr>
                  <w:rFonts w:ascii="Cambria Math" w:hAnsi="Cambria Math"/>
                  <w:sz w:val="24"/>
                  <w:szCs w:val="24"/>
                </w:rPr>
              </m:ctrlPr>
            </m:sSubPr>
            <m:e>
              <m:r>
                <w:rPr>
                  <w:rFonts w:ascii="Cambria Math" w:hAnsi="Cambria Math" w:hint="eastAsia"/>
                  <w:sz w:val="24"/>
                  <w:szCs w:val="24"/>
                </w:rPr>
                <m:t>M</m:t>
              </m:r>
            </m:e>
            <m:sub>
              <m:r>
                <w:rPr>
                  <w:rFonts w:ascii="Cambria Math" w:hAnsi="Cambria Math" w:hint="eastAsia"/>
                  <w:sz w:val="24"/>
                  <w:szCs w:val="24"/>
                </w:rPr>
                <m:t>k</m:t>
              </m:r>
            </m:sub>
          </m:sSub>
          <m:d>
            <m:dPr>
              <m:ctrlPr>
                <w:rPr>
                  <w:rFonts w:ascii="Cambria Math" w:hAnsi="Cambria Math"/>
                  <w:sz w:val="24"/>
                  <w:szCs w:val="24"/>
                </w:rPr>
              </m:ctrlPr>
            </m:dPr>
            <m:e>
              <m:r>
                <w:rPr>
                  <w:rFonts w:ascii="Cambria Math" w:hAnsi="Cambria Math" w:hint="eastAsia"/>
                  <w:sz w:val="24"/>
                  <w:szCs w:val="24"/>
                </w:rPr>
                <m:t>D</m:t>
              </m:r>
              <m:r>
                <m:rPr>
                  <m:sty m:val="p"/>
                </m:rPr>
                <w:rPr>
                  <w:rFonts w:ascii="Cambria Math" w:hAnsi="Cambria Math" w:hint="eastAsia"/>
                  <w:sz w:val="24"/>
                  <w:szCs w:val="24"/>
                </w:rPr>
                <m:t>,</m:t>
              </m:r>
              <m:r>
                <w:rPr>
                  <w:rFonts w:ascii="Cambria Math" w:hAnsi="Cambria Math" w:hint="eastAsia"/>
                  <w:sz w:val="24"/>
                  <w:szCs w:val="24"/>
                </w:rPr>
                <m:t>S</m:t>
              </m:r>
            </m:e>
          </m:d>
        </m:oMath>
      </m:oMathPara>
    </w:p>
    <w:p w14:paraId="3E29BFF0" w14:textId="77777777" w:rsidR="00C67389" w:rsidRPr="009540F0" w:rsidRDefault="00C67389" w:rsidP="00C67389">
      <w:pPr>
        <w:snapToGrid w:val="0"/>
        <w:spacing w:line="300" w:lineRule="auto"/>
        <w:ind w:firstLine="420"/>
        <w:rPr>
          <w:sz w:val="24"/>
          <w:szCs w:val="24"/>
        </w:rPr>
      </w:pPr>
      <w:r w:rsidRPr="009540F0">
        <w:rPr>
          <w:sz w:val="24"/>
          <w:szCs w:val="24"/>
        </w:rPr>
        <w:t>其中，</w:t>
      </w:r>
      <m:oMath>
        <m:r>
          <w:rPr>
            <w:rFonts w:ascii="Cambria Math" w:hAnsi="Cambria Math" w:hint="eastAsia"/>
            <w:sz w:val="24"/>
            <w:szCs w:val="24"/>
          </w:rPr>
          <m:t>S</m:t>
        </m:r>
        <m:r>
          <m:rPr>
            <m:sty m:val="p"/>
          </m:rPr>
          <w:rPr>
            <w:rFonts w:ascii="Cambria Math" w:hAnsi="Cambria Math" w:cs="Cambria Math"/>
            <w:sz w:val="24"/>
            <w:szCs w:val="24"/>
          </w:rPr>
          <m:t>⊆</m:t>
        </m:r>
        <m:r>
          <m:rPr>
            <m:scr m:val="script"/>
          </m:rPr>
          <w:rPr>
            <w:rFonts w:ascii="Cambria Math" w:hAnsi="Cambria Math" w:hint="eastAsia"/>
            <w:sz w:val="24"/>
            <w:szCs w:val="24"/>
          </w:rPr>
          <m:t>Q</m:t>
        </m:r>
      </m:oMath>
      <w:r w:rsidRPr="009540F0">
        <w:rPr>
          <w:sz w:val="24"/>
          <w:szCs w:val="24"/>
        </w:rPr>
        <w:t>为已修复的质量问题集合，</w:t>
      </w:r>
      <m:oMath>
        <m:sSub>
          <m:sSubPr>
            <m:ctrlPr>
              <w:rPr>
                <w:rFonts w:ascii="Cambria Math" w:hAnsi="Cambria Math"/>
                <w:sz w:val="24"/>
                <w:szCs w:val="24"/>
              </w:rPr>
            </m:ctrlPr>
          </m:sSubPr>
          <m:e>
            <m:r>
              <w:rPr>
                <w:rFonts w:ascii="Cambria Math" w:hAnsi="Cambria Math" w:hint="eastAsia"/>
                <w:sz w:val="24"/>
                <w:szCs w:val="24"/>
              </w:rPr>
              <m:t>M</m:t>
            </m:r>
          </m:e>
          <m:sub>
            <m:r>
              <w:rPr>
                <w:rFonts w:ascii="Cambria Math" w:hAnsi="Cambria Math" w:hint="eastAsia"/>
                <w:sz w:val="24"/>
                <w:szCs w:val="24"/>
              </w:rPr>
              <m:t>k</m:t>
            </m:r>
          </m:sub>
        </m:sSub>
        <m:d>
          <m:dPr>
            <m:ctrlPr>
              <w:rPr>
                <w:rFonts w:ascii="Cambria Math" w:hAnsi="Cambria Math"/>
                <w:sz w:val="24"/>
                <w:szCs w:val="24"/>
              </w:rPr>
            </m:ctrlPr>
          </m:dPr>
          <m:e>
            <m:r>
              <w:rPr>
                <w:rFonts w:ascii="Cambria Math" w:hAnsi="Cambria Math" w:hint="eastAsia"/>
                <w:sz w:val="24"/>
                <w:szCs w:val="24"/>
              </w:rPr>
              <m:t>D</m:t>
            </m:r>
            <m:r>
              <m:rPr>
                <m:sty m:val="p"/>
              </m:rPr>
              <w:rPr>
                <w:rFonts w:ascii="Cambria Math" w:hAnsi="Cambria Math" w:hint="eastAsia"/>
                <w:sz w:val="24"/>
                <w:szCs w:val="24"/>
              </w:rPr>
              <m:t>,</m:t>
            </m:r>
            <m:r>
              <w:rPr>
                <w:rFonts w:ascii="Cambria Math" w:hAnsi="Cambria Math" w:hint="eastAsia"/>
                <w:sz w:val="24"/>
                <w:szCs w:val="24"/>
              </w:rPr>
              <m:t>S</m:t>
            </m:r>
          </m:e>
        </m:d>
      </m:oMath>
      <w:r w:rsidRPr="009540F0">
        <w:rPr>
          <w:sz w:val="24"/>
          <w:szCs w:val="24"/>
        </w:rPr>
        <w:t>表示在修复了</w:t>
      </w:r>
      <m:oMath>
        <m:r>
          <w:rPr>
            <w:rFonts w:ascii="Cambria Math" w:hAnsi="Cambria Math" w:hint="eastAsia"/>
            <w:sz w:val="24"/>
            <w:szCs w:val="24"/>
          </w:rPr>
          <m:t>S</m:t>
        </m:r>
      </m:oMath>
      <w:r w:rsidRPr="009540F0">
        <w:rPr>
          <w:sz w:val="24"/>
          <w:szCs w:val="24"/>
        </w:rPr>
        <w:t>后数据集</w:t>
      </w:r>
      <m:oMath>
        <m:r>
          <w:rPr>
            <w:rFonts w:ascii="Cambria Math" w:hAnsi="Cambria Math" w:hint="eastAsia"/>
            <w:sz w:val="24"/>
            <w:szCs w:val="24"/>
          </w:rPr>
          <m:t>D</m:t>
        </m:r>
      </m:oMath>
      <w:r w:rsidRPr="009540F0">
        <w:rPr>
          <w:sz w:val="24"/>
          <w:szCs w:val="24"/>
        </w:rPr>
        <w:t>上模型</w:t>
      </w:r>
      <m:oMath>
        <m:sSub>
          <m:sSubPr>
            <m:ctrlPr>
              <w:rPr>
                <w:rFonts w:ascii="Cambria Math" w:hAnsi="Cambria Math"/>
                <w:sz w:val="24"/>
                <w:szCs w:val="24"/>
              </w:rPr>
            </m:ctrlPr>
          </m:sSubPr>
          <m:e>
            <m:r>
              <w:rPr>
                <w:rFonts w:ascii="Cambria Math" w:hAnsi="Cambria Math" w:hint="eastAsia"/>
                <w:sz w:val="24"/>
                <w:szCs w:val="24"/>
              </w:rPr>
              <m:t>M</m:t>
            </m:r>
          </m:e>
          <m:sub>
            <m:r>
              <w:rPr>
                <w:rFonts w:ascii="Cambria Math" w:hAnsi="Cambria Math" w:hint="eastAsia"/>
                <w:sz w:val="24"/>
                <w:szCs w:val="24"/>
              </w:rPr>
              <m:t>k</m:t>
            </m:r>
          </m:sub>
        </m:sSub>
      </m:oMath>
      <w:r w:rsidRPr="009540F0">
        <w:rPr>
          <w:sz w:val="24"/>
          <w:szCs w:val="24"/>
        </w:rPr>
        <w:t>的性能。为了控制修复过程的资源消耗，结合研究内容三中对修复问题</w:t>
      </w:r>
      <m:oMath>
        <m:sSub>
          <m:sSubPr>
            <m:ctrlPr>
              <w:rPr>
                <w:rFonts w:ascii="Cambria Math" w:hAnsi="Cambria Math"/>
                <w:sz w:val="24"/>
                <w:szCs w:val="24"/>
              </w:rPr>
            </m:ctrlPr>
          </m:sSubPr>
          <m:e>
            <m:r>
              <w:rPr>
                <w:rFonts w:ascii="Cambria Math" w:hAnsi="Cambria Math" w:hint="eastAsia"/>
                <w:sz w:val="24"/>
                <w:szCs w:val="24"/>
              </w:rPr>
              <m:t>Q</m:t>
            </m:r>
          </m:e>
          <m:sub>
            <m:r>
              <w:rPr>
                <w:rFonts w:ascii="Cambria Math" w:hAnsi="Cambria Math" w:hint="eastAsia"/>
                <w:sz w:val="24"/>
                <w:szCs w:val="24"/>
              </w:rPr>
              <m:t>j</m:t>
            </m:r>
          </m:sub>
        </m:sSub>
      </m:oMath>
      <w:r w:rsidRPr="009540F0">
        <w:rPr>
          <w:sz w:val="24"/>
          <w:szCs w:val="24"/>
        </w:rPr>
        <w:t>的计算成本方法</w:t>
      </w:r>
      <m:oMath>
        <m:r>
          <w:rPr>
            <w:rFonts w:ascii="Cambria Math" w:hAnsi="Cambria Math" w:hint="eastAsia"/>
            <w:sz w:val="24"/>
            <w:szCs w:val="24"/>
          </w:rPr>
          <m:t>C</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hint="eastAsia"/>
                    <w:sz w:val="24"/>
                    <w:szCs w:val="24"/>
                  </w:rPr>
                  <m:t>Q</m:t>
                </m:r>
              </m:e>
              <m:sub>
                <m:r>
                  <w:rPr>
                    <w:rFonts w:ascii="Cambria Math" w:hAnsi="Cambria Math" w:hint="eastAsia"/>
                    <w:sz w:val="24"/>
                    <w:szCs w:val="24"/>
                  </w:rPr>
                  <m:t>j</m:t>
                </m:r>
              </m:sub>
            </m:sSub>
          </m:e>
        </m:d>
      </m:oMath>
      <w:r w:rsidRPr="009540F0">
        <w:rPr>
          <w:sz w:val="24"/>
          <w:szCs w:val="24"/>
        </w:rPr>
        <w:t>对</w:t>
      </w:r>
      <w:r>
        <w:rPr>
          <w:rFonts w:hint="eastAsia"/>
          <w:sz w:val="24"/>
          <w:szCs w:val="24"/>
        </w:rPr>
        <w:t>数据修复</w:t>
      </w:r>
      <w:r w:rsidRPr="009540F0">
        <w:rPr>
          <w:sz w:val="24"/>
          <w:szCs w:val="24"/>
        </w:rPr>
        <w:t>成本进行量化，设定总预算约束：</w:t>
      </w:r>
    </w:p>
    <w:p w14:paraId="62B51C92" w14:textId="77777777" w:rsidR="00C67389" w:rsidRPr="009540F0" w:rsidRDefault="00000000" w:rsidP="00C67389">
      <w:pPr>
        <w:snapToGrid w:val="0"/>
        <w:spacing w:line="300" w:lineRule="auto"/>
        <w:ind w:firstLine="420"/>
        <w:rPr>
          <w:sz w:val="24"/>
          <w:szCs w:val="24"/>
        </w:rPr>
      </w:pPr>
      <m:oMathPara>
        <m:oMath>
          <m:nary>
            <m:naryPr>
              <m:chr m:val="∑"/>
              <m:limLoc m:val="undOvr"/>
              <m:grow m:val="1"/>
              <m:supHide m:val="1"/>
              <m:ctrlPr>
                <w:rPr>
                  <w:rFonts w:ascii="Cambria Math" w:hAnsi="Cambria Math"/>
                  <w:sz w:val="24"/>
                  <w:szCs w:val="24"/>
                </w:rPr>
              </m:ctrlPr>
            </m:naryPr>
            <m:sub>
              <m:sSub>
                <m:sSubPr>
                  <m:ctrlPr>
                    <w:rPr>
                      <w:rFonts w:ascii="Cambria Math" w:hAnsi="Cambria Math"/>
                      <w:sz w:val="24"/>
                      <w:szCs w:val="24"/>
                    </w:rPr>
                  </m:ctrlPr>
                </m:sSubPr>
                <m:e>
                  <m:r>
                    <w:rPr>
                      <w:rFonts w:ascii="Cambria Math" w:hAnsi="Cambria Math" w:hint="eastAsia"/>
                      <w:sz w:val="24"/>
                      <w:szCs w:val="24"/>
                    </w:rPr>
                    <m:t>Q</m:t>
                  </m:r>
                </m:e>
                <m:sub>
                  <m:r>
                    <w:rPr>
                      <w:rFonts w:ascii="Cambria Math" w:hAnsi="Cambria Math" w:hint="eastAsia"/>
                      <w:sz w:val="24"/>
                      <w:szCs w:val="24"/>
                    </w:rPr>
                    <m:t>j</m:t>
                  </m:r>
                </m:sub>
              </m:sSub>
              <m:r>
                <m:rPr>
                  <m:sty m:val="p"/>
                </m:rPr>
                <w:rPr>
                  <w:rFonts w:ascii="Cambria Math" w:hAnsi="Cambria Math" w:hint="eastAsia"/>
                  <w:sz w:val="24"/>
                  <w:szCs w:val="24"/>
                </w:rPr>
                <m:t>∈</m:t>
              </m:r>
              <m:r>
                <w:rPr>
                  <w:rFonts w:ascii="Cambria Math" w:hAnsi="Cambria Math" w:hint="eastAsia"/>
                  <w:sz w:val="24"/>
                  <w:szCs w:val="24"/>
                </w:rPr>
                <m:t>S</m:t>
              </m:r>
            </m:sub>
            <m:sup/>
            <m:e>
              <m:r>
                <m:rPr>
                  <m:sty m:val="p"/>
                </m:rPr>
                <w:rPr>
                  <w:rFonts w:ascii="Cambria Math" w:hAnsi="Cambria Math"/>
                  <w:sz w:val="24"/>
                  <w:szCs w:val="24"/>
                </w:rPr>
                <m:t> </m:t>
              </m:r>
            </m:e>
          </m:nary>
          <m:r>
            <w:rPr>
              <w:rFonts w:ascii="Cambria Math" w:hAnsi="Cambria Math" w:hint="eastAsia"/>
              <w:sz w:val="24"/>
              <w:szCs w:val="24"/>
            </w:rPr>
            <m:t>C</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hint="eastAsia"/>
                      <w:sz w:val="24"/>
                      <w:szCs w:val="24"/>
                    </w:rPr>
                    <m:t>Q</m:t>
                  </m:r>
                </m:e>
                <m:sub>
                  <m:r>
                    <w:rPr>
                      <w:rFonts w:ascii="Cambria Math" w:hAnsi="Cambria Math" w:hint="eastAsia"/>
                      <w:sz w:val="24"/>
                      <w:szCs w:val="24"/>
                    </w:rPr>
                    <m:t>j</m:t>
                  </m:r>
                </m:sub>
              </m:sSub>
            </m:e>
          </m:d>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hint="eastAsia"/>
                  <w:sz w:val="24"/>
                  <w:szCs w:val="24"/>
                </w:rPr>
                <m:t>C</m:t>
              </m:r>
            </m:e>
            <m:sub>
              <m:r>
                <m:rPr>
                  <m:sty m:val="p"/>
                </m:rPr>
                <w:rPr>
                  <w:rFonts w:ascii="Cambria Math" w:hAnsi="Cambria Math" w:hint="eastAsia"/>
                  <w:sz w:val="24"/>
                  <w:szCs w:val="24"/>
                </w:rPr>
                <m:t>max</m:t>
              </m:r>
            </m:sub>
          </m:sSub>
        </m:oMath>
      </m:oMathPara>
    </w:p>
    <w:p w14:paraId="59160AB1" w14:textId="77777777" w:rsidR="00C67389" w:rsidRPr="009540F0" w:rsidRDefault="00C67389" w:rsidP="00C67389">
      <w:pPr>
        <w:snapToGrid w:val="0"/>
        <w:spacing w:line="300" w:lineRule="auto"/>
        <w:ind w:firstLine="420"/>
        <w:rPr>
          <w:sz w:val="24"/>
          <w:szCs w:val="24"/>
        </w:rPr>
      </w:pPr>
      <w:r w:rsidRPr="009540F0">
        <w:rPr>
          <w:sz w:val="24"/>
          <w:szCs w:val="24"/>
        </w:rPr>
        <w:t>在满足该预算约束的条件下，通过构建模型与质量问题的敏感性矩阵，对各模型在不同修复组合下的性能提升进行评估，采用贪心或次模优化等启发式算法，选择最优的质量问题修复组合</w:t>
      </w:r>
      <m:oMath>
        <m:sSup>
          <m:sSupPr>
            <m:ctrlPr>
              <w:rPr>
                <w:rFonts w:ascii="Cambria Math" w:hAnsi="Cambria Math"/>
                <w:sz w:val="24"/>
                <w:szCs w:val="24"/>
              </w:rPr>
            </m:ctrlPr>
          </m:sSupPr>
          <m:e>
            <m:sSub>
              <m:sSubPr>
                <m:ctrlPr>
                  <w:rPr>
                    <w:rFonts w:ascii="Cambria Math" w:hAnsi="Cambria Math"/>
                    <w:i/>
                    <w:sz w:val="24"/>
                    <w:szCs w:val="24"/>
                  </w:rPr>
                </m:ctrlPr>
              </m:sSubPr>
              <m:e>
                <m:r>
                  <w:rPr>
                    <w:rFonts w:ascii="Cambria Math" w:hAnsi="Cambria Math" w:hint="eastAsia"/>
                    <w:sz w:val="24"/>
                    <w:szCs w:val="24"/>
                  </w:rPr>
                  <m:t>Q</m:t>
                </m:r>
                <m:ctrlPr>
                  <w:rPr>
                    <w:rFonts w:ascii="Cambria Math" w:hAnsi="Cambria Math" w:hint="eastAsia"/>
                    <w:i/>
                    <w:sz w:val="24"/>
                    <w:szCs w:val="24"/>
                  </w:rPr>
                </m:ctrlPr>
              </m:e>
              <m:sub>
                <m:r>
                  <w:rPr>
                    <w:rFonts w:ascii="Cambria Math" w:hAnsi="Cambria Math" w:hint="eastAsia"/>
                    <w:sz w:val="24"/>
                    <w:szCs w:val="24"/>
                  </w:rPr>
                  <m:t>S</m:t>
                </m:r>
              </m:sub>
            </m:sSub>
          </m:e>
          <m:sup>
            <m:r>
              <m:rPr>
                <m:sty m:val="p"/>
              </m:rPr>
              <w:rPr>
                <w:rFonts w:ascii="Cambria Math" w:hAnsi="Cambria Math"/>
                <w:sz w:val="24"/>
                <w:szCs w:val="24"/>
              </w:rPr>
              <m:t>*</m:t>
            </m:r>
          </m:sup>
        </m:sSup>
      </m:oMath>
      <w:r w:rsidRPr="009540F0">
        <w:rPr>
          <w:sz w:val="24"/>
          <w:szCs w:val="24"/>
        </w:rPr>
        <w:t>，并在此基础上选取使分析任务性能最优的模型</w:t>
      </w:r>
      <m:oMath>
        <m:sSup>
          <m:sSupPr>
            <m:ctrlPr>
              <w:rPr>
                <w:rFonts w:ascii="Cambria Math" w:hAnsi="Cambria Math"/>
                <w:sz w:val="24"/>
                <w:szCs w:val="24"/>
              </w:rPr>
            </m:ctrlPr>
          </m:sSupPr>
          <m:e>
            <m:r>
              <w:rPr>
                <w:rFonts w:ascii="Cambria Math" w:hAnsi="Cambria Math" w:hint="eastAsia"/>
                <w:sz w:val="24"/>
                <w:szCs w:val="24"/>
              </w:rPr>
              <m:t>M</m:t>
            </m:r>
          </m:e>
          <m:sup>
            <m:r>
              <m:rPr>
                <m:sty m:val="p"/>
              </m:rPr>
              <w:rPr>
                <w:rFonts w:ascii="Cambria Math" w:hAnsi="Cambria Math"/>
                <w:sz w:val="24"/>
                <w:szCs w:val="24"/>
              </w:rPr>
              <m:t>*</m:t>
            </m:r>
          </m:sup>
        </m:sSup>
      </m:oMath>
      <w:r w:rsidRPr="009540F0">
        <w:rPr>
          <w:sz w:val="24"/>
          <w:szCs w:val="24"/>
        </w:rPr>
        <w:t>：</w:t>
      </w:r>
    </w:p>
    <w:p w14:paraId="3DA51998" w14:textId="77777777" w:rsidR="00C67389" w:rsidRPr="009540F0" w:rsidRDefault="00000000" w:rsidP="00C67389">
      <w:pPr>
        <w:snapToGrid w:val="0"/>
        <w:spacing w:line="300" w:lineRule="auto"/>
        <w:ind w:firstLine="420"/>
        <w:rPr>
          <w:sz w:val="24"/>
          <w:szCs w:val="24"/>
        </w:rPr>
      </w:pPr>
      <m:oMathPara>
        <m:oMath>
          <m:sSup>
            <m:sSupPr>
              <m:ctrlPr>
                <w:rPr>
                  <w:rFonts w:ascii="Cambria Math" w:hAnsi="Cambria Math"/>
                  <w:sz w:val="24"/>
                  <w:szCs w:val="24"/>
                </w:rPr>
              </m:ctrlPr>
            </m:sSupPr>
            <m:e>
              <m:r>
                <w:rPr>
                  <w:rFonts w:ascii="Cambria Math" w:hAnsi="Cambria Math" w:hint="eastAsia"/>
                  <w:sz w:val="24"/>
                  <w:szCs w:val="24"/>
                </w:rPr>
                <m:t>M</m:t>
              </m:r>
            </m:e>
            <m:sup>
              <m:r>
                <m:rPr>
                  <m:sty m:val="p"/>
                </m:rPr>
                <w:rPr>
                  <w:rFonts w:ascii="Cambria Math" w:hAnsi="Cambria Math"/>
                  <w:sz w:val="24"/>
                  <w:szCs w:val="24"/>
                </w:rPr>
                <m:t>*</m:t>
              </m:r>
            </m:sup>
          </m:sSup>
          <m:r>
            <m:rPr>
              <m:sty m:val="p"/>
            </m:rPr>
            <w:rPr>
              <w:rFonts w:ascii="Cambria Math" w:hAnsi="Cambria Math" w:hint="eastAsia"/>
              <w:sz w:val="24"/>
              <w:szCs w:val="24"/>
            </w:rPr>
            <m:t>=</m:t>
          </m:r>
          <m:r>
            <m:rPr>
              <m:sty m:val="p"/>
            </m:rPr>
            <w:rPr>
              <w:rFonts w:ascii="Cambria Math" w:hAnsi="Cambria Math"/>
              <w:sz w:val="24"/>
              <w:szCs w:val="24"/>
            </w:rPr>
            <m:t>ar</m:t>
          </m:r>
          <m:func>
            <m:funcPr>
              <m:ctrlPr>
                <w:rPr>
                  <w:rFonts w:ascii="Cambria Math" w:hAnsi="Cambria Math"/>
                  <w:sz w:val="24"/>
                  <w:szCs w:val="24"/>
                </w:rPr>
              </m:ctrlPr>
            </m:funcPr>
            <m:fName>
              <m:r>
                <m:rPr>
                  <m:sty m:val="p"/>
                </m:rPr>
                <w:rPr>
                  <w:rFonts w:ascii="Cambria Math" w:hAnsi="Cambria Math"/>
                  <w:sz w:val="24"/>
                  <w:szCs w:val="24"/>
                </w:rPr>
                <m:t>g</m:t>
              </m:r>
            </m:fName>
            <m:e>
              <m:limLow>
                <m:limLowPr>
                  <m:ctrlPr>
                    <w:rPr>
                      <w:rFonts w:ascii="Cambria Math" w:hAnsi="Cambria Math"/>
                      <w:sz w:val="24"/>
                      <w:szCs w:val="24"/>
                    </w:rPr>
                  </m:ctrlPr>
                </m:limLowPr>
                <m:e>
                  <m:r>
                    <m:rPr>
                      <m:sty m:val="p"/>
                    </m:rPr>
                    <w:rPr>
                      <w:rFonts w:ascii="Cambria Math" w:hAnsi="Cambria Math" w:hint="eastAsia"/>
                      <w:sz w:val="24"/>
                      <w:szCs w:val="24"/>
                    </w:rPr>
                    <m:t>max</m:t>
                  </m:r>
                </m:e>
                <m:lim>
                  <m:sSub>
                    <m:sSubPr>
                      <m:ctrlPr>
                        <w:rPr>
                          <w:rFonts w:ascii="Cambria Math" w:hAnsi="Cambria Math"/>
                          <w:sz w:val="24"/>
                          <w:szCs w:val="24"/>
                        </w:rPr>
                      </m:ctrlPr>
                    </m:sSubPr>
                    <m:e>
                      <m:r>
                        <w:rPr>
                          <w:rFonts w:ascii="Cambria Math" w:hAnsi="Cambria Math" w:hint="eastAsia"/>
                          <w:sz w:val="24"/>
                          <w:szCs w:val="24"/>
                        </w:rPr>
                        <m:t>M</m:t>
                      </m:r>
                    </m:e>
                    <m:sub>
                      <m:r>
                        <w:rPr>
                          <w:rFonts w:ascii="Cambria Math" w:hAnsi="Cambria Math" w:hint="eastAsia"/>
                          <w:sz w:val="24"/>
                          <w:szCs w:val="24"/>
                        </w:rPr>
                        <m:t>k</m:t>
                      </m:r>
                    </m:sub>
                  </m:sSub>
                  <m:r>
                    <m:rPr>
                      <m:sty m:val="p"/>
                    </m:rPr>
                    <w:rPr>
                      <w:rFonts w:ascii="Cambria Math" w:hAnsi="Cambria Math" w:hint="eastAsia"/>
                      <w:sz w:val="24"/>
                      <w:szCs w:val="24"/>
                    </w:rPr>
                    <m:t>∈</m:t>
                  </m:r>
                  <m:r>
                    <m:rPr>
                      <m:scr m:val="script"/>
                    </m:rPr>
                    <w:rPr>
                      <w:rFonts w:ascii="Cambria Math" w:hAnsi="Cambria Math"/>
                      <w:sz w:val="24"/>
                      <w:szCs w:val="24"/>
                    </w:rPr>
                    <m:t>M</m:t>
                  </m:r>
                </m:lim>
              </m:limLow>
            </m:e>
          </m:func>
          <m:r>
            <m:rPr>
              <m:sty m:val="p"/>
            </m:rPr>
            <w:rPr>
              <w:rFonts w:ascii="Cambria Math" w:hAnsi="Cambria Math"/>
              <w:sz w:val="24"/>
              <w:szCs w:val="24"/>
            </w:rPr>
            <m:t> </m:t>
          </m:r>
          <m:sSub>
            <m:sSubPr>
              <m:ctrlPr>
                <w:rPr>
                  <w:rFonts w:ascii="Cambria Math" w:hAnsi="Cambria Math"/>
                  <w:sz w:val="24"/>
                  <w:szCs w:val="24"/>
                </w:rPr>
              </m:ctrlPr>
            </m:sSubPr>
            <m:e>
              <m:r>
                <w:rPr>
                  <w:rFonts w:ascii="Cambria Math" w:hAnsi="Cambria Math" w:hint="eastAsia"/>
                  <w:sz w:val="24"/>
                  <w:szCs w:val="24"/>
                </w:rPr>
                <m:t>M</m:t>
              </m:r>
            </m:e>
            <m:sub>
              <m:r>
                <w:rPr>
                  <w:rFonts w:ascii="Cambria Math" w:hAnsi="Cambria Math" w:hint="eastAsia"/>
                  <w:sz w:val="24"/>
                  <w:szCs w:val="24"/>
                </w:rPr>
                <m:t>k</m:t>
              </m:r>
            </m:sub>
          </m:sSub>
          <m:d>
            <m:dPr>
              <m:ctrlPr>
                <w:rPr>
                  <w:rFonts w:ascii="Cambria Math" w:hAnsi="Cambria Math"/>
                  <w:sz w:val="24"/>
                  <w:szCs w:val="24"/>
                </w:rPr>
              </m:ctrlPr>
            </m:dPr>
            <m:e>
              <m:r>
                <w:rPr>
                  <w:rFonts w:ascii="Cambria Math" w:hAnsi="Cambria Math" w:hint="eastAsia"/>
                  <w:sz w:val="24"/>
                  <w:szCs w:val="24"/>
                </w:rPr>
                <m:t>D</m:t>
              </m:r>
              <m:r>
                <m:rPr>
                  <m:sty m:val="p"/>
                </m:rPr>
                <w:rPr>
                  <w:rFonts w:ascii="Cambria Math" w:hAnsi="Cambria Math" w:hint="eastAsia"/>
                  <w:sz w:val="24"/>
                  <w:szCs w:val="24"/>
                </w:rPr>
                <m:t>,</m:t>
              </m:r>
              <m:sSup>
                <m:sSupPr>
                  <m:ctrlPr>
                    <w:rPr>
                      <w:rFonts w:ascii="Cambria Math" w:hAnsi="Cambria Math"/>
                      <w:sz w:val="24"/>
                      <w:szCs w:val="24"/>
                    </w:rPr>
                  </m:ctrlPr>
                </m:sSupPr>
                <m:e>
                  <m:sSub>
                    <m:sSubPr>
                      <m:ctrlPr>
                        <w:rPr>
                          <w:rFonts w:ascii="Cambria Math" w:hAnsi="Cambria Math"/>
                          <w:i/>
                          <w:sz w:val="24"/>
                          <w:szCs w:val="24"/>
                        </w:rPr>
                      </m:ctrlPr>
                    </m:sSubPr>
                    <m:e>
                      <m:r>
                        <w:rPr>
                          <w:rFonts w:ascii="Cambria Math" w:hAnsi="Cambria Math" w:hint="eastAsia"/>
                          <w:sz w:val="24"/>
                          <w:szCs w:val="24"/>
                        </w:rPr>
                        <m:t>Q</m:t>
                      </m:r>
                      <m:ctrlPr>
                        <w:rPr>
                          <w:rFonts w:ascii="Cambria Math" w:hAnsi="Cambria Math" w:hint="eastAsia"/>
                          <w:i/>
                          <w:sz w:val="24"/>
                          <w:szCs w:val="24"/>
                        </w:rPr>
                      </m:ctrlPr>
                    </m:e>
                    <m:sub>
                      <m:r>
                        <w:rPr>
                          <w:rFonts w:ascii="Cambria Math" w:hAnsi="Cambria Math" w:hint="eastAsia"/>
                          <w:sz w:val="24"/>
                          <w:szCs w:val="24"/>
                        </w:rPr>
                        <m:t>S</m:t>
                      </m:r>
                    </m:sub>
                  </m:sSub>
                </m:e>
                <m:sup>
                  <m:r>
                    <m:rPr>
                      <m:sty m:val="p"/>
                    </m:rPr>
                    <w:rPr>
                      <w:rFonts w:ascii="Cambria Math" w:hAnsi="Cambria Math"/>
                      <w:sz w:val="24"/>
                      <w:szCs w:val="24"/>
                    </w:rPr>
                    <m:t>*</m:t>
                  </m:r>
                </m:sup>
              </m:sSup>
            </m:e>
          </m:d>
        </m:oMath>
      </m:oMathPara>
    </w:p>
    <w:p w14:paraId="01D3A846" w14:textId="77777777" w:rsidR="00C67389" w:rsidRPr="004C1253" w:rsidRDefault="00C67389" w:rsidP="00C67389">
      <w:pPr>
        <w:snapToGrid w:val="0"/>
        <w:spacing w:line="300" w:lineRule="auto"/>
        <w:ind w:firstLine="420"/>
        <w:rPr>
          <w:sz w:val="24"/>
          <w:szCs w:val="24"/>
        </w:rPr>
      </w:pPr>
      <w:r>
        <w:rPr>
          <w:rFonts w:hint="eastAsia"/>
          <w:sz w:val="24"/>
          <w:szCs w:val="24"/>
        </w:rPr>
        <w:t>值得注意的是，</w:t>
      </w:r>
      <w:r w:rsidRPr="009540F0">
        <w:rPr>
          <w:sz w:val="24"/>
          <w:szCs w:val="24"/>
        </w:rPr>
        <w:t>相较于传统</w:t>
      </w:r>
      <w:r w:rsidRPr="009540F0">
        <w:rPr>
          <w:sz w:val="24"/>
          <w:szCs w:val="24"/>
        </w:rPr>
        <w:t>“</w:t>
      </w:r>
      <w:r w:rsidRPr="009540F0">
        <w:rPr>
          <w:sz w:val="24"/>
          <w:szCs w:val="24"/>
        </w:rPr>
        <w:t>全面修复后再固定模型分析</w:t>
      </w:r>
      <w:r w:rsidRPr="009540F0">
        <w:rPr>
          <w:sz w:val="24"/>
          <w:szCs w:val="24"/>
        </w:rPr>
        <w:t>”</w:t>
      </w:r>
      <w:r w:rsidRPr="009540F0">
        <w:rPr>
          <w:sz w:val="24"/>
          <w:szCs w:val="24"/>
        </w:rPr>
        <w:t>的方式，此方法能在</w:t>
      </w:r>
      <w:r>
        <w:rPr>
          <w:rFonts w:hint="eastAsia"/>
          <w:sz w:val="24"/>
          <w:szCs w:val="24"/>
        </w:rPr>
        <w:t>考虑</w:t>
      </w:r>
      <w:r w:rsidRPr="009540F0">
        <w:rPr>
          <w:sz w:val="24"/>
          <w:szCs w:val="24"/>
        </w:rPr>
        <w:t>计算资源</w:t>
      </w:r>
      <w:r>
        <w:rPr>
          <w:rFonts w:hint="eastAsia"/>
          <w:sz w:val="24"/>
          <w:szCs w:val="24"/>
        </w:rPr>
        <w:t>投入成本的条件下，</w:t>
      </w:r>
      <w:r w:rsidRPr="009540F0">
        <w:rPr>
          <w:sz w:val="24"/>
          <w:szCs w:val="24"/>
        </w:rPr>
        <w:t>有针对性地修复对模型最为关键的质量缺陷，并选择适合当前数据质量条件的模型，实现资源利用最大化与分析性能提升的双重目标。</w:t>
      </w:r>
    </w:p>
    <w:p w14:paraId="2FEB46EB" w14:textId="77777777" w:rsidR="00C67389" w:rsidRPr="005C3194" w:rsidRDefault="00C67389" w:rsidP="00C67389">
      <w:pPr>
        <w:snapToGrid w:val="0"/>
        <w:spacing w:line="300" w:lineRule="auto"/>
        <w:ind w:firstLineChars="197" w:firstLine="475"/>
        <w:outlineLvl w:val="3"/>
        <w:rPr>
          <w:b/>
          <w:sz w:val="24"/>
          <w:szCs w:val="24"/>
        </w:rPr>
      </w:pPr>
      <w:r w:rsidRPr="005C3194">
        <w:rPr>
          <w:b/>
          <w:sz w:val="24"/>
          <w:szCs w:val="24"/>
        </w:rPr>
        <w:t>(2)</w:t>
      </w:r>
      <w:r w:rsidRPr="005C3194">
        <w:rPr>
          <w:rFonts w:hint="eastAsia"/>
          <w:b/>
          <w:sz w:val="24"/>
          <w:szCs w:val="24"/>
        </w:rPr>
        <w:t xml:space="preserve">. </w:t>
      </w:r>
      <w:r w:rsidRPr="005C3194">
        <w:rPr>
          <w:rFonts w:hint="eastAsia"/>
          <w:b/>
          <w:bCs/>
          <w:sz w:val="24"/>
          <w:szCs w:val="24"/>
        </w:rPr>
        <w:t>数据修复策略对模型性能演化的影响机制研究</w:t>
      </w:r>
      <w:r>
        <w:rPr>
          <w:rFonts w:hint="eastAsia"/>
          <w:b/>
          <w:bCs/>
          <w:sz w:val="24"/>
          <w:szCs w:val="24"/>
        </w:rPr>
        <w:t>技术路线</w:t>
      </w:r>
    </w:p>
    <w:p w14:paraId="700C75C5" w14:textId="77777777" w:rsidR="00C67389" w:rsidRDefault="00C67389" w:rsidP="00C67389">
      <w:pPr>
        <w:snapToGrid w:val="0"/>
        <w:spacing w:line="300" w:lineRule="auto"/>
        <w:ind w:firstLine="420"/>
        <w:rPr>
          <w:sz w:val="24"/>
          <w:szCs w:val="24"/>
        </w:rPr>
      </w:pPr>
      <w:r w:rsidRPr="00372596">
        <w:rPr>
          <w:sz w:val="24"/>
          <w:szCs w:val="24"/>
        </w:rPr>
        <w:t>如图</w:t>
      </w:r>
      <w:r w:rsidRPr="00372596">
        <w:rPr>
          <w:sz w:val="24"/>
          <w:szCs w:val="24"/>
        </w:rPr>
        <w:t>3-</w:t>
      </w:r>
      <w:r>
        <w:rPr>
          <w:rFonts w:hint="eastAsia"/>
          <w:sz w:val="24"/>
          <w:szCs w:val="24"/>
        </w:rPr>
        <w:t>7</w:t>
      </w:r>
      <w:r w:rsidRPr="00372596">
        <w:rPr>
          <w:sz w:val="24"/>
          <w:szCs w:val="24"/>
        </w:rPr>
        <w:t>所示，</w:t>
      </w:r>
      <w:r w:rsidRPr="00372596">
        <w:rPr>
          <w:rFonts w:hint="eastAsia"/>
          <w:sz w:val="24"/>
          <w:szCs w:val="24"/>
        </w:rPr>
        <w:t>为</w:t>
      </w:r>
      <w:r w:rsidRPr="00372596">
        <w:rPr>
          <w:sz w:val="24"/>
          <w:szCs w:val="24"/>
        </w:rPr>
        <w:t>了</w:t>
      </w:r>
      <w:r w:rsidRPr="00372596">
        <w:rPr>
          <w:rFonts w:hint="eastAsia"/>
          <w:sz w:val="24"/>
          <w:szCs w:val="24"/>
        </w:rPr>
        <w:t>研究</w:t>
      </w:r>
      <w:r>
        <w:rPr>
          <w:rFonts w:hint="eastAsia"/>
          <w:sz w:val="24"/>
          <w:szCs w:val="24"/>
        </w:rPr>
        <w:t>不同</w:t>
      </w:r>
      <w:r w:rsidRPr="00372596">
        <w:rPr>
          <w:sz w:val="24"/>
          <w:szCs w:val="24"/>
        </w:rPr>
        <w:t>修复策略对数据分布、特征表征及信息密度动态导致模型性能因过度修复或修复不足而出现非线性退化</w:t>
      </w:r>
      <w:r w:rsidRPr="00372596">
        <w:rPr>
          <w:rFonts w:hint="eastAsia"/>
          <w:sz w:val="24"/>
          <w:szCs w:val="24"/>
        </w:rPr>
        <w:t>，</w:t>
      </w:r>
      <w:r w:rsidRPr="00372596">
        <w:rPr>
          <w:sz w:val="24"/>
          <w:szCs w:val="24"/>
        </w:rPr>
        <w:t>本项目旨在</w:t>
      </w:r>
      <w:r>
        <w:rPr>
          <w:rFonts w:hint="eastAsia"/>
          <w:sz w:val="24"/>
          <w:szCs w:val="24"/>
        </w:rPr>
        <w:t>充分</w:t>
      </w:r>
      <w:r w:rsidRPr="00372596">
        <w:rPr>
          <w:sz w:val="24"/>
          <w:szCs w:val="24"/>
        </w:rPr>
        <w:t>研究不同数据修复策略对模型性能演化的动态影响机制，揭示修复策略与模型</w:t>
      </w:r>
      <w:r>
        <w:rPr>
          <w:rFonts w:hint="eastAsia"/>
          <w:sz w:val="24"/>
          <w:szCs w:val="24"/>
        </w:rPr>
        <w:t>效果变化</w:t>
      </w:r>
      <w:r w:rsidRPr="00372596">
        <w:rPr>
          <w:sz w:val="24"/>
          <w:szCs w:val="24"/>
        </w:rPr>
        <w:t>之间的深层次关系，</w:t>
      </w:r>
      <w:r>
        <w:rPr>
          <w:rFonts w:hint="eastAsia"/>
          <w:sz w:val="24"/>
          <w:szCs w:val="24"/>
        </w:rPr>
        <w:t>并</w:t>
      </w:r>
      <w:r w:rsidRPr="00372596">
        <w:rPr>
          <w:sz w:val="24"/>
          <w:szCs w:val="24"/>
        </w:rPr>
        <w:t>提出可调节的修复标准及自适应优化策略，以保障模型</w:t>
      </w:r>
      <w:r w:rsidRPr="00372596">
        <w:rPr>
          <w:sz w:val="24"/>
          <w:szCs w:val="24"/>
        </w:rPr>
        <w:lastRenderedPageBreak/>
        <w:t>性能的长期稳定与泛化能力</w:t>
      </w:r>
      <w:r w:rsidRPr="00372596">
        <w:rPr>
          <w:rFonts w:hint="eastAsia"/>
          <w:sz w:val="24"/>
          <w:szCs w:val="24"/>
        </w:rPr>
        <w:t>。本研究的具体实施技术路线如下：</w:t>
      </w:r>
    </w:p>
    <w:p w14:paraId="290EF397" w14:textId="77777777" w:rsidR="00C67389" w:rsidRPr="005C3194" w:rsidRDefault="00C67389" w:rsidP="00C67389">
      <w:pPr>
        <w:snapToGrid w:val="0"/>
        <w:spacing w:line="300" w:lineRule="auto"/>
        <w:jc w:val="center"/>
        <w:rPr>
          <w:sz w:val="24"/>
          <w:szCs w:val="24"/>
        </w:rPr>
      </w:pPr>
      <w:r>
        <w:rPr>
          <w:noProof/>
        </w:rPr>
        <w:drawing>
          <wp:inline distT="0" distB="0" distL="0" distR="0" wp14:anchorId="6948A98D" wp14:editId="6F8BB281">
            <wp:extent cx="5400040" cy="2995026"/>
            <wp:effectExtent l="0" t="0" r="0" b="0"/>
            <wp:docPr id="484883200" name="图片 484883200" descr="图形用户界面, 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83200" name="图片 484883200" descr="图形用户界面, 图示&#10;&#10;AI 生成的内容可能不正确。"/>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995026"/>
                    </a:xfrm>
                    <a:prstGeom prst="rect">
                      <a:avLst/>
                    </a:prstGeom>
                    <a:noFill/>
                    <a:ln>
                      <a:noFill/>
                    </a:ln>
                  </pic:spPr>
                </pic:pic>
              </a:graphicData>
            </a:graphic>
          </wp:inline>
        </w:drawing>
      </w:r>
    </w:p>
    <w:p w14:paraId="3DA3A66C" w14:textId="77777777" w:rsidR="00C67389" w:rsidRPr="005C3194" w:rsidRDefault="00C67389" w:rsidP="00C67389">
      <w:pPr>
        <w:snapToGrid w:val="0"/>
        <w:spacing w:line="300" w:lineRule="auto"/>
        <w:jc w:val="center"/>
        <w:rPr>
          <w:b/>
          <w:bCs/>
          <w:sz w:val="24"/>
          <w:szCs w:val="24"/>
        </w:rPr>
      </w:pPr>
      <w:r w:rsidRPr="005C3194">
        <w:rPr>
          <w:b/>
          <w:bCs/>
          <w:sz w:val="24"/>
          <w:szCs w:val="24"/>
        </w:rPr>
        <w:t>图</w:t>
      </w:r>
      <w:r w:rsidRPr="005C3194">
        <w:rPr>
          <w:b/>
          <w:bCs/>
          <w:sz w:val="24"/>
          <w:szCs w:val="24"/>
        </w:rPr>
        <w:t xml:space="preserve"> </w:t>
      </w:r>
      <w:r w:rsidRPr="005C3194">
        <w:rPr>
          <w:rFonts w:hint="eastAsia"/>
          <w:b/>
          <w:bCs/>
          <w:sz w:val="24"/>
          <w:szCs w:val="24"/>
        </w:rPr>
        <w:t>3-</w:t>
      </w:r>
      <w:r>
        <w:rPr>
          <w:rFonts w:hint="eastAsia"/>
          <w:b/>
          <w:bCs/>
          <w:sz w:val="24"/>
          <w:szCs w:val="24"/>
        </w:rPr>
        <w:t>7</w:t>
      </w:r>
      <w:r w:rsidRPr="005C3194">
        <w:rPr>
          <w:rFonts w:hint="eastAsia"/>
          <w:b/>
          <w:bCs/>
          <w:sz w:val="24"/>
          <w:szCs w:val="24"/>
        </w:rPr>
        <w:t xml:space="preserve"> </w:t>
      </w:r>
      <w:r w:rsidRPr="005C3194">
        <w:rPr>
          <w:rFonts w:hint="eastAsia"/>
          <w:b/>
          <w:bCs/>
          <w:sz w:val="24"/>
          <w:szCs w:val="24"/>
        </w:rPr>
        <w:t>数据修复策略对模型性能演化的影响机制研究技术路线</w:t>
      </w:r>
    </w:p>
    <w:p w14:paraId="4A344A69" w14:textId="77777777" w:rsidR="00C67389" w:rsidRPr="00784BDC" w:rsidRDefault="00C67389" w:rsidP="00C67389">
      <w:pPr>
        <w:snapToGrid w:val="0"/>
        <w:spacing w:line="300" w:lineRule="auto"/>
        <w:ind w:firstLine="420"/>
        <w:rPr>
          <w:rFonts w:cs="SimSun"/>
          <w:sz w:val="24"/>
          <w:szCs w:val="24"/>
        </w:rPr>
      </w:pPr>
      <w:r w:rsidRPr="00372596">
        <w:rPr>
          <w:rFonts w:cs="SimSun"/>
          <w:sz w:val="24"/>
          <w:szCs w:val="24"/>
        </w:rPr>
        <w:t>首先，提出</w:t>
      </w:r>
      <w:r w:rsidRPr="00C54D33">
        <w:rPr>
          <w:rFonts w:ascii="KaiTi" w:eastAsia="KaiTi" w:hAnsi="KaiTi" w:cs="SimSun" w:hint="eastAsia"/>
          <w:b/>
          <w:bCs/>
          <w:sz w:val="24"/>
          <w:szCs w:val="24"/>
        </w:rPr>
        <w:t>数据修复策略对数据质量及数据特征的动态影响机制</w:t>
      </w:r>
      <w:r w:rsidRPr="00372596">
        <w:rPr>
          <w:rFonts w:cs="SimSun"/>
          <w:sz w:val="24"/>
          <w:szCs w:val="24"/>
        </w:rPr>
        <w:t>。具体而言，通过区分细粒度和粗粒度的数据修复策略，明确不同粒度修复操作对数据质量特征（如完整性、准确性、一致性、时效性等）及数据关键特征（如特征分布、信息密度、冗余度、代表性）的动态影响及其差异性。</w:t>
      </w:r>
      <w:r w:rsidRPr="00777E37">
        <w:rPr>
          <w:rFonts w:cs="SimSun"/>
          <w:sz w:val="24"/>
          <w:szCs w:val="24"/>
        </w:rPr>
        <w:t>其中</w:t>
      </w:r>
      <w:r w:rsidRPr="00C54D33">
        <w:rPr>
          <w:rFonts w:ascii="SimSun" w:hAnsi="SimSun" w:cs="SimSun"/>
          <w:sz w:val="24"/>
          <w:szCs w:val="24"/>
        </w:rPr>
        <w:t>，细粒度修复操作主要包括基于规则的单点编辑和数据</w:t>
      </w:r>
      <w:proofErr w:type="gramStart"/>
      <w:r w:rsidRPr="00C54D33">
        <w:rPr>
          <w:rFonts w:ascii="SimSun" w:hAnsi="SimSun" w:cs="SimSun"/>
          <w:sz w:val="24"/>
          <w:szCs w:val="24"/>
        </w:rPr>
        <w:t>增删改查等</w:t>
      </w:r>
      <w:proofErr w:type="gramEnd"/>
      <w:r w:rsidRPr="00C54D33">
        <w:rPr>
          <w:rFonts w:ascii="SimSun" w:hAnsi="SimSun" w:cs="SimSun"/>
          <w:sz w:val="24"/>
          <w:szCs w:val="24"/>
        </w:rPr>
        <w:t>精细化操作，旨在局部提升数据的准确性、一致性和完整性，对数据特征的影响表现为局部扰动或调整；而粗粒度修复则</w:t>
      </w:r>
      <w:r w:rsidRPr="00777E37">
        <w:rPr>
          <w:rFonts w:cs="SimSun"/>
          <w:sz w:val="24"/>
          <w:szCs w:val="24"/>
        </w:rPr>
        <w:t>涉及批量异常值处理、</w:t>
      </w:r>
      <w:proofErr w:type="gramStart"/>
      <w:r w:rsidRPr="00777E37">
        <w:rPr>
          <w:rFonts w:cs="SimSun"/>
          <w:sz w:val="24"/>
          <w:szCs w:val="24"/>
        </w:rPr>
        <w:t>缺失值整体</w:t>
      </w:r>
      <w:proofErr w:type="gramEnd"/>
      <w:r w:rsidRPr="00777E37">
        <w:rPr>
          <w:rFonts w:cs="SimSun"/>
          <w:sz w:val="24"/>
          <w:szCs w:val="24"/>
        </w:rPr>
        <w:t>填补等整体化的数据操作，重点修正数据集整体的系统性偏差，因而对数据特征的影响更为宏观和显著。</w:t>
      </w:r>
    </w:p>
    <w:p w14:paraId="53177B6E" w14:textId="77777777" w:rsidR="00C67389" w:rsidRPr="00777E37" w:rsidRDefault="00C67389" w:rsidP="00C67389">
      <w:pPr>
        <w:snapToGrid w:val="0"/>
        <w:spacing w:line="300" w:lineRule="auto"/>
        <w:ind w:firstLine="420"/>
        <w:rPr>
          <w:rFonts w:cs="SimSun"/>
          <w:sz w:val="24"/>
          <w:szCs w:val="24"/>
        </w:rPr>
      </w:pPr>
      <w:r w:rsidRPr="00777E37">
        <w:rPr>
          <w:rFonts w:cs="SimSun"/>
          <w:sz w:val="24"/>
          <w:szCs w:val="24"/>
        </w:rPr>
        <w:t>为定量刻画这一过程，针对工业时序数据，</w:t>
      </w:r>
      <w:r>
        <w:rPr>
          <w:rFonts w:cs="SimSun" w:hint="eastAsia"/>
          <w:sz w:val="24"/>
          <w:szCs w:val="24"/>
        </w:rPr>
        <w:t>结合研究内容</w:t>
      </w:r>
      <w:proofErr w:type="gramStart"/>
      <w:r>
        <w:rPr>
          <w:rFonts w:cs="SimSun" w:hint="eastAsia"/>
          <w:sz w:val="24"/>
          <w:szCs w:val="24"/>
        </w:rPr>
        <w:t>一</w:t>
      </w:r>
      <w:proofErr w:type="gramEnd"/>
      <w:r>
        <w:rPr>
          <w:rFonts w:cs="SimSun" w:hint="eastAsia"/>
          <w:sz w:val="24"/>
          <w:szCs w:val="24"/>
        </w:rPr>
        <w:t>的评估模型，</w:t>
      </w:r>
      <w:r w:rsidRPr="00777E37">
        <w:rPr>
          <w:rFonts w:cs="SimSun"/>
          <w:sz w:val="24"/>
          <w:szCs w:val="24"/>
        </w:rPr>
        <w:t>构建以数据质量指标和数据特征指标为核心的多层次质量评估体系，明确数据修复操作（</w:t>
      </w:r>
      <m:oMath>
        <m:r>
          <w:rPr>
            <w:rFonts w:ascii="Cambria Math" w:hAnsi="Cambria Math" w:cs="SimSun"/>
            <w:sz w:val="24"/>
            <w:szCs w:val="24"/>
          </w:rPr>
          <m:t>F</m:t>
        </m:r>
      </m:oMath>
      <w:r w:rsidRPr="00777E37">
        <w:rPr>
          <w:rFonts w:cs="SimSun"/>
          <w:sz w:val="24"/>
          <w:szCs w:val="24"/>
        </w:rPr>
        <w:t>）与数据质量变化（</w:t>
      </w:r>
      <m:oMath>
        <m:r>
          <m:rPr>
            <m:sty m:val="p"/>
          </m:rPr>
          <w:rPr>
            <w:rFonts w:ascii="Cambria Math" w:hAnsi="Cambria Math" w:cs="SimSun"/>
            <w:sz w:val="24"/>
            <w:szCs w:val="24"/>
          </w:rPr>
          <m:t>Δ</m:t>
        </m:r>
        <m:sSub>
          <m:sSubPr>
            <m:ctrlPr>
              <w:rPr>
                <w:rFonts w:ascii="Cambria Math" w:hAnsi="Cambria Math" w:cs="SimSun"/>
                <w:sz w:val="24"/>
                <w:szCs w:val="24"/>
              </w:rPr>
            </m:ctrlPr>
          </m:sSubPr>
          <m:e>
            <m:r>
              <w:rPr>
                <w:rFonts w:ascii="Cambria Math" w:hAnsi="Cambria Math" w:cs="SimSun"/>
                <w:sz w:val="24"/>
                <w:szCs w:val="24"/>
              </w:rPr>
              <m:t>Q</m:t>
            </m:r>
          </m:e>
          <m:sub>
            <m:r>
              <w:rPr>
                <w:rFonts w:ascii="Cambria Math" w:hAnsi="Cambria Math" w:cs="SimSun"/>
                <w:sz w:val="24"/>
                <w:szCs w:val="24"/>
              </w:rPr>
              <m:t>i</m:t>
            </m:r>
          </m:sub>
        </m:sSub>
      </m:oMath>
      <w:r w:rsidRPr="00777E37">
        <w:rPr>
          <w:rFonts w:cs="SimSun"/>
          <w:sz w:val="24"/>
          <w:szCs w:val="24"/>
        </w:rPr>
        <w:t>）及特征变化（</w:t>
      </w:r>
      <m:oMath>
        <m:r>
          <m:rPr>
            <m:sty m:val="p"/>
          </m:rPr>
          <w:rPr>
            <w:rFonts w:ascii="Cambria Math" w:hAnsi="Cambria Math" w:cs="SimSun"/>
            <w:sz w:val="24"/>
            <w:szCs w:val="24"/>
          </w:rPr>
          <m:t>Δ</m:t>
        </m:r>
        <m:sSub>
          <m:sSubPr>
            <m:ctrlPr>
              <w:rPr>
                <w:rFonts w:ascii="Cambria Math" w:hAnsi="Cambria Math" w:cs="SimSun"/>
                <w:sz w:val="24"/>
                <w:szCs w:val="24"/>
              </w:rPr>
            </m:ctrlPr>
          </m:sSubPr>
          <m:e>
            <m:r>
              <w:rPr>
                <w:rFonts w:ascii="Cambria Math" w:hAnsi="Cambria Math" w:cs="SimSun" w:hint="eastAsia"/>
                <w:sz w:val="24"/>
                <w:szCs w:val="24"/>
              </w:rPr>
              <m:t>P</m:t>
            </m:r>
          </m:e>
          <m:sub>
            <m:r>
              <w:rPr>
                <w:rFonts w:ascii="Cambria Math" w:hAnsi="Cambria Math" w:cs="SimSun"/>
                <w:sz w:val="24"/>
                <w:szCs w:val="24"/>
              </w:rPr>
              <m:t>j</m:t>
            </m:r>
          </m:sub>
        </m:sSub>
      </m:oMath>
      <w:r w:rsidRPr="00777E37">
        <w:rPr>
          <w:rFonts w:cs="SimSun"/>
          <w:sz w:val="24"/>
          <w:szCs w:val="24"/>
        </w:rPr>
        <w:t>）之间的数学关系</w:t>
      </w:r>
      <w:r w:rsidRPr="00372596">
        <w:rPr>
          <w:rFonts w:cs="SimSun" w:hint="eastAsia"/>
          <w:sz w:val="24"/>
          <w:szCs w:val="24"/>
        </w:rPr>
        <w:t>。具体来说，</w:t>
      </w:r>
      <w:r w:rsidRPr="00777E37">
        <w:rPr>
          <w:rFonts w:cs="SimSun"/>
          <w:sz w:val="24"/>
          <w:szCs w:val="24"/>
        </w:rPr>
        <w:t>设数据集为</w:t>
      </w:r>
      <m:oMath>
        <m:r>
          <w:rPr>
            <w:rFonts w:ascii="Cambria Math" w:hAnsi="Cambria Math" w:cs="SimSun"/>
            <w:sz w:val="24"/>
            <w:szCs w:val="24"/>
          </w:rPr>
          <m:t>D</m:t>
        </m:r>
        <m:r>
          <m:rPr>
            <m:sty m:val="p"/>
          </m:rPr>
          <w:rPr>
            <w:rFonts w:ascii="Cambria Math" w:hAnsi="Cambria Math" w:cs="SimSun"/>
            <w:sz w:val="24"/>
            <w:szCs w:val="24"/>
          </w:rPr>
          <m:t>=</m:t>
        </m:r>
        <m:sSub>
          <m:sSubPr>
            <m:ctrlPr>
              <w:rPr>
                <w:rFonts w:ascii="Cambria Math" w:hAnsi="Cambria Math" w:cs="SimSun"/>
                <w:sz w:val="24"/>
                <w:szCs w:val="24"/>
              </w:rPr>
            </m:ctrlPr>
          </m:sSubPr>
          <m:e>
            <m:r>
              <w:rPr>
                <w:rFonts w:ascii="Cambria Math" w:hAnsi="Cambria Math" w:cs="SimSun"/>
                <w:sz w:val="24"/>
                <w:szCs w:val="24"/>
              </w:rPr>
              <m:t>x</m:t>
            </m:r>
          </m:e>
          <m:sub>
            <m:r>
              <w:rPr>
                <w:rFonts w:ascii="Cambria Math" w:hAnsi="Cambria Math" w:cs="SimSun"/>
                <w:sz w:val="24"/>
                <w:szCs w:val="24"/>
              </w:rPr>
              <m:t>i</m:t>
            </m:r>
          </m:sub>
        </m:sSub>
      </m:oMath>
      <w:r w:rsidRPr="00777E37">
        <w:rPr>
          <w:rFonts w:cs="SimSun"/>
          <w:sz w:val="24"/>
          <w:szCs w:val="24"/>
        </w:rPr>
        <w:t>，数据修复操作为</w:t>
      </w:r>
      <m:oMath>
        <m:r>
          <w:rPr>
            <w:rFonts w:ascii="Cambria Math" w:hAnsi="Cambria Math" w:cs="SimSun"/>
            <w:sz w:val="24"/>
            <w:szCs w:val="24"/>
          </w:rPr>
          <m:t>F</m:t>
        </m:r>
        <m:r>
          <m:rPr>
            <m:sty m:val="p"/>
          </m:rPr>
          <w:rPr>
            <w:rFonts w:ascii="Cambria Math" w:hAnsi="Cambria Math" w:cs="SimSun"/>
            <w:sz w:val="24"/>
            <w:szCs w:val="24"/>
          </w:rPr>
          <m:t>:</m:t>
        </m:r>
        <m:r>
          <w:rPr>
            <w:rFonts w:ascii="Cambria Math" w:hAnsi="Cambria Math" w:cs="SimSun"/>
            <w:sz w:val="24"/>
            <w:szCs w:val="24"/>
          </w:rPr>
          <m:t>D</m:t>
        </m:r>
        <m:r>
          <m:rPr>
            <m:sty m:val="p"/>
          </m:rPr>
          <w:rPr>
            <w:rFonts w:ascii="Cambria Math" w:hAnsi="Cambria Math" w:cs="SimSun"/>
            <w:sz w:val="24"/>
            <w:szCs w:val="24"/>
          </w:rPr>
          <m:t>→</m:t>
        </m:r>
        <m:sSup>
          <m:sSupPr>
            <m:ctrlPr>
              <w:rPr>
                <w:rFonts w:ascii="Cambria Math" w:hAnsi="Cambria Math" w:cs="SimSun"/>
                <w:sz w:val="24"/>
                <w:szCs w:val="24"/>
              </w:rPr>
            </m:ctrlPr>
          </m:sSupPr>
          <m:e>
            <m:r>
              <w:rPr>
                <w:rFonts w:ascii="Cambria Math" w:hAnsi="Cambria Math" w:cs="SimSun"/>
                <w:sz w:val="24"/>
                <w:szCs w:val="24"/>
              </w:rPr>
              <m:t>D</m:t>
            </m:r>
          </m:e>
          <m:sup>
            <m:r>
              <m:rPr>
                <m:sty m:val="p"/>
              </m:rPr>
              <w:rPr>
                <w:rFonts w:ascii="Cambria Math" w:hAnsi="Cambria Math" w:cs="SimSun"/>
                <w:sz w:val="24"/>
                <w:szCs w:val="24"/>
              </w:rPr>
              <m:t>'</m:t>
            </m:r>
          </m:sup>
        </m:sSup>
      </m:oMath>
      <w:r w:rsidRPr="00777E37">
        <w:rPr>
          <w:rFonts w:cs="SimSun"/>
          <w:sz w:val="24"/>
          <w:szCs w:val="24"/>
        </w:rPr>
        <w:t>，定义多维度的数据质量特征函数为</w:t>
      </w:r>
      <m:oMath>
        <m:r>
          <w:rPr>
            <w:rFonts w:ascii="Cambria Math" w:hAnsi="Cambria Math" w:cs="SimSun"/>
            <w:sz w:val="24"/>
            <w:szCs w:val="24"/>
          </w:rPr>
          <m:t>Q</m:t>
        </m:r>
        <m:d>
          <m:dPr>
            <m:ctrlPr>
              <w:rPr>
                <w:rFonts w:ascii="Cambria Math" w:hAnsi="Cambria Math" w:cs="SimSun"/>
                <w:sz w:val="24"/>
                <w:szCs w:val="24"/>
              </w:rPr>
            </m:ctrlPr>
          </m:dPr>
          <m:e>
            <m:r>
              <w:rPr>
                <w:rFonts w:ascii="Cambria Math" w:hAnsi="Cambria Math" w:cs="SimSun"/>
                <w:sz w:val="24"/>
                <w:szCs w:val="24"/>
              </w:rPr>
              <m:t>D</m:t>
            </m:r>
          </m:e>
        </m:d>
        <m:r>
          <m:rPr>
            <m:sty m:val="p"/>
          </m:rPr>
          <w:rPr>
            <w:rFonts w:ascii="Cambria Math" w:hAnsi="Cambria Math" w:cs="SimSun"/>
            <w:sz w:val="24"/>
            <w:szCs w:val="24"/>
          </w:rPr>
          <m:t>=</m:t>
        </m:r>
        <m:d>
          <m:dPr>
            <m:ctrlPr>
              <w:rPr>
                <w:rFonts w:ascii="Cambria Math" w:hAnsi="Cambria Math" w:cs="SimSun"/>
                <w:sz w:val="24"/>
                <w:szCs w:val="24"/>
              </w:rPr>
            </m:ctrlPr>
          </m:dPr>
          <m:e>
            <m:sSub>
              <m:sSubPr>
                <m:ctrlPr>
                  <w:rPr>
                    <w:rFonts w:ascii="Cambria Math" w:hAnsi="Cambria Math" w:cs="SimSun"/>
                    <w:sz w:val="24"/>
                    <w:szCs w:val="24"/>
                  </w:rPr>
                </m:ctrlPr>
              </m:sSubPr>
              <m:e>
                <m:r>
                  <w:rPr>
                    <w:rFonts w:ascii="Cambria Math" w:hAnsi="Cambria Math" w:cs="SimSun"/>
                    <w:sz w:val="24"/>
                    <w:szCs w:val="24"/>
                  </w:rPr>
                  <m:t>Q</m:t>
                </m:r>
              </m:e>
              <m:sub>
                <m:r>
                  <m:rPr>
                    <m:sty m:val="p"/>
                  </m:rPr>
                  <w:rPr>
                    <w:rFonts w:ascii="Cambria Math" w:hAnsi="Cambria Math" w:cs="SimSun"/>
                    <w:sz w:val="24"/>
                    <w:szCs w:val="24"/>
                  </w:rPr>
                  <m:t>1</m:t>
                </m:r>
              </m:sub>
            </m:sSub>
            <m:r>
              <m:rPr>
                <m:sty m:val="p"/>
              </m:rPr>
              <w:rPr>
                <w:rFonts w:ascii="Cambria Math" w:hAnsi="Cambria Math" w:cs="SimSun"/>
                <w:sz w:val="24"/>
                <w:szCs w:val="24"/>
              </w:rPr>
              <m:t>,</m:t>
            </m:r>
            <m:sSub>
              <m:sSubPr>
                <m:ctrlPr>
                  <w:rPr>
                    <w:rFonts w:ascii="Cambria Math" w:hAnsi="Cambria Math" w:cs="SimSun"/>
                    <w:sz w:val="24"/>
                    <w:szCs w:val="24"/>
                  </w:rPr>
                </m:ctrlPr>
              </m:sSubPr>
              <m:e>
                <m:r>
                  <w:rPr>
                    <w:rFonts w:ascii="Cambria Math" w:hAnsi="Cambria Math" w:cs="SimSun"/>
                    <w:sz w:val="24"/>
                    <w:szCs w:val="24"/>
                  </w:rPr>
                  <m:t>Q</m:t>
                </m:r>
              </m:e>
              <m:sub>
                <m:r>
                  <m:rPr>
                    <m:sty m:val="p"/>
                  </m:rPr>
                  <w:rPr>
                    <w:rFonts w:ascii="Cambria Math" w:hAnsi="Cambria Math" w:cs="SimSun"/>
                    <w:sz w:val="24"/>
                    <w:szCs w:val="24"/>
                  </w:rPr>
                  <m:t>2</m:t>
                </m:r>
              </m:sub>
            </m:sSub>
            <m:r>
              <m:rPr>
                <m:sty m:val="p"/>
              </m:rPr>
              <w:rPr>
                <w:rFonts w:ascii="Cambria Math" w:hAnsi="Cambria Math" w:cs="SimSun"/>
                <w:sz w:val="24"/>
                <w:szCs w:val="24"/>
              </w:rPr>
              <m:t>,…,</m:t>
            </m:r>
            <m:sSub>
              <m:sSubPr>
                <m:ctrlPr>
                  <w:rPr>
                    <w:rFonts w:ascii="Cambria Math" w:hAnsi="Cambria Math" w:cs="SimSun"/>
                    <w:sz w:val="24"/>
                    <w:szCs w:val="24"/>
                  </w:rPr>
                </m:ctrlPr>
              </m:sSubPr>
              <m:e>
                <m:r>
                  <w:rPr>
                    <w:rFonts w:ascii="Cambria Math" w:hAnsi="Cambria Math" w:cs="SimSun"/>
                    <w:sz w:val="24"/>
                    <w:szCs w:val="24"/>
                  </w:rPr>
                  <m:t>Q</m:t>
                </m:r>
              </m:e>
              <m:sub>
                <m:r>
                  <w:rPr>
                    <w:rFonts w:ascii="Cambria Math" w:hAnsi="Cambria Math" w:cs="SimSun"/>
                    <w:sz w:val="24"/>
                    <w:szCs w:val="24"/>
                  </w:rPr>
                  <m:t>n</m:t>
                </m:r>
              </m:sub>
            </m:sSub>
          </m:e>
        </m:d>
      </m:oMath>
      <w:r w:rsidRPr="00777E37">
        <w:rPr>
          <w:rFonts w:cs="SimSun"/>
          <w:sz w:val="24"/>
          <w:szCs w:val="24"/>
        </w:rPr>
        <w:t>，数据关键特征函数为</w:t>
      </w:r>
      <m:oMath>
        <m:r>
          <w:rPr>
            <w:rFonts w:ascii="Cambria Math" w:hAnsi="Cambria Math" w:cs="SimSun" w:hint="eastAsia"/>
            <w:sz w:val="24"/>
            <w:szCs w:val="24"/>
          </w:rPr>
          <m:t>P</m:t>
        </m:r>
        <m:d>
          <m:dPr>
            <m:ctrlPr>
              <w:rPr>
                <w:rFonts w:ascii="Cambria Math" w:hAnsi="Cambria Math" w:cs="SimSun"/>
                <w:sz w:val="24"/>
                <w:szCs w:val="24"/>
              </w:rPr>
            </m:ctrlPr>
          </m:dPr>
          <m:e>
            <m:r>
              <w:rPr>
                <w:rFonts w:ascii="Cambria Math" w:hAnsi="Cambria Math" w:cs="SimSun"/>
                <w:sz w:val="24"/>
                <w:szCs w:val="24"/>
              </w:rPr>
              <m:t>D</m:t>
            </m:r>
          </m:e>
        </m:d>
        <m:r>
          <m:rPr>
            <m:sty m:val="p"/>
          </m:rPr>
          <w:rPr>
            <w:rFonts w:ascii="Cambria Math" w:hAnsi="Cambria Math" w:cs="SimSun"/>
            <w:sz w:val="24"/>
            <w:szCs w:val="24"/>
          </w:rPr>
          <m:t>=</m:t>
        </m:r>
        <m:d>
          <m:dPr>
            <m:ctrlPr>
              <w:rPr>
                <w:rFonts w:ascii="Cambria Math" w:hAnsi="Cambria Math" w:cs="SimSun"/>
                <w:sz w:val="24"/>
                <w:szCs w:val="24"/>
              </w:rPr>
            </m:ctrlPr>
          </m:dPr>
          <m:e>
            <m:sSub>
              <m:sSubPr>
                <m:ctrlPr>
                  <w:rPr>
                    <w:rFonts w:ascii="Cambria Math" w:hAnsi="Cambria Math" w:cs="SimSun"/>
                    <w:sz w:val="24"/>
                    <w:szCs w:val="24"/>
                  </w:rPr>
                </m:ctrlPr>
              </m:sSubPr>
              <m:e>
                <m:r>
                  <w:rPr>
                    <w:rFonts w:ascii="Cambria Math" w:hAnsi="Cambria Math" w:cs="SimSun" w:hint="eastAsia"/>
                    <w:sz w:val="24"/>
                    <w:szCs w:val="24"/>
                  </w:rPr>
                  <m:t>P</m:t>
                </m:r>
              </m:e>
              <m:sub>
                <m:r>
                  <m:rPr>
                    <m:sty m:val="p"/>
                  </m:rPr>
                  <w:rPr>
                    <w:rFonts w:ascii="Cambria Math" w:hAnsi="Cambria Math" w:cs="SimSun"/>
                    <w:sz w:val="24"/>
                    <w:szCs w:val="24"/>
                  </w:rPr>
                  <m:t>1</m:t>
                </m:r>
              </m:sub>
            </m:sSub>
            <m:r>
              <m:rPr>
                <m:sty m:val="p"/>
              </m:rPr>
              <w:rPr>
                <w:rFonts w:ascii="Cambria Math" w:hAnsi="Cambria Math" w:cs="SimSun"/>
                <w:sz w:val="24"/>
                <w:szCs w:val="24"/>
              </w:rPr>
              <m:t>,</m:t>
            </m:r>
            <m:sSub>
              <m:sSubPr>
                <m:ctrlPr>
                  <w:rPr>
                    <w:rFonts w:ascii="Cambria Math" w:hAnsi="Cambria Math" w:cs="SimSun"/>
                    <w:sz w:val="24"/>
                    <w:szCs w:val="24"/>
                  </w:rPr>
                </m:ctrlPr>
              </m:sSubPr>
              <m:e>
                <m:r>
                  <w:rPr>
                    <w:rFonts w:ascii="Cambria Math" w:hAnsi="Cambria Math" w:cs="SimSun" w:hint="eastAsia"/>
                    <w:sz w:val="24"/>
                    <w:szCs w:val="24"/>
                  </w:rPr>
                  <m:t>P</m:t>
                </m:r>
              </m:e>
              <m:sub>
                <m:r>
                  <m:rPr>
                    <m:sty m:val="p"/>
                  </m:rPr>
                  <w:rPr>
                    <w:rFonts w:ascii="Cambria Math" w:hAnsi="Cambria Math" w:cs="SimSun"/>
                    <w:sz w:val="24"/>
                    <w:szCs w:val="24"/>
                  </w:rPr>
                  <m:t>2</m:t>
                </m:r>
              </m:sub>
            </m:sSub>
            <m:r>
              <m:rPr>
                <m:sty m:val="p"/>
              </m:rPr>
              <w:rPr>
                <w:rFonts w:ascii="Cambria Math" w:hAnsi="Cambria Math" w:cs="SimSun"/>
                <w:sz w:val="24"/>
                <w:szCs w:val="24"/>
              </w:rPr>
              <m:t>,…,</m:t>
            </m:r>
            <m:sSub>
              <m:sSubPr>
                <m:ctrlPr>
                  <w:rPr>
                    <w:rFonts w:ascii="Cambria Math" w:hAnsi="Cambria Math" w:cs="SimSun"/>
                    <w:sz w:val="24"/>
                    <w:szCs w:val="24"/>
                  </w:rPr>
                </m:ctrlPr>
              </m:sSubPr>
              <m:e>
                <m:r>
                  <w:rPr>
                    <w:rFonts w:ascii="Cambria Math" w:hAnsi="Cambria Math" w:cs="SimSun" w:hint="eastAsia"/>
                    <w:sz w:val="24"/>
                    <w:szCs w:val="24"/>
                  </w:rPr>
                  <m:t>P</m:t>
                </m:r>
              </m:e>
              <m:sub>
                <m:r>
                  <w:rPr>
                    <w:rFonts w:ascii="Cambria Math" w:hAnsi="Cambria Math" w:cs="SimSun"/>
                    <w:sz w:val="24"/>
                    <w:szCs w:val="24"/>
                  </w:rPr>
                  <m:t>m</m:t>
                </m:r>
              </m:sub>
            </m:sSub>
          </m:e>
        </m:d>
      </m:oMath>
      <w:r w:rsidRPr="00777E37">
        <w:rPr>
          <w:rFonts w:cs="SimSun"/>
          <w:sz w:val="24"/>
          <w:szCs w:val="24"/>
        </w:rPr>
        <w:t>。以数据完整性为例，质量度量函数可定义为：</w:t>
      </w:r>
    </w:p>
    <w:p w14:paraId="46E70A45" w14:textId="77777777" w:rsidR="00C67389" w:rsidRPr="00777E37" w:rsidRDefault="00000000" w:rsidP="00C67389">
      <w:pPr>
        <w:snapToGrid w:val="0"/>
        <w:spacing w:line="300" w:lineRule="auto"/>
        <w:ind w:firstLine="420"/>
        <w:rPr>
          <w:rFonts w:cs="SimSun"/>
          <w:sz w:val="24"/>
          <w:szCs w:val="24"/>
        </w:rPr>
      </w:pPr>
      <m:oMathPara>
        <m:oMath>
          <m:sSub>
            <m:sSubPr>
              <m:ctrlPr>
                <w:rPr>
                  <w:rFonts w:ascii="Cambria Math" w:hAnsi="Cambria Math" w:cs="SimSun"/>
                  <w:sz w:val="24"/>
                  <w:szCs w:val="24"/>
                </w:rPr>
              </m:ctrlPr>
            </m:sSubPr>
            <m:e>
              <m:r>
                <w:rPr>
                  <w:rFonts w:ascii="Cambria Math" w:hAnsi="Cambria Math" w:cs="SimSun"/>
                  <w:sz w:val="24"/>
                  <w:szCs w:val="24"/>
                </w:rPr>
                <m:t>Q</m:t>
              </m:r>
            </m:e>
            <m:sub>
              <m:r>
                <w:rPr>
                  <w:rFonts w:ascii="Cambria Math" w:hAnsi="Cambria Math" w:cs="SimSun"/>
                  <w:sz w:val="24"/>
                  <w:szCs w:val="24"/>
                </w:rPr>
                <m:t>c</m:t>
              </m:r>
            </m:sub>
          </m:sSub>
          <m:d>
            <m:dPr>
              <m:ctrlPr>
                <w:rPr>
                  <w:rFonts w:ascii="Cambria Math" w:hAnsi="Cambria Math" w:cs="SimSun"/>
                  <w:sz w:val="24"/>
                  <w:szCs w:val="24"/>
                </w:rPr>
              </m:ctrlPr>
            </m:dPr>
            <m:e>
              <m:r>
                <w:rPr>
                  <w:rFonts w:ascii="Cambria Math" w:hAnsi="Cambria Math" w:cs="SimSun"/>
                  <w:sz w:val="24"/>
                  <w:szCs w:val="24"/>
                </w:rPr>
                <m:t>D</m:t>
              </m:r>
            </m:e>
          </m:d>
          <m:r>
            <m:rPr>
              <m:sty m:val="p"/>
            </m:rPr>
            <w:rPr>
              <w:rFonts w:ascii="Cambria Math" w:hAnsi="Cambria Math" w:cs="SimSun"/>
              <w:sz w:val="24"/>
              <w:szCs w:val="24"/>
            </w:rPr>
            <m:t>=1-</m:t>
          </m:r>
          <m:f>
            <m:fPr>
              <m:ctrlPr>
                <w:rPr>
                  <w:rFonts w:ascii="Cambria Math" w:hAnsi="Cambria Math" w:cs="SimSun"/>
                  <w:sz w:val="24"/>
                  <w:szCs w:val="24"/>
                </w:rPr>
              </m:ctrlPr>
            </m:fPr>
            <m:num>
              <m:d>
                <m:dPr>
                  <m:begChr m:val="|"/>
                  <m:endChr m:val="|"/>
                  <m:ctrlPr>
                    <w:rPr>
                      <w:rFonts w:ascii="Cambria Math" w:hAnsi="Cambria Math" w:cs="SimSun"/>
                      <w:sz w:val="24"/>
                      <w:szCs w:val="24"/>
                    </w:rPr>
                  </m:ctrlPr>
                </m:dPr>
                <m:e>
                  <m:r>
                    <w:rPr>
                      <w:rFonts w:ascii="Cambria Math" w:hAnsi="Cambria Math" w:cs="SimSun"/>
                      <w:sz w:val="24"/>
                      <w:szCs w:val="24"/>
                    </w:rPr>
                    <m:t>M</m:t>
                  </m:r>
                </m:e>
              </m:d>
            </m:num>
            <m:den>
              <m:d>
                <m:dPr>
                  <m:begChr m:val="|"/>
                  <m:endChr m:val="|"/>
                  <m:ctrlPr>
                    <w:rPr>
                      <w:rFonts w:ascii="Cambria Math" w:hAnsi="Cambria Math" w:cs="SimSun"/>
                      <w:sz w:val="24"/>
                      <w:szCs w:val="24"/>
                    </w:rPr>
                  </m:ctrlPr>
                </m:dPr>
                <m:e>
                  <m:r>
                    <w:rPr>
                      <w:rFonts w:ascii="Cambria Math" w:hAnsi="Cambria Math" w:cs="SimSun"/>
                      <w:sz w:val="24"/>
                      <w:szCs w:val="24"/>
                    </w:rPr>
                    <m:t>D</m:t>
                  </m:r>
                </m:e>
              </m:d>
            </m:den>
          </m:f>
        </m:oMath>
      </m:oMathPara>
    </w:p>
    <w:p w14:paraId="2881D4B5" w14:textId="77777777" w:rsidR="00C67389" w:rsidRPr="00777E37" w:rsidRDefault="00C67389" w:rsidP="00C67389">
      <w:pPr>
        <w:snapToGrid w:val="0"/>
        <w:spacing w:line="300" w:lineRule="auto"/>
        <w:ind w:firstLine="420"/>
        <w:rPr>
          <w:rFonts w:cs="SimSun"/>
          <w:sz w:val="24"/>
          <w:szCs w:val="24"/>
        </w:rPr>
      </w:pPr>
      <w:r w:rsidRPr="00777E37">
        <w:rPr>
          <w:rFonts w:cs="SimSun"/>
          <w:sz w:val="24"/>
          <w:szCs w:val="24"/>
        </w:rPr>
        <w:t>其中，</w:t>
      </w:r>
      <m:oMath>
        <m:r>
          <w:rPr>
            <w:rFonts w:ascii="Cambria Math" w:hAnsi="Cambria Math" w:cs="SimSun"/>
            <w:sz w:val="24"/>
            <w:szCs w:val="24"/>
          </w:rPr>
          <m:t>M</m:t>
        </m:r>
      </m:oMath>
      <w:r w:rsidRPr="00777E37">
        <w:rPr>
          <w:rFonts w:cs="SimSun"/>
          <w:sz w:val="24"/>
          <w:szCs w:val="24"/>
        </w:rPr>
        <w:t>表示数据中缺失数据点的集合；数据关键特征则可采用数据分布的统计测度或信息熵等方式进行定义，信息熵定义为：</w:t>
      </w:r>
    </w:p>
    <w:p w14:paraId="17C9DCDA" w14:textId="77777777" w:rsidR="00C67389" w:rsidRPr="00777E37" w:rsidRDefault="00000000" w:rsidP="00C67389">
      <w:pPr>
        <w:snapToGrid w:val="0"/>
        <w:spacing w:line="300" w:lineRule="auto"/>
        <w:rPr>
          <w:rFonts w:cs="SimSun"/>
          <w:sz w:val="24"/>
          <w:szCs w:val="24"/>
        </w:rPr>
      </w:pPr>
      <m:oMathPara>
        <m:oMath>
          <m:sSub>
            <m:sSubPr>
              <m:ctrlPr>
                <w:rPr>
                  <w:rFonts w:ascii="Cambria Math" w:hAnsi="Cambria Math" w:cs="SimSun"/>
                  <w:sz w:val="24"/>
                  <w:szCs w:val="24"/>
                </w:rPr>
              </m:ctrlPr>
            </m:sSubPr>
            <m:e>
              <m:r>
                <w:rPr>
                  <w:rFonts w:ascii="Cambria Math" w:hAnsi="Cambria Math" w:cs="SimSun" w:hint="eastAsia"/>
                  <w:sz w:val="24"/>
                  <w:szCs w:val="24"/>
                </w:rPr>
                <m:t>P</m:t>
              </m:r>
            </m:e>
            <m:sub>
              <m:r>
                <w:rPr>
                  <w:rFonts w:ascii="Cambria Math" w:hAnsi="Cambria Math" w:cs="SimSun"/>
                  <w:sz w:val="24"/>
                  <w:szCs w:val="24"/>
                </w:rPr>
                <m:t>H</m:t>
              </m:r>
            </m:sub>
          </m:sSub>
          <m:d>
            <m:dPr>
              <m:ctrlPr>
                <w:rPr>
                  <w:rFonts w:ascii="Cambria Math" w:hAnsi="Cambria Math" w:cs="SimSun"/>
                  <w:sz w:val="24"/>
                  <w:szCs w:val="24"/>
                </w:rPr>
              </m:ctrlPr>
            </m:dPr>
            <m:e>
              <m:r>
                <w:rPr>
                  <w:rFonts w:ascii="Cambria Math" w:hAnsi="Cambria Math" w:cs="SimSun"/>
                  <w:sz w:val="24"/>
                  <w:szCs w:val="24"/>
                </w:rPr>
                <m:t>D</m:t>
              </m:r>
            </m:e>
          </m:d>
          <m:r>
            <m:rPr>
              <m:sty m:val="p"/>
            </m:rPr>
            <w:rPr>
              <w:rFonts w:ascii="Cambria Math" w:hAnsi="Cambria Math" w:cs="SimSun"/>
              <w:sz w:val="24"/>
              <w:szCs w:val="24"/>
            </w:rPr>
            <m:t>=-</m:t>
          </m:r>
          <m:nary>
            <m:naryPr>
              <m:chr m:val="∑"/>
              <m:limLoc m:val="undOvr"/>
              <m:grow m:val="1"/>
              <m:supHide m:val="1"/>
              <m:ctrlPr>
                <w:rPr>
                  <w:rFonts w:ascii="Cambria Math" w:hAnsi="Cambria Math" w:cs="SimSun"/>
                  <w:sz w:val="24"/>
                  <w:szCs w:val="24"/>
                </w:rPr>
              </m:ctrlPr>
            </m:naryPr>
            <m:sub>
              <m:sSub>
                <m:sSubPr>
                  <m:ctrlPr>
                    <w:rPr>
                      <w:rFonts w:ascii="Cambria Math" w:hAnsi="Cambria Math" w:cs="SimSun"/>
                      <w:sz w:val="24"/>
                      <w:szCs w:val="24"/>
                    </w:rPr>
                  </m:ctrlPr>
                </m:sSubPr>
                <m:e>
                  <m:r>
                    <w:rPr>
                      <w:rFonts w:ascii="Cambria Math" w:hAnsi="Cambria Math" w:cs="SimSun"/>
                      <w:sz w:val="24"/>
                      <w:szCs w:val="24"/>
                    </w:rPr>
                    <m:t>x</m:t>
                  </m:r>
                </m:e>
                <m:sub>
                  <m:r>
                    <w:rPr>
                      <w:rFonts w:ascii="Cambria Math" w:hAnsi="Cambria Math" w:cs="SimSun"/>
                      <w:sz w:val="24"/>
                      <w:szCs w:val="24"/>
                    </w:rPr>
                    <m:t>i</m:t>
                  </m:r>
                </m:sub>
              </m:sSub>
              <m:r>
                <m:rPr>
                  <m:sty m:val="p"/>
                </m:rPr>
                <w:rPr>
                  <w:rFonts w:ascii="Cambria Math" w:hAnsi="Cambria Math" w:cs="SimSun"/>
                  <w:sz w:val="24"/>
                  <w:szCs w:val="24"/>
                </w:rPr>
                <m:t>∈</m:t>
              </m:r>
              <m:r>
                <w:rPr>
                  <w:rFonts w:ascii="Cambria Math" w:hAnsi="Cambria Math" w:cs="SimSun"/>
                  <w:sz w:val="24"/>
                  <w:szCs w:val="24"/>
                </w:rPr>
                <m:t>D</m:t>
              </m:r>
            </m:sub>
            <m:sup/>
            <m:e>
              <m:r>
                <m:rPr>
                  <m:sty m:val="p"/>
                </m:rPr>
                <w:rPr>
                  <w:rFonts w:ascii="Cambria Math" w:hAnsi="Cambria Math" w:cs="SimSun"/>
                  <w:sz w:val="24"/>
                  <w:szCs w:val="24"/>
                </w:rPr>
                <m:t> </m:t>
              </m:r>
            </m:e>
          </m:nary>
          <m:r>
            <w:rPr>
              <w:rFonts w:ascii="Cambria Math" w:hAnsi="Cambria Math" w:cs="SimSun"/>
              <w:sz w:val="24"/>
              <w:szCs w:val="24"/>
            </w:rPr>
            <m:t>p</m:t>
          </m:r>
          <m:d>
            <m:dPr>
              <m:ctrlPr>
                <w:rPr>
                  <w:rFonts w:ascii="Cambria Math" w:hAnsi="Cambria Math" w:cs="SimSun"/>
                  <w:sz w:val="24"/>
                  <w:szCs w:val="24"/>
                </w:rPr>
              </m:ctrlPr>
            </m:dPr>
            <m:e>
              <m:sSub>
                <m:sSubPr>
                  <m:ctrlPr>
                    <w:rPr>
                      <w:rFonts w:ascii="Cambria Math" w:hAnsi="Cambria Math" w:cs="SimSun"/>
                      <w:sz w:val="24"/>
                      <w:szCs w:val="24"/>
                    </w:rPr>
                  </m:ctrlPr>
                </m:sSubPr>
                <m:e>
                  <m:r>
                    <w:rPr>
                      <w:rFonts w:ascii="Cambria Math" w:hAnsi="Cambria Math" w:cs="SimSun"/>
                      <w:sz w:val="24"/>
                      <w:szCs w:val="24"/>
                    </w:rPr>
                    <m:t>x</m:t>
                  </m:r>
                </m:e>
                <m:sub>
                  <m:r>
                    <w:rPr>
                      <w:rFonts w:ascii="Cambria Math" w:hAnsi="Cambria Math" w:cs="SimSun"/>
                      <w:sz w:val="24"/>
                      <w:szCs w:val="24"/>
                    </w:rPr>
                    <m:t>i</m:t>
                  </m:r>
                </m:sub>
              </m:sSub>
            </m:e>
          </m:d>
          <m:r>
            <m:rPr>
              <m:sty m:val="p"/>
            </m:rPr>
            <w:rPr>
              <w:rFonts w:ascii="Cambria Math" w:hAnsi="Cambria Math" w:cs="SimSun"/>
              <w:sz w:val="24"/>
              <w:szCs w:val="24"/>
            </w:rPr>
            <m:t>lo</m:t>
          </m:r>
          <m:func>
            <m:funcPr>
              <m:ctrlPr>
                <w:rPr>
                  <w:rFonts w:ascii="Cambria Math" w:hAnsi="Cambria Math" w:cs="SimSun"/>
                  <w:sz w:val="24"/>
                  <w:szCs w:val="24"/>
                </w:rPr>
              </m:ctrlPr>
            </m:funcPr>
            <m:fName>
              <m:r>
                <m:rPr>
                  <m:sty m:val="p"/>
                </m:rPr>
                <w:rPr>
                  <w:rFonts w:ascii="Cambria Math" w:hAnsi="Cambria Math" w:cs="SimSun"/>
                  <w:sz w:val="24"/>
                  <w:szCs w:val="24"/>
                </w:rPr>
                <m:t>g</m:t>
              </m:r>
            </m:fName>
            <m:e>
              <m:r>
                <w:rPr>
                  <w:rFonts w:ascii="Cambria Math" w:hAnsi="Cambria Math" w:cs="SimSun"/>
                  <w:sz w:val="24"/>
                  <w:szCs w:val="24"/>
                </w:rPr>
                <m:t>p</m:t>
              </m:r>
            </m:e>
          </m:func>
          <m:d>
            <m:dPr>
              <m:ctrlPr>
                <w:rPr>
                  <w:rFonts w:ascii="Cambria Math" w:hAnsi="Cambria Math" w:cs="SimSun"/>
                  <w:sz w:val="24"/>
                  <w:szCs w:val="24"/>
                </w:rPr>
              </m:ctrlPr>
            </m:dPr>
            <m:e>
              <m:sSub>
                <m:sSubPr>
                  <m:ctrlPr>
                    <w:rPr>
                      <w:rFonts w:ascii="Cambria Math" w:hAnsi="Cambria Math" w:cs="SimSun"/>
                      <w:sz w:val="24"/>
                      <w:szCs w:val="24"/>
                    </w:rPr>
                  </m:ctrlPr>
                </m:sSubPr>
                <m:e>
                  <m:r>
                    <w:rPr>
                      <w:rFonts w:ascii="Cambria Math" w:hAnsi="Cambria Math" w:cs="SimSun"/>
                      <w:sz w:val="24"/>
                      <w:szCs w:val="24"/>
                    </w:rPr>
                    <m:t>x</m:t>
                  </m:r>
                </m:e>
                <m:sub>
                  <m:r>
                    <w:rPr>
                      <w:rFonts w:ascii="Cambria Math" w:hAnsi="Cambria Math" w:cs="SimSun"/>
                      <w:sz w:val="24"/>
                      <w:szCs w:val="24"/>
                    </w:rPr>
                    <m:t>i</m:t>
                  </m:r>
                </m:sub>
              </m:sSub>
            </m:e>
          </m:d>
        </m:oMath>
      </m:oMathPara>
    </w:p>
    <w:p w14:paraId="362A5A68" w14:textId="77777777" w:rsidR="00C67389" w:rsidRPr="00777E37" w:rsidRDefault="00C67389" w:rsidP="00C67389">
      <w:pPr>
        <w:snapToGrid w:val="0"/>
        <w:spacing w:line="300" w:lineRule="auto"/>
        <w:ind w:firstLine="420"/>
        <w:rPr>
          <w:rFonts w:cs="SimSun"/>
          <w:sz w:val="24"/>
          <w:szCs w:val="24"/>
        </w:rPr>
      </w:pPr>
      <w:r w:rsidRPr="00777E37">
        <w:rPr>
          <w:rFonts w:cs="SimSun"/>
          <w:sz w:val="24"/>
          <w:szCs w:val="24"/>
        </w:rPr>
        <w:t>其中，</w:t>
      </w:r>
      <m:oMath>
        <m:r>
          <w:rPr>
            <w:rFonts w:ascii="Cambria Math" w:hAnsi="Cambria Math" w:cs="SimSun"/>
            <w:sz w:val="24"/>
            <w:szCs w:val="24"/>
          </w:rPr>
          <m:t>p</m:t>
        </m:r>
        <m:d>
          <m:dPr>
            <m:ctrlPr>
              <w:rPr>
                <w:rFonts w:ascii="Cambria Math" w:hAnsi="Cambria Math" w:cs="SimSun"/>
                <w:sz w:val="24"/>
                <w:szCs w:val="24"/>
              </w:rPr>
            </m:ctrlPr>
          </m:dPr>
          <m:e>
            <m:sSub>
              <m:sSubPr>
                <m:ctrlPr>
                  <w:rPr>
                    <w:rFonts w:ascii="Cambria Math" w:hAnsi="Cambria Math" w:cs="SimSun"/>
                    <w:sz w:val="24"/>
                    <w:szCs w:val="24"/>
                  </w:rPr>
                </m:ctrlPr>
              </m:sSubPr>
              <m:e>
                <m:r>
                  <w:rPr>
                    <w:rFonts w:ascii="Cambria Math" w:hAnsi="Cambria Math" w:cs="SimSun"/>
                    <w:sz w:val="24"/>
                    <w:szCs w:val="24"/>
                  </w:rPr>
                  <m:t>x</m:t>
                </m:r>
              </m:e>
              <m:sub>
                <m:r>
                  <w:rPr>
                    <w:rFonts w:ascii="Cambria Math" w:hAnsi="Cambria Math" w:cs="SimSun"/>
                    <w:sz w:val="24"/>
                    <w:szCs w:val="24"/>
                  </w:rPr>
                  <m:t>i</m:t>
                </m:r>
              </m:sub>
            </m:sSub>
          </m:e>
        </m:d>
      </m:oMath>
      <w:r w:rsidRPr="00777E37">
        <w:rPr>
          <w:rFonts w:cs="SimSun"/>
          <w:sz w:val="24"/>
          <w:szCs w:val="24"/>
        </w:rPr>
        <w:t>指的是数据点</w:t>
      </w:r>
      <m:oMath>
        <m:sSub>
          <m:sSubPr>
            <m:ctrlPr>
              <w:rPr>
                <w:rFonts w:ascii="Cambria Math" w:hAnsi="Cambria Math" w:cs="SimSun"/>
                <w:sz w:val="24"/>
                <w:szCs w:val="24"/>
              </w:rPr>
            </m:ctrlPr>
          </m:sSubPr>
          <m:e>
            <m:r>
              <w:rPr>
                <w:rFonts w:ascii="Cambria Math" w:hAnsi="Cambria Math" w:cs="SimSun"/>
                <w:sz w:val="24"/>
                <w:szCs w:val="24"/>
              </w:rPr>
              <m:t>x</m:t>
            </m:r>
          </m:e>
          <m:sub>
            <m:r>
              <w:rPr>
                <w:rFonts w:ascii="Cambria Math" w:hAnsi="Cambria Math" w:cs="SimSun"/>
                <w:sz w:val="24"/>
                <w:szCs w:val="24"/>
              </w:rPr>
              <m:t>i</m:t>
            </m:r>
          </m:sub>
        </m:sSub>
      </m:oMath>
      <w:r w:rsidRPr="00777E37">
        <w:rPr>
          <w:rFonts w:cs="SimSun"/>
          <w:sz w:val="24"/>
          <w:szCs w:val="24"/>
        </w:rPr>
        <w:t>在数据集</w:t>
      </w:r>
      <w:r w:rsidRPr="00777E37">
        <w:rPr>
          <w:rFonts w:cs="SimSun"/>
          <w:sz w:val="24"/>
          <w:szCs w:val="24"/>
        </w:rPr>
        <w:t>D</w:t>
      </w:r>
      <w:r w:rsidRPr="00777E37">
        <w:rPr>
          <w:rFonts w:cs="SimSun"/>
          <w:sz w:val="24"/>
          <w:szCs w:val="24"/>
        </w:rPr>
        <w:t>中出现的概率分布</w:t>
      </w:r>
      <w:r w:rsidRPr="00372596">
        <w:rPr>
          <w:rFonts w:cs="SimSun" w:hint="eastAsia"/>
          <w:sz w:val="24"/>
          <w:szCs w:val="24"/>
        </w:rPr>
        <w:t>。进而</w:t>
      </w:r>
      <w:r w:rsidRPr="00777E37">
        <w:rPr>
          <w:rFonts w:cs="SimSun"/>
          <w:sz w:val="24"/>
          <w:szCs w:val="24"/>
        </w:rPr>
        <w:t>数据修复操作作用于数据质量指标和数据特征指标变化分别表示为：</w:t>
      </w:r>
    </w:p>
    <w:p w14:paraId="11DB1F00" w14:textId="77777777" w:rsidR="00C67389" w:rsidRPr="00777E37" w:rsidRDefault="00C67389" w:rsidP="00C67389">
      <w:pPr>
        <w:snapToGrid w:val="0"/>
        <w:spacing w:line="300" w:lineRule="auto"/>
        <w:ind w:firstLine="420"/>
        <w:rPr>
          <w:rFonts w:cs="SimSun"/>
          <w:sz w:val="24"/>
          <w:szCs w:val="24"/>
        </w:rPr>
      </w:pPr>
      <m:oMathPara>
        <m:oMath>
          <m:r>
            <m:rPr>
              <m:sty m:val="p"/>
            </m:rPr>
            <w:rPr>
              <w:rFonts w:ascii="Cambria Math" w:hAnsi="Cambria Math" w:cs="SimSun"/>
              <w:sz w:val="24"/>
              <w:szCs w:val="24"/>
            </w:rPr>
            <w:lastRenderedPageBreak/>
            <m:t>Δ</m:t>
          </m:r>
          <m:sSub>
            <m:sSubPr>
              <m:ctrlPr>
                <w:rPr>
                  <w:rFonts w:ascii="Cambria Math" w:hAnsi="Cambria Math" w:cs="SimSun"/>
                  <w:sz w:val="24"/>
                  <w:szCs w:val="24"/>
                </w:rPr>
              </m:ctrlPr>
            </m:sSubPr>
            <m:e>
              <m:r>
                <w:rPr>
                  <w:rFonts w:ascii="Cambria Math" w:hAnsi="Cambria Math" w:cs="SimSun"/>
                  <w:sz w:val="24"/>
                  <w:szCs w:val="24"/>
                </w:rPr>
                <m:t>Q</m:t>
              </m:r>
            </m:e>
            <m:sub>
              <m:r>
                <w:rPr>
                  <w:rFonts w:ascii="Cambria Math" w:hAnsi="Cambria Math" w:cs="SimSun"/>
                  <w:sz w:val="24"/>
                  <w:szCs w:val="24"/>
                </w:rPr>
                <m:t>i</m:t>
              </m:r>
            </m:sub>
          </m:sSub>
          <m:r>
            <m:rPr>
              <m:sty m:val="p"/>
            </m:rPr>
            <w:rPr>
              <w:rFonts w:ascii="Cambria Math" w:hAnsi="Cambria Math" w:cs="SimSun"/>
              <w:sz w:val="24"/>
              <w:szCs w:val="24"/>
            </w:rPr>
            <m:t>=</m:t>
          </m:r>
          <m:sSub>
            <m:sSubPr>
              <m:ctrlPr>
                <w:rPr>
                  <w:rFonts w:ascii="Cambria Math" w:hAnsi="Cambria Math" w:cs="SimSun"/>
                  <w:sz w:val="24"/>
                  <w:szCs w:val="24"/>
                </w:rPr>
              </m:ctrlPr>
            </m:sSubPr>
            <m:e>
              <m:r>
                <w:rPr>
                  <w:rFonts w:ascii="Cambria Math" w:hAnsi="Cambria Math" w:cs="SimSun"/>
                  <w:sz w:val="24"/>
                  <w:szCs w:val="24"/>
                </w:rPr>
                <m:t>Q</m:t>
              </m:r>
            </m:e>
            <m:sub>
              <m:r>
                <w:rPr>
                  <w:rFonts w:ascii="Cambria Math" w:hAnsi="Cambria Math" w:cs="SimSun"/>
                  <w:sz w:val="24"/>
                  <w:szCs w:val="24"/>
                </w:rPr>
                <m:t>i</m:t>
              </m:r>
            </m:sub>
          </m:sSub>
          <m:d>
            <m:dPr>
              <m:ctrlPr>
                <w:rPr>
                  <w:rFonts w:ascii="Cambria Math" w:hAnsi="Cambria Math" w:cs="SimSun"/>
                  <w:sz w:val="24"/>
                  <w:szCs w:val="24"/>
                </w:rPr>
              </m:ctrlPr>
            </m:dPr>
            <m:e>
              <m:sSup>
                <m:sSupPr>
                  <m:ctrlPr>
                    <w:rPr>
                      <w:rFonts w:ascii="Cambria Math" w:hAnsi="Cambria Math" w:cs="SimSun"/>
                      <w:sz w:val="24"/>
                      <w:szCs w:val="24"/>
                    </w:rPr>
                  </m:ctrlPr>
                </m:sSupPr>
                <m:e>
                  <m:r>
                    <w:rPr>
                      <w:rFonts w:ascii="Cambria Math" w:hAnsi="Cambria Math" w:cs="SimSun"/>
                      <w:sz w:val="24"/>
                      <w:szCs w:val="24"/>
                    </w:rPr>
                    <m:t>D</m:t>
                  </m:r>
                </m:e>
                <m:sup>
                  <m:r>
                    <m:rPr>
                      <m:sty m:val="p"/>
                    </m:rPr>
                    <w:rPr>
                      <w:rFonts w:ascii="Cambria Math" w:hAnsi="Cambria Math" w:cs="SimSun"/>
                      <w:sz w:val="24"/>
                      <w:szCs w:val="24"/>
                    </w:rPr>
                    <m:t>'</m:t>
                  </m:r>
                </m:sup>
              </m:sSup>
            </m:e>
          </m:d>
          <m:r>
            <m:rPr>
              <m:sty m:val="p"/>
            </m:rPr>
            <w:rPr>
              <w:rFonts w:ascii="Cambria Math" w:hAnsi="Cambria Math" w:cs="SimSun"/>
              <w:sz w:val="24"/>
              <w:szCs w:val="24"/>
            </w:rPr>
            <m:t>-</m:t>
          </m:r>
          <m:sSub>
            <m:sSubPr>
              <m:ctrlPr>
                <w:rPr>
                  <w:rFonts w:ascii="Cambria Math" w:hAnsi="Cambria Math" w:cs="SimSun"/>
                  <w:sz w:val="24"/>
                  <w:szCs w:val="24"/>
                </w:rPr>
              </m:ctrlPr>
            </m:sSubPr>
            <m:e>
              <m:r>
                <w:rPr>
                  <w:rFonts w:ascii="Cambria Math" w:hAnsi="Cambria Math" w:cs="SimSun"/>
                  <w:sz w:val="24"/>
                  <w:szCs w:val="24"/>
                </w:rPr>
                <m:t>Q</m:t>
              </m:r>
            </m:e>
            <m:sub>
              <m:r>
                <w:rPr>
                  <w:rFonts w:ascii="Cambria Math" w:hAnsi="Cambria Math" w:cs="SimSun"/>
                  <w:sz w:val="24"/>
                  <w:szCs w:val="24"/>
                </w:rPr>
                <m:t>i</m:t>
              </m:r>
            </m:sub>
          </m:sSub>
          <m:d>
            <m:dPr>
              <m:ctrlPr>
                <w:rPr>
                  <w:rFonts w:ascii="Cambria Math" w:hAnsi="Cambria Math" w:cs="SimSun"/>
                  <w:sz w:val="24"/>
                  <w:szCs w:val="24"/>
                </w:rPr>
              </m:ctrlPr>
            </m:dPr>
            <m:e>
              <m:r>
                <w:rPr>
                  <w:rFonts w:ascii="Cambria Math" w:hAnsi="Cambria Math" w:cs="SimSun"/>
                  <w:sz w:val="24"/>
                  <w:szCs w:val="24"/>
                </w:rPr>
                <m:t>D</m:t>
              </m:r>
            </m:e>
          </m:d>
          <m:r>
            <m:rPr>
              <m:sty m:val="p"/>
            </m:rPr>
            <w:rPr>
              <w:rFonts w:ascii="Cambria Math" w:hAnsi="Cambria Math" w:cs="SimSun"/>
              <w:sz w:val="24"/>
              <w:szCs w:val="24"/>
            </w:rPr>
            <m:t>=</m:t>
          </m:r>
          <m:sSub>
            <m:sSubPr>
              <m:ctrlPr>
                <w:rPr>
                  <w:rFonts w:ascii="Cambria Math" w:hAnsi="Cambria Math" w:cs="SimSun"/>
                  <w:sz w:val="24"/>
                  <w:szCs w:val="24"/>
                </w:rPr>
              </m:ctrlPr>
            </m:sSubPr>
            <m:e>
              <m:r>
                <w:rPr>
                  <w:rFonts w:ascii="Cambria Math" w:hAnsi="Cambria Math" w:cs="SimSun"/>
                  <w:sz w:val="24"/>
                  <w:szCs w:val="24"/>
                </w:rPr>
                <m:t>f</m:t>
              </m:r>
            </m:e>
            <m:sub>
              <m:r>
                <w:rPr>
                  <w:rFonts w:ascii="Cambria Math" w:hAnsi="Cambria Math" w:cs="SimSun"/>
                  <w:sz w:val="24"/>
                  <w:szCs w:val="24"/>
                </w:rPr>
                <m:t>Q</m:t>
              </m:r>
            </m:sub>
          </m:sSub>
          <m:d>
            <m:dPr>
              <m:ctrlPr>
                <w:rPr>
                  <w:rFonts w:ascii="Cambria Math" w:hAnsi="Cambria Math" w:cs="SimSun"/>
                  <w:sz w:val="24"/>
                  <w:szCs w:val="24"/>
                </w:rPr>
              </m:ctrlPr>
            </m:dPr>
            <m:e>
              <m:r>
                <w:rPr>
                  <w:rFonts w:ascii="Cambria Math" w:hAnsi="Cambria Math" w:cs="SimSun" w:hint="eastAsia"/>
                  <w:sz w:val="24"/>
                  <w:szCs w:val="24"/>
                </w:rPr>
                <m:t>F</m:t>
              </m:r>
            </m:e>
          </m:d>
          <m:r>
            <m:rPr>
              <m:sty m:val="p"/>
            </m:rPr>
            <w:rPr>
              <w:rFonts w:ascii="Cambria Math" w:hAnsi="Cambria Math" w:cs="SimSun"/>
              <w:sz w:val="24"/>
              <w:szCs w:val="24"/>
            </w:rPr>
            <m:t>,Δ</m:t>
          </m:r>
          <m:sSub>
            <m:sSubPr>
              <m:ctrlPr>
                <w:rPr>
                  <w:rFonts w:ascii="Cambria Math" w:hAnsi="Cambria Math" w:cs="SimSun"/>
                  <w:sz w:val="24"/>
                  <w:szCs w:val="24"/>
                </w:rPr>
              </m:ctrlPr>
            </m:sSubPr>
            <m:e>
              <m:r>
                <w:rPr>
                  <w:rFonts w:ascii="Cambria Math" w:hAnsi="Cambria Math" w:cs="SimSun" w:hint="eastAsia"/>
                  <w:sz w:val="24"/>
                  <w:szCs w:val="24"/>
                </w:rPr>
                <m:t>P</m:t>
              </m:r>
            </m:e>
            <m:sub>
              <m:r>
                <w:rPr>
                  <w:rFonts w:ascii="Cambria Math" w:hAnsi="Cambria Math" w:cs="SimSun"/>
                  <w:sz w:val="24"/>
                  <w:szCs w:val="24"/>
                </w:rPr>
                <m:t>j</m:t>
              </m:r>
            </m:sub>
          </m:sSub>
          <m:r>
            <m:rPr>
              <m:sty m:val="p"/>
            </m:rPr>
            <w:rPr>
              <w:rFonts w:ascii="Cambria Math" w:hAnsi="Cambria Math" w:cs="SimSun"/>
              <w:sz w:val="24"/>
              <w:szCs w:val="24"/>
            </w:rPr>
            <m:t>=</m:t>
          </m:r>
          <m:sSub>
            <m:sSubPr>
              <m:ctrlPr>
                <w:rPr>
                  <w:rFonts w:ascii="Cambria Math" w:hAnsi="Cambria Math" w:cs="SimSun"/>
                  <w:sz w:val="24"/>
                  <w:szCs w:val="24"/>
                </w:rPr>
              </m:ctrlPr>
            </m:sSubPr>
            <m:e>
              <m:r>
                <w:rPr>
                  <w:rFonts w:ascii="Cambria Math" w:hAnsi="Cambria Math" w:cs="SimSun" w:hint="eastAsia"/>
                  <w:sz w:val="24"/>
                  <w:szCs w:val="24"/>
                </w:rPr>
                <m:t>P</m:t>
              </m:r>
            </m:e>
            <m:sub>
              <m:r>
                <w:rPr>
                  <w:rFonts w:ascii="Cambria Math" w:hAnsi="Cambria Math" w:cs="SimSun"/>
                  <w:sz w:val="24"/>
                  <w:szCs w:val="24"/>
                </w:rPr>
                <m:t>j</m:t>
              </m:r>
            </m:sub>
          </m:sSub>
          <m:d>
            <m:dPr>
              <m:ctrlPr>
                <w:rPr>
                  <w:rFonts w:ascii="Cambria Math" w:hAnsi="Cambria Math" w:cs="SimSun"/>
                  <w:sz w:val="24"/>
                  <w:szCs w:val="24"/>
                </w:rPr>
              </m:ctrlPr>
            </m:dPr>
            <m:e>
              <m:sSup>
                <m:sSupPr>
                  <m:ctrlPr>
                    <w:rPr>
                      <w:rFonts w:ascii="Cambria Math" w:hAnsi="Cambria Math" w:cs="SimSun"/>
                      <w:sz w:val="24"/>
                      <w:szCs w:val="24"/>
                    </w:rPr>
                  </m:ctrlPr>
                </m:sSupPr>
                <m:e>
                  <m:r>
                    <w:rPr>
                      <w:rFonts w:ascii="Cambria Math" w:hAnsi="Cambria Math" w:cs="SimSun"/>
                      <w:sz w:val="24"/>
                      <w:szCs w:val="24"/>
                    </w:rPr>
                    <m:t>D</m:t>
                  </m:r>
                </m:e>
                <m:sup>
                  <m:r>
                    <m:rPr>
                      <m:sty m:val="p"/>
                    </m:rPr>
                    <w:rPr>
                      <w:rFonts w:ascii="Cambria Math" w:hAnsi="Cambria Math" w:cs="SimSun"/>
                      <w:sz w:val="24"/>
                      <w:szCs w:val="24"/>
                    </w:rPr>
                    <m:t>'</m:t>
                  </m:r>
                </m:sup>
              </m:sSup>
            </m:e>
          </m:d>
          <m:r>
            <m:rPr>
              <m:sty m:val="p"/>
            </m:rPr>
            <w:rPr>
              <w:rFonts w:ascii="Cambria Math" w:hAnsi="Cambria Math" w:cs="SimSun"/>
              <w:sz w:val="24"/>
              <w:szCs w:val="24"/>
            </w:rPr>
            <m:t>-</m:t>
          </m:r>
          <m:sSub>
            <m:sSubPr>
              <m:ctrlPr>
                <w:rPr>
                  <w:rFonts w:ascii="Cambria Math" w:hAnsi="Cambria Math" w:cs="SimSun"/>
                  <w:sz w:val="24"/>
                  <w:szCs w:val="24"/>
                </w:rPr>
              </m:ctrlPr>
            </m:sSubPr>
            <m:e>
              <m:r>
                <w:rPr>
                  <w:rFonts w:ascii="Cambria Math" w:hAnsi="Cambria Math" w:cs="SimSun" w:hint="eastAsia"/>
                  <w:sz w:val="24"/>
                  <w:szCs w:val="24"/>
                </w:rPr>
                <m:t>P</m:t>
              </m:r>
            </m:e>
            <m:sub>
              <m:r>
                <w:rPr>
                  <w:rFonts w:ascii="Cambria Math" w:hAnsi="Cambria Math" w:cs="SimSun"/>
                  <w:sz w:val="24"/>
                  <w:szCs w:val="24"/>
                </w:rPr>
                <m:t>j</m:t>
              </m:r>
            </m:sub>
          </m:sSub>
          <m:d>
            <m:dPr>
              <m:ctrlPr>
                <w:rPr>
                  <w:rFonts w:ascii="Cambria Math" w:hAnsi="Cambria Math" w:cs="SimSun"/>
                  <w:sz w:val="24"/>
                  <w:szCs w:val="24"/>
                </w:rPr>
              </m:ctrlPr>
            </m:dPr>
            <m:e>
              <m:r>
                <w:rPr>
                  <w:rFonts w:ascii="Cambria Math" w:hAnsi="Cambria Math" w:cs="SimSun"/>
                  <w:sz w:val="24"/>
                  <w:szCs w:val="24"/>
                </w:rPr>
                <m:t>D</m:t>
              </m:r>
            </m:e>
          </m:d>
          <m:r>
            <m:rPr>
              <m:sty m:val="p"/>
            </m:rPr>
            <w:rPr>
              <w:rFonts w:ascii="Cambria Math" w:hAnsi="Cambria Math" w:cs="SimSun"/>
              <w:sz w:val="24"/>
              <w:szCs w:val="24"/>
            </w:rPr>
            <m:t>=</m:t>
          </m:r>
          <m:sSub>
            <m:sSubPr>
              <m:ctrlPr>
                <w:rPr>
                  <w:rFonts w:ascii="Cambria Math" w:hAnsi="Cambria Math" w:cs="SimSun"/>
                  <w:sz w:val="24"/>
                  <w:szCs w:val="24"/>
                </w:rPr>
              </m:ctrlPr>
            </m:sSubPr>
            <m:e>
              <m:r>
                <w:rPr>
                  <w:rFonts w:ascii="Cambria Math" w:hAnsi="Cambria Math" w:cs="SimSun"/>
                  <w:sz w:val="24"/>
                  <w:szCs w:val="24"/>
                </w:rPr>
                <m:t>f</m:t>
              </m:r>
            </m:e>
            <m:sub>
              <m:r>
                <w:rPr>
                  <w:rFonts w:ascii="Cambria Math" w:hAnsi="Cambria Math" w:cs="SimSun" w:hint="eastAsia"/>
                  <w:sz w:val="24"/>
                  <w:szCs w:val="24"/>
                </w:rPr>
                <m:t>P</m:t>
              </m:r>
            </m:sub>
          </m:sSub>
          <m:d>
            <m:dPr>
              <m:ctrlPr>
                <w:rPr>
                  <w:rFonts w:ascii="Cambria Math" w:hAnsi="Cambria Math" w:cs="SimSun"/>
                  <w:sz w:val="24"/>
                  <w:szCs w:val="24"/>
                </w:rPr>
              </m:ctrlPr>
            </m:dPr>
            <m:e>
              <m:r>
                <w:rPr>
                  <w:rFonts w:ascii="Cambria Math" w:hAnsi="Cambria Math" w:cs="SimSun"/>
                  <w:sz w:val="24"/>
                  <w:szCs w:val="24"/>
                </w:rPr>
                <m:t>F</m:t>
              </m:r>
            </m:e>
          </m:d>
        </m:oMath>
      </m:oMathPara>
    </w:p>
    <w:p w14:paraId="1E4106F6" w14:textId="77777777" w:rsidR="00C67389" w:rsidRPr="00372596" w:rsidRDefault="00C67389" w:rsidP="00C67389">
      <w:pPr>
        <w:snapToGrid w:val="0"/>
        <w:spacing w:line="300" w:lineRule="auto"/>
        <w:ind w:firstLine="420"/>
        <w:rPr>
          <w:rFonts w:cs="SimSun"/>
          <w:sz w:val="24"/>
          <w:szCs w:val="24"/>
        </w:rPr>
      </w:pPr>
      <w:r w:rsidRPr="00372596">
        <w:rPr>
          <w:rFonts w:cs="SimSun" w:hint="eastAsia"/>
          <w:sz w:val="24"/>
          <w:szCs w:val="24"/>
        </w:rPr>
        <w:t>使用随机森林回归或梯度提升回归等机器学习方法，通过实验观测数据，</w:t>
      </w:r>
      <w:r w:rsidRPr="00777E37">
        <w:rPr>
          <w:rFonts w:cs="SimSun"/>
          <w:sz w:val="24"/>
          <w:szCs w:val="24"/>
        </w:rPr>
        <w:t>估计上述映射函数</w:t>
      </w:r>
      <m:oMath>
        <m:sSub>
          <m:sSubPr>
            <m:ctrlPr>
              <w:rPr>
                <w:rFonts w:ascii="Cambria Math" w:hAnsi="Cambria Math" w:cs="SimSun"/>
                <w:sz w:val="24"/>
                <w:szCs w:val="24"/>
              </w:rPr>
            </m:ctrlPr>
          </m:sSubPr>
          <m:e>
            <m:r>
              <w:rPr>
                <w:rFonts w:ascii="Cambria Math" w:hAnsi="Cambria Math" w:cs="SimSun"/>
                <w:sz w:val="24"/>
                <w:szCs w:val="24"/>
              </w:rPr>
              <m:t>f</m:t>
            </m:r>
          </m:e>
          <m:sub>
            <m:r>
              <w:rPr>
                <w:rFonts w:ascii="Cambria Math" w:hAnsi="Cambria Math" w:cs="SimSun"/>
                <w:sz w:val="24"/>
                <w:szCs w:val="24"/>
              </w:rPr>
              <m:t>Q</m:t>
            </m:r>
          </m:sub>
        </m:sSub>
      </m:oMath>
      <w:r w:rsidRPr="00777E37">
        <w:rPr>
          <w:rFonts w:cs="SimSun"/>
          <w:sz w:val="24"/>
          <w:szCs w:val="24"/>
        </w:rPr>
        <w:t>和</w:t>
      </w:r>
      <m:oMath>
        <m:sSub>
          <m:sSubPr>
            <m:ctrlPr>
              <w:rPr>
                <w:rFonts w:ascii="Cambria Math" w:hAnsi="Cambria Math" w:cs="SimSun"/>
                <w:sz w:val="24"/>
                <w:szCs w:val="24"/>
              </w:rPr>
            </m:ctrlPr>
          </m:sSubPr>
          <m:e>
            <m:r>
              <w:rPr>
                <w:rFonts w:ascii="Cambria Math" w:hAnsi="Cambria Math" w:cs="SimSun"/>
                <w:sz w:val="24"/>
                <w:szCs w:val="24"/>
              </w:rPr>
              <m:t>f</m:t>
            </m:r>
          </m:e>
          <m:sub>
            <m:r>
              <w:rPr>
                <w:rFonts w:ascii="Cambria Math" w:hAnsi="Cambria Math" w:cs="SimSun" w:hint="eastAsia"/>
                <w:sz w:val="24"/>
                <w:szCs w:val="24"/>
              </w:rPr>
              <m:t>P</m:t>
            </m:r>
          </m:sub>
        </m:sSub>
      </m:oMath>
      <w:r w:rsidRPr="00777E37">
        <w:rPr>
          <w:rFonts w:cs="SimSun"/>
          <w:sz w:val="24"/>
          <w:szCs w:val="24"/>
        </w:rPr>
        <w:t>，量化不同修复策略（如修复强度、修复原则、填补置信度阈值）对数据质量指标和数据特征指标的具体影响，揭示数据修复策略参数对数据特征变化的动态规律，并建立相应的可调节数据修复标准</w:t>
      </w:r>
      <w:r w:rsidRPr="00372596">
        <w:rPr>
          <w:rFonts w:cs="SimSun" w:hint="eastAsia"/>
          <w:sz w:val="24"/>
          <w:szCs w:val="24"/>
        </w:rPr>
        <w:t>。</w:t>
      </w:r>
    </w:p>
    <w:p w14:paraId="3FB4DB8A" w14:textId="77777777" w:rsidR="00C67389" w:rsidRPr="00584954" w:rsidRDefault="00C67389" w:rsidP="00C67389">
      <w:pPr>
        <w:adjustRightInd w:val="0"/>
        <w:snapToGrid w:val="0"/>
        <w:spacing w:line="300" w:lineRule="auto"/>
        <w:ind w:firstLineChars="200" w:firstLine="480"/>
        <w:rPr>
          <w:rFonts w:cs="SimSun"/>
          <w:sz w:val="24"/>
          <w:szCs w:val="24"/>
        </w:rPr>
      </w:pPr>
      <w:r>
        <w:rPr>
          <w:rFonts w:cs="SimSun" w:hint="eastAsia"/>
          <w:sz w:val="24"/>
          <w:szCs w:val="24"/>
        </w:rPr>
        <w:t>然后</w:t>
      </w:r>
      <w:r w:rsidRPr="00584954">
        <w:rPr>
          <w:rFonts w:cs="SimSun"/>
          <w:sz w:val="24"/>
          <w:szCs w:val="24"/>
        </w:rPr>
        <w:t>，考虑到数据修复操作影响数据分布的稳定性，进一步作用于模型的泛化性能与稳定性，本项目</w:t>
      </w:r>
      <w:r>
        <w:rPr>
          <w:rFonts w:cs="SimSun" w:hint="eastAsia"/>
          <w:sz w:val="24"/>
          <w:szCs w:val="24"/>
        </w:rPr>
        <w:t>拟</w:t>
      </w:r>
      <w:r w:rsidRPr="00584954">
        <w:rPr>
          <w:rFonts w:cs="SimSun"/>
          <w:sz w:val="24"/>
          <w:szCs w:val="24"/>
        </w:rPr>
        <w:t>提出</w:t>
      </w:r>
      <w:r w:rsidRPr="00C54D33">
        <w:rPr>
          <w:rFonts w:ascii="KaiTi" w:eastAsia="KaiTi" w:hAnsi="KaiTi" w:cs="SimSun" w:hint="eastAsia"/>
          <w:b/>
          <w:bCs/>
          <w:sz w:val="24"/>
          <w:szCs w:val="24"/>
        </w:rPr>
        <w:t>基于增量漂移检测的模型性能评估方法</w:t>
      </w:r>
      <w:r w:rsidRPr="00584954">
        <w:rPr>
          <w:rFonts w:cs="SimSun"/>
          <w:sz w:val="24"/>
          <w:szCs w:val="24"/>
        </w:rPr>
        <w:t>，以量化数据修复造成的数据质量和数据特征变化与模型性能之间的动态映射关系。具体而言，定义原始数据分布为</w:t>
      </w:r>
      <m:oMath>
        <m:r>
          <w:rPr>
            <w:rFonts w:ascii="Cambria Math" w:hAnsi="Cambria Math" w:cs="SimSun"/>
            <w:sz w:val="24"/>
            <w:szCs w:val="24"/>
          </w:rPr>
          <m:t>P</m:t>
        </m:r>
        <m:d>
          <m:dPr>
            <m:ctrlPr>
              <w:rPr>
                <w:rFonts w:ascii="Cambria Math" w:hAnsi="Cambria Math" w:cs="SimSun"/>
                <w:sz w:val="24"/>
                <w:szCs w:val="24"/>
              </w:rPr>
            </m:ctrlPr>
          </m:dPr>
          <m:e>
            <m:r>
              <w:rPr>
                <w:rFonts w:ascii="Cambria Math" w:hAnsi="Cambria Math" w:cs="SimSun"/>
                <w:sz w:val="24"/>
                <w:szCs w:val="24"/>
              </w:rPr>
              <m:t>X</m:t>
            </m:r>
          </m:e>
        </m:d>
      </m:oMath>
      <w:r w:rsidRPr="00584954">
        <w:rPr>
          <w:rFonts w:cs="SimSun"/>
          <w:sz w:val="24"/>
          <w:szCs w:val="24"/>
        </w:rPr>
        <w:t>，数据修复后的分布为</w:t>
      </w:r>
      <m:oMath>
        <m:sSup>
          <m:sSupPr>
            <m:ctrlPr>
              <w:rPr>
                <w:rFonts w:ascii="Cambria Math" w:hAnsi="Cambria Math" w:cs="SimSun"/>
                <w:sz w:val="24"/>
                <w:szCs w:val="24"/>
              </w:rPr>
            </m:ctrlPr>
          </m:sSupPr>
          <m:e>
            <m:r>
              <w:rPr>
                <w:rFonts w:ascii="Cambria Math" w:hAnsi="Cambria Math" w:cs="SimSun"/>
                <w:sz w:val="24"/>
                <w:szCs w:val="24"/>
              </w:rPr>
              <m:t>P</m:t>
            </m:r>
          </m:e>
          <m:sup>
            <m:r>
              <m:rPr>
                <m:sty m:val="p"/>
              </m:rPr>
              <w:rPr>
                <w:rFonts w:ascii="Cambria Math" w:hAnsi="Cambria Math" w:cs="SimSun"/>
                <w:sz w:val="24"/>
                <w:szCs w:val="24"/>
              </w:rPr>
              <m:t>'</m:t>
            </m:r>
          </m:sup>
        </m:sSup>
        <m:d>
          <m:dPr>
            <m:ctrlPr>
              <w:rPr>
                <w:rFonts w:ascii="Cambria Math" w:hAnsi="Cambria Math" w:cs="SimSun"/>
                <w:sz w:val="24"/>
                <w:szCs w:val="24"/>
              </w:rPr>
            </m:ctrlPr>
          </m:dPr>
          <m:e>
            <m:r>
              <w:rPr>
                <w:rFonts w:ascii="Cambria Math" w:hAnsi="Cambria Math" w:cs="SimSun"/>
                <w:sz w:val="24"/>
                <w:szCs w:val="24"/>
              </w:rPr>
              <m:t>X</m:t>
            </m:r>
          </m:e>
        </m:d>
      </m:oMath>
      <w:r w:rsidRPr="00584954">
        <w:rPr>
          <w:rFonts w:cs="SimSun"/>
          <w:sz w:val="24"/>
          <w:szCs w:val="24"/>
        </w:rPr>
        <w:t>。数据修复对模型性能的影响可用数据漂移来量化，采用</w:t>
      </w:r>
      <w:proofErr w:type="spellStart"/>
      <w:r w:rsidRPr="00584954">
        <w:rPr>
          <w:rFonts w:cs="SimSun"/>
          <w:sz w:val="24"/>
          <w:szCs w:val="24"/>
        </w:rPr>
        <w:t>Kullback-Leibler</w:t>
      </w:r>
      <w:proofErr w:type="spellEnd"/>
      <w:r w:rsidRPr="00584954">
        <w:rPr>
          <w:rFonts w:cs="SimSun"/>
          <w:sz w:val="24"/>
          <w:szCs w:val="24"/>
        </w:rPr>
        <w:t>散度（</w:t>
      </w:r>
      <w:r w:rsidRPr="00584954">
        <w:rPr>
          <w:rFonts w:cs="SimSun"/>
          <w:sz w:val="24"/>
          <w:szCs w:val="24"/>
        </w:rPr>
        <w:t>KL</w:t>
      </w:r>
      <w:r w:rsidRPr="00584954">
        <w:rPr>
          <w:rFonts w:cs="SimSun"/>
          <w:sz w:val="24"/>
          <w:szCs w:val="24"/>
        </w:rPr>
        <w:t>散度）衡量数据修复前后特征分布的差异性：</w:t>
      </w:r>
    </w:p>
    <w:p w14:paraId="1857249D" w14:textId="77777777" w:rsidR="00C67389" w:rsidRPr="00584954" w:rsidRDefault="00000000" w:rsidP="00C67389">
      <w:pPr>
        <w:adjustRightInd w:val="0"/>
        <w:snapToGrid w:val="0"/>
        <w:spacing w:line="300" w:lineRule="auto"/>
        <w:ind w:firstLineChars="200" w:firstLine="480"/>
        <w:rPr>
          <w:rFonts w:cs="SimSun"/>
          <w:sz w:val="24"/>
          <w:szCs w:val="24"/>
        </w:rPr>
      </w:pPr>
      <m:oMathPara>
        <m:oMath>
          <m:sSub>
            <m:sSubPr>
              <m:ctrlPr>
                <w:rPr>
                  <w:rFonts w:ascii="Cambria Math" w:hAnsi="Cambria Math" w:cs="SimSun"/>
                  <w:sz w:val="24"/>
                  <w:szCs w:val="24"/>
                </w:rPr>
              </m:ctrlPr>
            </m:sSubPr>
            <m:e>
              <m:r>
                <w:rPr>
                  <w:rFonts w:ascii="Cambria Math" w:hAnsi="Cambria Math" w:cs="SimSun"/>
                  <w:sz w:val="24"/>
                  <w:szCs w:val="24"/>
                </w:rPr>
                <m:t>D</m:t>
              </m:r>
            </m:e>
            <m:sub>
              <m:r>
                <m:rPr>
                  <m:sty m:val="p"/>
                </m:rPr>
                <w:rPr>
                  <w:rFonts w:ascii="Cambria Math" w:hAnsi="Cambria Math" w:cs="SimSun"/>
                  <w:sz w:val="24"/>
                  <w:szCs w:val="24"/>
                </w:rPr>
                <m:t>KL</m:t>
              </m:r>
            </m:sub>
          </m:sSub>
          <m:r>
            <m:rPr>
              <m:sty m:val="p"/>
            </m:rPr>
            <w:rPr>
              <w:rFonts w:ascii="Cambria Math" w:hAnsi="Cambria Math" w:cs="SimSun"/>
              <w:sz w:val="24"/>
              <w:szCs w:val="24"/>
            </w:rPr>
            <m:t>(</m:t>
          </m:r>
          <m:r>
            <w:rPr>
              <w:rFonts w:ascii="Cambria Math" w:hAnsi="Cambria Math" w:cs="SimSun"/>
              <w:sz w:val="24"/>
              <w:szCs w:val="24"/>
            </w:rPr>
            <m:t>P</m:t>
          </m:r>
          <m:r>
            <m:rPr>
              <m:sty m:val="p"/>
            </m:rPr>
            <w:rPr>
              <w:rFonts w:ascii="Cambria Math" w:hAnsi="Cambria Math" w:cs="SimSun"/>
              <w:sz w:val="24"/>
              <w:szCs w:val="24"/>
            </w:rPr>
            <m:t>||</m:t>
          </m:r>
          <m:sSup>
            <m:sSupPr>
              <m:ctrlPr>
                <w:rPr>
                  <w:rFonts w:ascii="Cambria Math" w:hAnsi="Cambria Math" w:cs="SimSun"/>
                  <w:sz w:val="24"/>
                  <w:szCs w:val="24"/>
                </w:rPr>
              </m:ctrlPr>
            </m:sSupPr>
            <m:e>
              <m:r>
                <w:rPr>
                  <w:rFonts w:ascii="Cambria Math" w:hAnsi="Cambria Math" w:cs="SimSun"/>
                  <w:sz w:val="24"/>
                  <w:szCs w:val="24"/>
                </w:rPr>
                <m:t>P</m:t>
              </m:r>
            </m:e>
            <m:sup>
              <m:r>
                <m:rPr>
                  <m:sty m:val="p"/>
                </m:rPr>
                <w:rPr>
                  <w:rFonts w:ascii="Cambria Math" w:hAnsi="Cambria Math" w:cs="SimSun"/>
                  <w:sz w:val="24"/>
                  <w:szCs w:val="24"/>
                </w:rPr>
                <m:t>'</m:t>
              </m:r>
            </m:sup>
          </m:sSup>
          <m:r>
            <m:rPr>
              <m:sty m:val="p"/>
            </m:rPr>
            <w:rPr>
              <w:rFonts w:ascii="Cambria Math" w:hAnsi="Cambria Math" w:cs="SimSun"/>
              <w:sz w:val="24"/>
              <w:szCs w:val="24"/>
            </w:rPr>
            <m:t>)=</m:t>
          </m:r>
          <m:nary>
            <m:naryPr>
              <m:chr m:val="∑"/>
              <m:limLoc m:val="undOvr"/>
              <m:grow m:val="1"/>
              <m:supHide m:val="1"/>
              <m:ctrlPr>
                <w:rPr>
                  <w:rFonts w:ascii="Cambria Math" w:hAnsi="Cambria Math" w:cs="SimSun"/>
                  <w:sz w:val="24"/>
                  <w:szCs w:val="24"/>
                </w:rPr>
              </m:ctrlPr>
            </m:naryPr>
            <m:sub>
              <m:r>
                <w:rPr>
                  <w:rFonts w:ascii="Cambria Math" w:hAnsi="Cambria Math" w:cs="SimSun"/>
                  <w:sz w:val="24"/>
                  <w:szCs w:val="24"/>
                </w:rPr>
                <m:t>x</m:t>
              </m:r>
            </m:sub>
            <m:sup/>
            <m:e>
              <m:r>
                <m:rPr>
                  <m:sty m:val="p"/>
                </m:rPr>
                <w:rPr>
                  <w:rFonts w:ascii="Cambria Math" w:hAnsi="Cambria Math" w:cs="SimSun"/>
                  <w:sz w:val="24"/>
                  <w:szCs w:val="24"/>
                </w:rPr>
                <m:t> </m:t>
              </m:r>
            </m:e>
          </m:nary>
          <m:r>
            <w:rPr>
              <w:rFonts w:ascii="Cambria Math" w:hAnsi="Cambria Math" w:cs="SimSun"/>
              <w:sz w:val="24"/>
              <w:szCs w:val="24"/>
            </w:rPr>
            <m:t>P</m:t>
          </m:r>
          <m:r>
            <m:rPr>
              <m:sty m:val="p"/>
            </m:rPr>
            <w:rPr>
              <w:rFonts w:ascii="Cambria Math" w:hAnsi="Cambria Math" w:cs="SimSun"/>
              <w:sz w:val="24"/>
              <w:szCs w:val="24"/>
            </w:rPr>
            <m:t>(</m:t>
          </m:r>
          <m:r>
            <w:rPr>
              <w:rFonts w:ascii="Cambria Math" w:hAnsi="Cambria Math" w:cs="SimSun"/>
              <w:sz w:val="24"/>
              <w:szCs w:val="24"/>
            </w:rPr>
            <m:t>x</m:t>
          </m:r>
          <m:r>
            <m:rPr>
              <m:sty m:val="p"/>
            </m:rPr>
            <w:rPr>
              <w:rFonts w:ascii="Cambria Math" w:hAnsi="Cambria Math" w:cs="SimSun"/>
              <w:sz w:val="24"/>
              <w:szCs w:val="24"/>
            </w:rPr>
            <m:t>)log⁡</m:t>
          </m:r>
          <m:f>
            <m:fPr>
              <m:ctrlPr>
                <w:rPr>
                  <w:rFonts w:ascii="Cambria Math" w:hAnsi="Cambria Math" w:cs="SimSun"/>
                  <w:sz w:val="24"/>
                  <w:szCs w:val="24"/>
                </w:rPr>
              </m:ctrlPr>
            </m:fPr>
            <m:num>
              <m:r>
                <w:rPr>
                  <w:rFonts w:ascii="Cambria Math" w:hAnsi="Cambria Math" w:cs="SimSun"/>
                  <w:sz w:val="24"/>
                  <w:szCs w:val="24"/>
                </w:rPr>
                <m:t>P</m:t>
              </m:r>
              <m:d>
                <m:dPr>
                  <m:ctrlPr>
                    <w:rPr>
                      <w:rFonts w:ascii="Cambria Math" w:hAnsi="Cambria Math" w:cs="SimSun"/>
                      <w:sz w:val="24"/>
                      <w:szCs w:val="24"/>
                    </w:rPr>
                  </m:ctrlPr>
                </m:dPr>
                <m:e>
                  <m:r>
                    <w:rPr>
                      <w:rFonts w:ascii="Cambria Math" w:hAnsi="Cambria Math" w:cs="SimSun"/>
                      <w:sz w:val="24"/>
                      <w:szCs w:val="24"/>
                    </w:rPr>
                    <m:t>x</m:t>
                  </m:r>
                </m:e>
              </m:d>
            </m:num>
            <m:den>
              <m:sSup>
                <m:sSupPr>
                  <m:ctrlPr>
                    <w:rPr>
                      <w:rFonts w:ascii="Cambria Math" w:hAnsi="Cambria Math" w:cs="SimSun"/>
                      <w:sz w:val="24"/>
                      <w:szCs w:val="24"/>
                    </w:rPr>
                  </m:ctrlPr>
                </m:sSupPr>
                <m:e>
                  <m:r>
                    <w:rPr>
                      <w:rFonts w:ascii="Cambria Math" w:hAnsi="Cambria Math" w:cs="SimSun"/>
                      <w:sz w:val="24"/>
                      <w:szCs w:val="24"/>
                    </w:rPr>
                    <m:t>P</m:t>
                  </m:r>
                </m:e>
                <m:sup>
                  <m:r>
                    <m:rPr>
                      <m:sty m:val="p"/>
                    </m:rPr>
                    <w:rPr>
                      <w:rFonts w:ascii="Cambria Math" w:hAnsi="Cambria Math" w:cs="SimSun"/>
                      <w:sz w:val="24"/>
                      <w:szCs w:val="24"/>
                    </w:rPr>
                    <m:t>'</m:t>
                  </m:r>
                </m:sup>
              </m:sSup>
              <m:d>
                <m:dPr>
                  <m:ctrlPr>
                    <w:rPr>
                      <w:rFonts w:ascii="Cambria Math" w:hAnsi="Cambria Math" w:cs="SimSun"/>
                      <w:sz w:val="24"/>
                      <w:szCs w:val="24"/>
                    </w:rPr>
                  </m:ctrlPr>
                </m:dPr>
                <m:e>
                  <m:r>
                    <w:rPr>
                      <w:rFonts w:ascii="Cambria Math" w:hAnsi="Cambria Math" w:cs="SimSun"/>
                      <w:sz w:val="24"/>
                      <w:szCs w:val="24"/>
                    </w:rPr>
                    <m:t>x</m:t>
                  </m:r>
                </m:e>
              </m:d>
            </m:den>
          </m:f>
        </m:oMath>
      </m:oMathPara>
    </w:p>
    <w:p w14:paraId="62244897" w14:textId="77777777" w:rsidR="00C67389" w:rsidRPr="00D46FF8" w:rsidRDefault="00C67389" w:rsidP="00C67389">
      <w:pPr>
        <w:adjustRightInd w:val="0"/>
        <w:snapToGrid w:val="0"/>
        <w:spacing w:line="300" w:lineRule="auto"/>
        <w:ind w:firstLineChars="200" w:firstLine="480"/>
        <w:rPr>
          <w:rFonts w:cs="SimSun"/>
          <w:sz w:val="24"/>
          <w:szCs w:val="24"/>
        </w:rPr>
      </w:pPr>
      <w:r w:rsidRPr="00584954">
        <w:rPr>
          <w:rFonts w:cs="SimSun"/>
          <w:sz w:val="24"/>
          <w:szCs w:val="24"/>
        </w:rPr>
        <w:t>当数据修复导致的分布变化超过某一阈值</w:t>
      </w:r>
      <m:oMath>
        <m:r>
          <w:rPr>
            <w:rFonts w:ascii="Cambria Math" w:hAnsi="Cambria Math" w:cs="SimSun"/>
            <w:sz w:val="24"/>
            <w:szCs w:val="24"/>
          </w:rPr>
          <m:t>τ</m:t>
        </m:r>
      </m:oMath>
      <w:r w:rsidRPr="00584954">
        <w:rPr>
          <w:rFonts w:cs="SimSun"/>
          <w:sz w:val="24"/>
          <w:szCs w:val="24"/>
        </w:rPr>
        <w:t>时（即</w:t>
      </w:r>
      <m:oMath>
        <m:sSub>
          <m:sSubPr>
            <m:ctrlPr>
              <w:rPr>
                <w:rFonts w:ascii="Cambria Math" w:hAnsi="Cambria Math" w:cs="SimSun"/>
                <w:sz w:val="24"/>
                <w:szCs w:val="24"/>
              </w:rPr>
            </m:ctrlPr>
          </m:sSubPr>
          <m:e>
            <m:r>
              <w:rPr>
                <w:rFonts w:ascii="Cambria Math" w:hAnsi="Cambria Math" w:cs="SimSun"/>
                <w:sz w:val="24"/>
                <w:szCs w:val="24"/>
              </w:rPr>
              <m:t>D</m:t>
            </m:r>
          </m:e>
          <m:sub>
            <m:r>
              <m:rPr>
                <m:sty m:val="p"/>
              </m:rPr>
              <w:rPr>
                <w:rFonts w:ascii="Cambria Math" w:hAnsi="Cambria Math" w:cs="SimSun"/>
                <w:sz w:val="24"/>
                <w:szCs w:val="24"/>
              </w:rPr>
              <m:t>KL</m:t>
            </m:r>
          </m:sub>
        </m:sSub>
        <m:r>
          <m:rPr>
            <m:sty m:val="p"/>
          </m:rPr>
          <w:rPr>
            <w:rFonts w:ascii="Cambria Math" w:hAnsi="Cambria Math" w:cs="SimSun"/>
            <w:sz w:val="24"/>
            <w:szCs w:val="24"/>
          </w:rPr>
          <m:t>(</m:t>
        </m:r>
        <m:r>
          <w:rPr>
            <w:rFonts w:ascii="Cambria Math" w:hAnsi="Cambria Math" w:cs="SimSun"/>
            <w:sz w:val="24"/>
            <w:szCs w:val="24"/>
          </w:rPr>
          <m:t>P</m:t>
        </m:r>
        <m:r>
          <m:rPr>
            <m:sty m:val="p"/>
          </m:rPr>
          <w:rPr>
            <w:rFonts w:ascii="Cambria Math" w:hAnsi="Cambria Math" w:cs="SimSun"/>
            <w:sz w:val="24"/>
            <w:szCs w:val="24"/>
          </w:rPr>
          <m:t>||</m:t>
        </m:r>
        <m:sSup>
          <m:sSupPr>
            <m:ctrlPr>
              <w:rPr>
                <w:rFonts w:ascii="Cambria Math" w:hAnsi="Cambria Math" w:cs="SimSun"/>
                <w:sz w:val="24"/>
                <w:szCs w:val="24"/>
              </w:rPr>
            </m:ctrlPr>
          </m:sSupPr>
          <m:e>
            <m:r>
              <w:rPr>
                <w:rFonts w:ascii="Cambria Math" w:hAnsi="Cambria Math" w:cs="SimSun"/>
                <w:sz w:val="24"/>
                <w:szCs w:val="24"/>
              </w:rPr>
              <m:t>P</m:t>
            </m:r>
          </m:e>
          <m:sup>
            <m:r>
              <m:rPr>
                <m:sty m:val="p"/>
              </m:rPr>
              <w:rPr>
                <w:rFonts w:ascii="Cambria Math" w:hAnsi="Cambria Math" w:cs="SimSun"/>
                <w:sz w:val="24"/>
                <w:szCs w:val="24"/>
              </w:rPr>
              <m:t>'</m:t>
            </m:r>
          </m:sup>
        </m:sSup>
        <m:r>
          <m:rPr>
            <m:sty m:val="p"/>
          </m:rPr>
          <w:rPr>
            <w:rFonts w:ascii="Cambria Math" w:hAnsi="Cambria Math" w:cs="SimSun"/>
            <w:sz w:val="24"/>
            <w:szCs w:val="24"/>
          </w:rPr>
          <m:t>)&gt;</m:t>
        </m:r>
        <m:r>
          <w:rPr>
            <w:rFonts w:ascii="Cambria Math" w:hAnsi="Cambria Math" w:cs="SimSun"/>
            <w:sz w:val="24"/>
            <w:szCs w:val="24"/>
          </w:rPr>
          <m:t>τ</m:t>
        </m:r>
      </m:oMath>
      <w:r w:rsidRPr="00584954">
        <w:rPr>
          <w:rFonts w:cs="SimSun"/>
          <w:sz w:val="24"/>
          <w:szCs w:val="24"/>
        </w:rPr>
        <w:t>），则认为数据修复策略显著改变了原始数据特征分布，引起数据漂移，从而影响模型性能</w:t>
      </w:r>
      <w:r w:rsidRPr="00372596">
        <w:rPr>
          <w:rFonts w:cs="SimSun"/>
          <w:sz w:val="24"/>
          <w:szCs w:val="24"/>
        </w:rPr>
        <w:t>，最终量化性能的动态变化情况。</w:t>
      </w:r>
    </w:p>
    <w:p w14:paraId="2501B37B" w14:textId="77777777" w:rsidR="00C67389" w:rsidRPr="00331BA1" w:rsidRDefault="00C67389" w:rsidP="00C67389">
      <w:pPr>
        <w:snapToGrid w:val="0"/>
        <w:spacing w:line="300" w:lineRule="auto"/>
        <w:ind w:firstLine="420"/>
        <w:rPr>
          <w:sz w:val="24"/>
          <w:szCs w:val="24"/>
        </w:rPr>
      </w:pPr>
      <w:r w:rsidRPr="00D46FF8">
        <w:rPr>
          <w:rFonts w:cs="SimSun"/>
          <w:sz w:val="24"/>
          <w:szCs w:val="24"/>
        </w:rPr>
        <w:t>最后，</w:t>
      </w:r>
      <w:r>
        <w:rPr>
          <w:rFonts w:cs="SimSun" w:hint="eastAsia"/>
          <w:sz w:val="24"/>
          <w:szCs w:val="24"/>
        </w:rPr>
        <w:t>拟</w:t>
      </w:r>
      <w:r>
        <w:rPr>
          <w:rFonts w:hint="eastAsia"/>
          <w:sz w:val="24"/>
          <w:szCs w:val="24"/>
        </w:rPr>
        <w:t>提出</w:t>
      </w:r>
      <w:r w:rsidRPr="00C54D33">
        <w:rPr>
          <w:rFonts w:ascii="KaiTi" w:eastAsia="KaiTi" w:hAnsi="KaiTi" w:hint="eastAsia"/>
          <w:b/>
          <w:bCs/>
          <w:sz w:val="24"/>
          <w:szCs w:val="24"/>
        </w:rPr>
        <w:t>模型性能驱动的数据修复效果多维度评估方法</w:t>
      </w:r>
      <w:r w:rsidRPr="00B9262C">
        <w:rPr>
          <w:sz w:val="24"/>
          <w:szCs w:val="24"/>
        </w:rPr>
        <w:t>，</w:t>
      </w:r>
      <w:r w:rsidRPr="00E46AE2">
        <w:rPr>
          <w:rFonts w:hint="eastAsia"/>
          <w:sz w:val="24"/>
          <w:szCs w:val="24"/>
        </w:rPr>
        <w:t>量化计算修复操作对模型性能影响，</w:t>
      </w:r>
      <w:r w:rsidRPr="00331BA1">
        <w:rPr>
          <w:sz w:val="24"/>
          <w:szCs w:val="24"/>
        </w:rPr>
        <w:t>在性能驱动的数据修复效果评估框架下，首先构</w:t>
      </w:r>
      <w:r w:rsidRPr="00C54D33">
        <w:rPr>
          <w:sz w:val="24"/>
          <w:szCs w:val="24"/>
        </w:rPr>
        <w:t>建数据修复需求描述模型</w:t>
      </w:r>
      <w:r w:rsidRPr="00C54D33">
        <w:rPr>
          <w:rFonts w:hint="eastAsia"/>
          <w:sz w:val="24"/>
          <w:szCs w:val="24"/>
        </w:rPr>
        <w:t>，</w:t>
      </w:r>
      <w:r w:rsidRPr="00C54D33">
        <w:rPr>
          <w:sz w:val="24"/>
          <w:szCs w:val="24"/>
        </w:rPr>
        <w:t>针对每种质量问题</w:t>
      </w: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i</m:t>
            </m:r>
          </m:sub>
        </m:sSub>
      </m:oMath>
      <w:r w:rsidRPr="00C54D33">
        <w:rPr>
          <w:sz w:val="24"/>
          <w:szCs w:val="24"/>
        </w:rPr>
        <w:t>（如异常值、缺失值、重复数据等）</w:t>
      </w:r>
      <w:r w:rsidRPr="00331BA1">
        <w:rPr>
          <w:sz w:val="24"/>
          <w:szCs w:val="24"/>
        </w:rPr>
        <w:t>，定义其可选修复策略集合</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i</m:t>
            </m:r>
          </m:sub>
        </m:sSub>
      </m:oMath>
      <w:r w:rsidRPr="00331BA1">
        <w:rPr>
          <w:sz w:val="24"/>
          <w:szCs w:val="24"/>
        </w:rPr>
        <w:t>。其中，每个修复方法</w:t>
      </w:r>
      <m:oMath>
        <m:r>
          <w:rPr>
            <w:rFonts w:ascii="Cambria Math" w:hAnsi="Cambria Math"/>
            <w:sz w:val="24"/>
            <w:szCs w:val="24"/>
          </w:rPr>
          <m:t>f</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i</m:t>
            </m:r>
          </m:sub>
        </m:sSub>
      </m:oMath>
      <w:r w:rsidRPr="00331BA1">
        <w:rPr>
          <w:sz w:val="24"/>
          <w:szCs w:val="24"/>
        </w:rPr>
        <w:t>可用于改善该质量问题，并可通过对比应用前后</w:t>
      </w:r>
      <w:r w:rsidRPr="00331BA1">
        <w:rPr>
          <w:b/>
          <w:sz w:val="24"/>
          <w:szCs w:val="24"/>
        </w:rPr>
        <w:t>模型性能</w:t>
      </w:r>
      <w:r w:rsidRPr="00331BA1">
        <w:rPr>
          <w:sz w:val="24"/>
          <w:szCs w:val="24"/>
        </w:rPr>
        <w:t>变化来量化修复效果。在此基础上，为了综合衡量数据修复对模型的实际贡献，本研究从以下三个核心维度进行评估并提出相应的指标体系</w:t>
      </w:r>
      <w:r>
        <w:rPr>
          <w:rFonts w:hint="eastAsia"/>
          <w:sz w:val="24"/>
          <w:szCs w:val="24"/>
        </w:rPr>
        <w:t>，包括</w:t>
      </w:r>
      <w:r w:rsidRPr="00331BA1">
        <w:rPr>
          <w:b/>
          <w:sz w:val="24"/>
          <w:szCs w:val="24"/>
        </w:rPr>
        <w:t>数据质量改善度</w:t>
      </w:r>
      <w:r w:rsidRPr="00331BA1">
        <w:rPr>
          <w:sz w:val="24"/>
          <w:szCs w:val="24"/>
        </w:rPr>
        <w:t>：如</w:t>
      </w:r>
      <w:proofErr w:type="gramStart"/>
      <w:r w:rsidRPr="00331BA1">
        <w:rPr>
          <w:sz w:val="24"/>
          <w:szCs w:val="24"/>
        </w:rPr>
        <w:t>缺失值</w:t>
      </w:r>
      <w:proofErr w:type="gramEnd"/>
      <w:r w:rsidRPr="00331BA1">
        <w:rPr>
          <w:sz w:val="24"/>
          <w:szCs w:val="24"/>
        </w:rPr>
        <w:t>填补准确率、噪声抑制比等，用于衡量修复后数据自身质量的提升幅度</w:t>
      </w:r>
      <w:r>
        <w:rPr>
          <w:rFonts w:hint="eastAsia"/>
          <w:sz w:val="24"/>
          <w:szCs w:val="24"/>
        </w:rPr>
        <w:t>；</w:t>
      </w:r>
      <w:r w:rsidRPr="00331BA1">
        <w:rPr>
          <w:b/>
          <w:sz w:val="24"/>
          <w:szCs w:val="24"/>
        </w:rPr>
        <w:t>模型增益度</w:t>
      </w:r>
      <w:r w:rsidRPr="00331BA1">
        <w:rPr>
          <w:sz w:val="24"/>
          <w:szCs w:val="24"/>
        </w:rPr>
        <w:t>：如模型预测精度提升率、泛化误差下降率等，用于衡量修复后对下游模型性能的实际增益</w:t>
      </w:r>
      <w:r>
        <w:rPr>
          <w:rFonts w:hint="eastAsia"/>
          <w:sz w:val="24"/>
          <w:szCs w:val="24"/>
        </w:rPr>
        <w:t>；</w:t>
      </w:r>
      <w:r w:rsidRPr="00331BA1">
        <w:rPr>
          <w:b/>
          <w:sz w:val="24"/>
          <w:szCs w:val="24"/>
        </w:rPr>
        <w:t>修复成本</w:t>
      </w:r>
      <w:r w:rsidRPr="00331BA1">
        <w:rPr>
          <w:sz w:val="24"/>
          <w:szCs w:val="24"/>
        </w:rPr>
        <w:t>：</w:t>
      </w:r>
      <w:r>
        <w:rPr>
          <w:rFonts w:hint="eastAsia"/>
          <w:sz w:val="24"/>
          <w:szCs w:val="24"/>
        </w:rPr>
        <w:t>结合研究内容三中对修复成本的量化，提取</w:t>
      </w:r>
      <w:r w:rsidRPr="00331BA1">
        <w:rPr>
          <w:sz w:val="24"/>
          <w:szCs w:val="24"/>
        </w:rPr>
        <w:t>如修复过程的计算开销（计算资源、执行耗时）与标注依赖度（对专家</w:t>
      </w:r>
      <w:r w:rsidRPr="00331BA1">
        <w:rPr>
          <w:sz w:val="24"/>
          <w:szCs w:val="24"/>
        </w:rPr>
        <w:t>/</w:t>
      </w:r>
      <w:r w:rsidRPr="00331BA1">
        <w:rPr>
          <w:sz w:val="24"/>
          <w:szCs w:val="24"/>
        </w:rPr>
        <w:t>业务标注的需求量）等</w:t>
      </w:r>
      <w:r>
        <w:rPr>
          <w:rFonts w:hint="eastAsia"/>
          <w:sz w:val="24"/>
          <w:szCs w:val="24"/>
        </w:rPr>
        <w:t>指标</w:t>
      </w:r>
      <w:r w:rsidRPr="00331BA1">
        <w:rPr>
          <w:sz w:val="24"/>
          <w:szCs w:val="24"/>
        </w:rPr>
        <w:t>，用于衡量修复策略在有限资源或业务约束下的可行性。</w:t>
      </w:r>
    </w:p>
    <w:p w14:paraId="4D4F3B5E" w14:textId="77777777" w:rsidR="00C67389" w:rsidRPr="00331BA1" w:rsidRDefault="00C67389" w:rsidP="00C67389">
      <w:pPr>
        <w:snapToGrid w:val="0"/>
        <w:spacing w:line="300" w:lineRule="auto"/>
        <w:ind w:firstLine="420"/>
        <w:rPr>
          <w:sz w:val="24"/>
          <w:szCs w:val="24"/>
        </w:rPr>
      </w:pPr>
      <w:r w:rsidRPr="00331BA1">
        <w:rPr>
          <w:sz w:val="24"/>
          <w:szCs w:val="24"/>
        </w:rPr>
        <w:t>综合上述多角度指标后，定义</w:t>
      </w:r>
      <w:r w:rsidRPr="00331BA1">
        <w:rPr>
          <w:b/>
          <w:sz w:val="24"/>
          <w:szCs w:val="24"/>
        </w:rPr>
        <w:t>修复策略的贡献评价函数</w:t>
      </w:r>
      <w:r w:rsidRPr="00331BA1">
        <w:rPr>
          <w:sz w:val="24"/>
          <w:szCs w:val="24"/>
        </w:rPr>
        <w:t>如下：</w:t>
      </w:r>
    </w:p>
    <w:p w14:paraId="73A55C23" w14:textId="77777777" w:rsidR="00C67389" w:rsidRPr="00331BA1" w:rsidRDefault="00000000" w:rsidP="00C67389">
      <w:pPr>
        <w:snapToGrid w:val="0"/>
        <w:spacing w:line="300" w:lineRule="auto"/>
        <w:ind w:firstLine="420"/>
        <w:rPr>
          <w:sz w:val="24"/>
          <w:szCs w:val="24"/>
        </w:rPr>
      </w:pPr>
      <m:oMathPara>
        <m:oMath>
          <m:sSub>
            <m:sSubPr>
              <m:ctrlPr>
                <w:rPr>
                  <w:rFonts w:ascii="Cambria Math" w:hAnsi="Cambria Math"/>
                  <w:sz w:val="24"/>
                  <w:szCs w:val="24"/>
                </w:rPr>
              </m:ctrlPr>
            </m:sSubPr>
            <m:e>
              <m:r>
                <w:rPr>
                  <w:rFonts w:ascii="Cambria Math" w:hAnsi="Cambria Math"/>
                  <w:sz w:val="24"/>
                  <w:szCs w:val="24"/>
                </w:rPr>
                <m:t>Q</m:t>
              </m:r>
            </m:e>
            <m:sub>
              <m:r>
                <m:rPr>
                  <m:sty m:val="p"/>
                </m:rPr>
                <w:rPr>
                  <w:rFonts w:ascii="Cambria Math" w:hAnsi="Cambria Math"/>
                  <w:sz w:val="24"/>
                  <w:szCs w:val="24"/>
                </w:rPr>
                <m:t>repair</m:t>
              </m:r>
            </m:sub>
          </m:sSub>
          <m:r>
            <m:rPr>
              <m:sty m:val="p"/>
            </m:rPr>
            <w:rPr>
              <w:rFonts w:ascii="Cambria Math" w:hAnsi="Cambria Math"/>
              <w:sz w:val="24"/>
              <w:szCs w:val="24"/>
            </w:rPr>
            <m:t>=</m:t>
          </m:r>
          <m:nary>
            <m:naryPr>
              <m:chr m:val="∑"/>
              <m:limLoc m:val="undOvr"/>
              <m:grow m:val="1"/>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n</m:t>
              </m:r>
            </m:sup>
            <m:e>
              <m:r>
                <m:rPr>
                  <m:sty m:val="p"/>
                </m:rPr>
                <w:rPr>
                  <w:rFonts w:ascii="Cambria Math" w:hAnsi="Cambria Math"/>
                  <w:sz w:val="24"/>
                  <w:szCs w:val="24"/>
                </w:rPr>
                <m:t> </m:t>
              </m:r>
            </m:e>
          </m:nary>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m:rPr>
                  <m:sty m:val="p"/>
                </m:rPr>
                <w:rPr>
                  <w:rFonts w:ascii="Cambria Math" w:hAnsi="Cambria Math"/>
                  <w:sz w:val="24"/>
                  <w:szCs w:val="24"/>
                </w:rPr>
                <m:t>impact</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ij</m:t>
                  </m:r>
                </m:sub>
              </m:sSub>
              <m:r>
                <m:rPr>
                  <m:sty m:val="p"/>
                </m:rPr>
                <w:rPr>
                  <w:rFonts w:ascii="Cambria Math" w:hAnsi="Cambria Math"/>
                  <w:sz w:val="24"/>
                  <w:szCs w:val="24"/>
                </w:rPr>
                <m:t>,</m:t>
              </m:r>
              <m:r>
                <w:rPr>
                  <w:rFonts w:ascii="Cambria Math" w:hAnsi="Cambria Math"/>
                  <w:sz w:val="24"/>
                  <w:szCs w:val="24"/>
                </w:rPr>
                <m:t>M</m:t>
              </m:r>
            </m:e>
          </m:d>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ij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i</m:t>
              </m:r>
            </m:sub>
          </m:sSub>
        </m:oMath>
      </m:oMathPara>
    </w:p>
    <w:p w14:paraId="29CCA680" w14:textId="77777777" w:rsidR="00C67389" w:rsidRPr="00C9548F" w:rsidRDefault="00C67389" w:rsidP="00C67389">
      <w:pPr>
        <w:snapToGrid w:val="0"/>
        <w:spacing w:line="300" w:lineRule="auto"/>
        <w:ind w:firstLine="420"/>
        <w:rPr>
          <w:sz w:val="24"/>
          <w:szCs w:val="24"/>
        </w:rPr>
      </w:pPr>
      <w:r w:rsidRPr="00331BA1">
        <w:rPr>
          <w:sz w:val="24"/>
          <w:szCs w:val="24"/>
        </w:rPr>
        <w:t>其中，</w:t>
      </w:r>
      <m:oMath>
        <m:sSub>
          <m:sSubPr>
            <m:ctrlPr>
              <w:rPr>
                <w:rFonts w:ascii="Cambria Math" w:hAnsi="Cambria Math"/>
                <w:sz w:val="24"/>
                <w:szCs w:val="24"/>
              </w:rPr>
            </m:ctrlPr>
          </m:sSubPr>
          <m:e>
            <m:r>
              <w:rPr>
                <w:rFonts w:ascii="Cambria Math" w:hAnsi="Cambria Math"/>
                <w:sz w:val="24"/>
                <w:szCs w:val="24"/>
              </w:rPr>
              <m:t>Q</m:t>
            </m:r>
          </m:e>
          <m:sub>
            <m:r>
              <m:rPr>
                <m:sty m:val="p"/>
              </m:rPr>
              <w:rPr>
                <w:rFonts w:ascii="Cambria Math" w:hAnsi="Cambria Math"/>
                <w:sz w:val="24"/>
                <w:szCs w:val="24"/>
              </w:rPr>
              <m:t>repair</m:t>
            </m:r>
          </m:sub>
        </m:sSub>
      </m:oMath>
      <w:r w:rsidRPr="00331BA1">
        <w:rPr>
          <w:sz w:val="24"/>
          <w:szCs w:val="24"/>
        </w:rPr>
        <w:t>表示数据修复对模型的潜在影响，</w:t>
      </w:r>
      <m:oMath>
        <m:sSub>
          <m:sSubPr>
            <m:ctrlPr>
              <w:rPr>
                <w:rFonts w:ascii="Cambria Math" w:hAnsi="Cambria Math"/>
                <w:sz w:val="24"/>
                <w:szCs w:val="24"/>
              </w:rPr>
            </m:ctrlPr>
          </m:sSubPr>
          <m:e>
            <m:r>
              <w:rPr>
                <w:rFonts w:ascii="Cambria Math" w:hAnsi="Cambria Math"/>
                <w:sz w:val="24"/>
                <w:szCs w:val="24"/>
              </w:rPr>
              <m:t>S</m:t>
            </m:r>
          </m:e>
          <m:sub>
            <m:r>
              <m:rPr>
                <m:sty m:val="p"/>
              </m:rPr>
              <w:rPr>
                <w:rFonts w:ascii="Cambria Math" w:hAnsi="Cambria Math"/>
                <w:sz w:val="24"/>
                <w:szCs w:val="24"/>
              </w:rPr>
              <m:t>impact</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ij</m:t>
                </m:r>
              </m:sub>
            </m:sSub>
            <m:r>
              <m:rPr>
                <m:sty m:val="p"/>
              </m:rPr>
              <w:rPr>
                <w:rFonts w:ascii="Cambria Math" w:hAnsi="Cambria Math"/>
                <w:sz w:val="24"/>
                <w:szCs w:val="24"/>
              </w:rPr>
              <m:t>,</m:t>
            </m:r>
            <m:r>
              <w:rPr>
                <w:rFonts w:ascii="Cambria Math" w:hAnsi="Cambria Math"/>
                <w:sz w:val="24"/>
                <w:szCs w:val="24"/>
              </w:rPr>
              <m:t>M</m:t>
            </m:r>
          </m:e>
        </m:d>
      </m:oMath>
      <w:r w:rsidRPr="00331BA1">
        <w:rPr>
          <w:sz w:val="24"/>
          <w:szCs w:val="24"/>
        </w:rPr>
        <w:t>用来量化某一修复方法</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ij</m:t>
            </m:r>
          </m:sub>
        </m:sSub>
      </m:oMath>
      <w:r w:rsidRPr="00331BA1">
        <w:rPr>
          <w:sz w:val="24"/>
          <w:szCs w:val="24"/>
        </w:rPr>
        <w:t>对模型</w:t>
      </w:r>
      <m:oMath>
        <m:r>
          <w:rPr>
            <w:rFonts w:ascii="Cambria Math" w:hAnsi="Cambria Math"/>
            <w:sz w:val="24"/>
            <w:szCs w:val="24"/>
          </w:rPr>
          <m:t>M</m:t>
        </m:r>
      </m:oMath>
      <w:r w:rsidRPr="00331BA1">
        <w:rPr>
          <w:sz w:val="24"/>
          <w:szCs w:val="24"/>
        </w:rPr>
        <w:t>的综合贡献，既可结</w:t>
      </w:r>
      <w:r w:rsidRPr="00C54D33">
        <w:rPr>
          <w:sz w:val="24"/>
          <w:szCs w:val="24"/>
        </w:rPr>
        <w:t>合数据质量改善度和模型增益度等指标，也可在评估过程中考虑修复成本以实现更贴合业务需求的权衡。权重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i</m:t>
            </m:r>
          </m:sub>
        </m:sSub>
      </m:oMath>
      <w:r w:rsidRPr="00C54D33">
        <w:rPr>
          <w:sz w:val="24"/>
          <w:szCs w:val="24"/>
        </w:rPr>
        <w:t>则体现了不同质量缺陷在特定业务场景下的重要程度，</w:t>
      </w:r>
      <w:r w:rsidRPr="00331BA1">
        <w:rPr>
          <w:sz w:val="24"/>
          <w:szCs w:val="24"/>
        </w:rPr>
        <w:t>可根据实际需求或资源约束进行优</w:t>
      </w:r>
      <w:r w:rsidRPr="00331BA1">
        <w:rPr>
          <w:sz w:val="24"/>
          <w:szCs w:val="24"/>
        </w:rPr>
        <w:lastRenderedPageBreak/>
        <w:t>化配置。</w:t>
      </w:r>
    </w:p>
    <w:p w14:paraId="2B1C32AD" w14:textId="77777777" w:rsidR="00C67389" w:rsidRPr="007A1922" w:rsidRDefault="00C67389" w:rsidP="00C67389">
      <w:pPr>
        <w:tabs>
          <w:tab w:val="left" w:pos="312"/>
        </w:tabs>
        <w:snapToGrid w:val="0"/>
        <w:spacing w:line="300" w:lineRule="auto"/>
        <w:ind w:left="489"/>
        <w:outlineLvl w:val="3"/>
        <w:rPr>
          <w:b/>
          <w:sz w:val="24"/>
          <w:szCs w:val="24"/>
        </w:rPr>
      </w:pPr>
      <w:r w:rsidRPr="00B9262C">
        <w:rPr>
          <w:b/>
          <w:sz w:val="24"/>
          <w:szCs w:val="24"/>
        </w:rPr>
        <w:t>(</w:t>
      </w:r>
      <w:r>
        <w:rPr>
          <w:rFonts w:hint="eastAsia"/>
          <w:b/>
          <w:sz w:val="24"/>
          <w:szCs w:val="24"/>
        </w:rPr>
        <w:t>3</w:t>
      </w:r>
      <w:r w:rsidRPr="00B9262C">
        <w:rPr>
          <w:b/>
          <w:sz w:val="24"/>
          <w:szCs w:val="24"/>
        </w:rPr>
        <w:t>)</w:t>
      </w:r>
      <w:r w:rsidRPr="00B9262C">
        <w:rPr>
          <w:rFonts w:hint="eastAsia"/>
          <w:b/>
          <w:sz w:val="24"/>
          <w:szCs w:val="24"/>
        </w:rPr>
        <w:t>.</w:t>
      </w:r>
      <w:r w:rsidRPr="007A1922">
        <w:rPr>
          <w:rFonts w:hint="eastAsia"/>
        </w:rPr>
        <w:t xml:space="preserve"> </w:t>
      </w:r>
      <w:r w:rsidRPr="007A1922">
        <w:rPr>
          <w:rFonts w:hint="eastAsia"/>
          <w:b/>
          <w:bCs/>
          <w:sz w:val="24"/>
          <w:szCs w:val="24"/>
        </w:rPr>
        <w:t>分析性能驱动的修复算法</w:t>
      </w:r>
      <w:r>
        <w:rPr>
          <w:rFonts w:hint="eastAsia"/>
          <w:b/>
          <w:bCs/>
          <w:sz w:val="24"/>
          <w:szCs w:val="24"/>
        </w:rPr>
        <w:t>自动</w:t>
      </w:r>
      <w:r w:rsidRPr="007A1922">
        <w:rPr>
          <w:rFonts w:hint="eastAsia"/>
          <w:b/>
          <w:bCs/>
          <w:sz w:val="24"/>
          <w:szCs w:val="24"/>
        </w:rPr>
        <w:t>选择</w:t>
      </w:r>
      <w:r>
        <w:rPr>
          <w:rFonts w:hint="eastAsia"/>
          <w:b/>
          <w:bCs/>
          <w:sz w:val="24"/>
          <w:szCs w:val="24"/>
        </w:rPr>
        <w:t>与调优</w:t>
      </w:r>
    </w:p>
    <w:p w14:paraId="73D0D6D5" w14:textId="77777777" w:rsidR="00C67389" w:rsidRPr="00F00BB2" w:rsidRDefault="00C67389" w:rsidP="00C67389">
      <w:pPr>
        <w:snapToGrid w:val="0"/>
        <w:spacing w:line="300" w:lineRule="auto"/>
        <w:ind w:firstLine="420"/>
        <w:rPr>
          <w:sz w:val="24"/>
          <w:szCs w:val="24"/>
        </w:rPr>
      </w:pPr>
      <w:r w:rsidRPr="00B9262C">
        <w:rPr>
          <w:sz w:val="24"/>
          <w:szCs w:val="24"/>
        </w:rPr>
        <w:t>如图</w:t>
      </w:r>
      <w:r w:rsidRPr="00B9262C">
        <w:rPr>
          <w:sz w:val="24"/>
          <w:szCs w:val="24"/>
        </w:rPr>
        <w:t>3-</w:t>
      </w:r>
      <w:r w:rsidRPr="00B9262C">
        <w:rPr>
          <w:rFonts w:hint="eastAsia"/>
          <w:sz w:val="24"/>
          <w:szCs w:val="24"/>
        </w:rPr>
        <w:t>7</w:t>
      </w:r>
      <w:r w:rsidRPr="00B9262C">
        <w:rPr>
          <w:sz w:val="24"/>
          <w:szCs w:val="24"/>
        </w:rPr>
        <w:t>所示</w:t>
      </w:r>
      <w:r w:rsidRPr="00B9262C">
        <w:rPr>
          <w:rFonts w:hint="eastAsia"/>
          <w:sz w:val="24"/>
          <w:szCs w:val="24"/>
        </w:rPr>
        <w:t>，</w:t>
      </w:r>
      <w:r w:rsidRPr="00B9262C">
        <w:rPr>
          <w:sz w:val="24"/>
          <w:szCs w:val="24"/>
        </w:rPr>
        <w:t>在工业应用中，数据质量问题直接影响数据分析和模型推理的准确性。由于不同类型的质量缺陷对模型性能的影响存在显著差异，传统的数据修复方法往往基于固定规则或经验权重，难以精准衡量各修复策略的实际贡献。本研究提出一种性能驱动的数据修复方法选择与效果评估框架，旨在通过分析模型需求、质量问题影响建模以及数据修复策略优化，提升数据治理的科学性与适应性。</w:t>
      </w:r>
    </w:p>
    <w:p w14:paraId="2DCEAE3A" w14:textId="77777777" w:rsidR="00C67389" w:rsidRPr="00CE3FD5" w:rsidRDefault="00C67389" w:rsidP="00C67389">
      <w:pPr>
        <w:snapToGrid w:val="0"/>
        <w:spacing w:line="300" w:lineRule="auto"/>
        <w:jc w:val="center"/>
        <w:rPr>
          <w:szCs w:val="24"/>
        </w:rPr>
      </w:pPr>
      <w:r>
        <w:rPr>
          <w:noProof/>
        </w:rPr>
        <w:drawing>
          <wp:inline distT="0" distB="0" distL="0" distR="0" wp14:anchorId="67F991CB" wp14:editId="4E451397">
            <wp:extent cx="5400040" cy="3470120"/>
            <wp:effectExtent l="0" t="0" r="0" b="0"/>
            <wp:docPr id="484883201" name="图片 48488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3470120"/>
                    </a:xfrm>
                    <a:prstGeom prst="rect">
                      <a:avLst/>
                    </a:prstGeom>
                    <a:noFill/>
                    <a:ln>
                      <a:noFill/>
                    </a:ln>
                  </pic:spPr>
                </pic:pic>
              </a:graphicData>
            </a:graphic>
          </wp:inline>
        </w:drawing>
      </w:r>
    </w:p>
    <w:p w14:paraId="6CFEC2DB" w14:textId="77777777" w:rsidR="00C67389" w:rsidRPr="002D6DA8" w:rsidRDefault="00C67389" w:rsidP="00C67389">
      <w:pPr>
        <w:snapToGrid w:val="0"/>
        <w:spacing w:line="300" w:lineRule="auto"/>
        <w:ind w:left="270" w:hanging="270"/>
        <w:jc w:val="center"/>
        <w:rPr>
          <w:b/>
          <w:bCs/>
          <w:sz w:val="24"/>
          <w:szCs w:val="24"/>
        </w:rPr>
      </w:pPr>
      <w:r w:rsidRPr="00B9262C">
        <w:rPr>
          <w:b/>
          <w:bCs/>
          <w:sz w:val="24"/>
          <w:szCs w:val="24"/>
        </w:rPr>
        <w:t>图</w:t>
      </w:r>
      <w:r w:rsidRPr="00B9262C">
        <w:rPr>
          <w:rFonts w:hint="eastAsia"/>
          <w:b/>
          <w:bCs/>
          <w:sz w:val="24"/>
          <w:szCs w:val="24"/>
        </w:rPr>
        <w:t>3-7</w:t>
      </w:r>
      <w:r w:rsidRPr="007A1922">
        <w:rPr>
          <w:rFonts w:hint="eastAsia"/>
          <w:b/>
          <w:bCs/>
          <w:sz w:val="24"/>
          <w:szCs w:val="24"/>
        </w:rPr>
        <w:t>分析性能驱动的修复算法</w:t>
      </w:r>
      <w:r>
        <w:rPr>
          <w:rFonts w:hint="eastAsia"/>
          <w:b/>
          <w:bCs/>
          <w:sz w:val="24"/>
          <w:szCs w:val="24"/>
        </w:rPr>
        <w:t>自动</w:t>
      </w:r>
      <w:r w:rsidRPr="007A1922">
        <w:rPr>
          <w:rFonts w:hint="eastAsia"/>
          <w:b/>
          <w:bCs/>
          <w:sz w:val="24"/>
          <w:szCs w:val="24"/>
        </w:rPr>
        <w:t>选择</w:t>
      </w:r>
      <w:r>
        <w:rPr>
          <w:rFonts w:hint="eastAsia"/>
          <w:b/>
          <w:bCs/>
          <w:sz w:val="24"/>
          <w:szCs w:val="24"/>
        </w:rPr>
        <w:t>与调优</w:t>
      </w:r>
      <w:r w:rsidRPr="00B9262C">
        <w:rPr>
          <w:rFonts w:hint="eastAsia"/>
          <w:b/>
          <w:bCs/>
          <w:sz w:val="24"/>
          <w:szCs w:val="24"/>
        </w:rPr>
        <w:t>技术路线</w:t>
      </w:r>
    </w:p>
    <w:p w14:paraId="048638F5" w14:textId="77777777" w:rsidR="00C67389" w:rsidRPr="00584954" w:rsidRDefault="00C67389" w:rsidP="00C67389">
      <w:pPr>
        <w:adjustRightInd w:val="0"/>
        <w:snapToGrid w:val="0"/>
        <w:spacing w:line="300" w:lineRule="auto"/>
        <w:ind w:firstLineChars="200" w:firstLine="480"/>
        <w:rPr>
          <w:rFonts w:cs="SimSun"/>
          <w:sz w:val="24"/>
          <w:szCs w:val="24"/>
        </w:rPr>
      </w:pPr>
      <w:r w:rsidRPr="00B9262C">
        <w:rPr>
          <w:sz w:val="24"/>
          <w:szCs w:val="24"/>
        </w:rPr>
        <w:t>首先，</w:t>
      </w:r>
      <w:r w:rsidRPr="00D46FF8">
        <w:rPr>
          <w:rFonts w:cs="SimSun"/>
          <w:sz w:val="24"/>
          <w:szCs w:val="24"/>
        </w:rPr>
        <w:t>考虑到不同数据修复策略及其参数组合（修复强度、修复原则、填补置信度阈值等）可能对模型性能产生复杂的非线性动态影响，本</w:t>
      </w:r>
      <w:r>
        <w:rPr>
          <w:rFonts w:cs="SimSun" w:hint="eastAsia"/>
          <w:sz w:val="24"/>
          <w:szCs w:val="24"/>
        </w:rPr>
        <w:t>部分将提出</w:t>
      </w:r>
      <w:r w:rsidRPr="00D46FF8">
        <w:rPr>
          <w:rFonts w:cs="SimSun"/>
          <w:b/>
          <w:bCs/>
          <w:sz w:val="24"/>
          <w:szCs w:val="24"/>
        </w:rPr>
        <w:t>一</w:t>
      </w:r>
      <w:r w:rsidRPr="00C54D33">
        <w:rPr>
          <w:rFonts w:cs="SimSun"/>
          <w:sz w:val="24"/>
          <w:szCs w:val="24"/>
        </w:rPr>
        <w:t>种</w:t>
      </w:r>
      <w:r w:rsidRPr="00C54D33">
        <w:rPr>
          <w:rFonts w:ascii="KaiTi" w:eastAsia="KaiTi" w:hAnsi="KaiTi" w:hint="eastAsia"/>
          <w:b/>
          <w:bCs/>
          <w:sz w:val="24"/>
          <w:szCs w:val="24"/>
        </w:rPr>
        <w:t>“修复策略-模型性能”协同演化模型</w:t>
      </w:r>
      <w:r w:rsidRPr="00D46FF8">
        <w:rPr>
          <w:rFonts w:cs="SimSun"/>
          <w:sz w:val="24"/>
          <w:szCs w:val="24"/>
        </w:rPr>
        <w:t>，以实现数据修复策略参数对模型性能效果的动态识别、预测与优化，形成数据修复迭代和模型性能稳定的协同处理方法论。具体来说</w:t>
      </w:r>
      <w:r w:rsidRPr="00584954">
        <w:rPr>
          <w:rFonts w:cs="SimSun"/>
          <w:sz w:val="24"/>
          <w:szCs w:val="24"/>
        </w:rPr>
        <w:t>，定义模型性能收益函数</w:t>
      </w:r>
      <m:oMath>
        <m:r>
          <w:rPr>
            <w:rFonts w:ascii="Cambria Math" w:hAnsi="Cambria Math" w:cs="SimSun" w:hint="eastAsia"/>
            <w:sz w:val="24"/>
            <w:szCs w:val="24"/>
          </w:rPr>
          <m:t>R</m:t>
        </m:r>
        <m:d>
          <m:dPr>
            <m:ctrlPr>
              <w:rPr>
                <w:rFonts w:ascii="Cambria Math" w:hAnsi="Cambria Math" w:cs="SimSun"/>
                <w:sz w:val="24"/>
                <w:szCs w:val="24"/>
              </w:rPr>
            </m:ctrlPr>
          </m:dPr>
          <m:e>
            <m:r>
              <w:rPr>
                <w:rFonts w:ascii="Cambria Math" w:hAnsi="Cambria Math" w:cs="SimSun"/>
                <w:sz w:val="24"/>
                <w:szCs w:val="24"/>
              </w:rPr>
              <m:t>Q</m:t>
            </m:r>
            <m:r>
              <m:rPr>
                <m:sty m:val="p"/>
              </m:rPr>
              <w:rPr>
                <w:rFonts w:ascii="Cambria Math" w:hAnsi="Cambria Math" w:cs="SimSun"/>
                <w:sz w:val="24"/>
                <w:szCs w:val="24"/>
              </w:rPr>
              <m:t>,</m:t>
            </m:r>
            <m:r>
              <w:rPr>
                <w:rFonts w:ascii="Cambria Math" w:hAnsi="Cambria Math" w:cs="SimSun"/>
                <w:sz w:val="24"/>
                <w:szCs w:val="24"/>
              </w:rPr>
              <m:t>F</m:t>
            </m:r>
          </m:e>
        </m:d>
      </m:oMath>
      <w:r w:rsidRPr="00372596">
        <w:rPr>
          <w:rFonts w:cs="SimSun" w:hint="eastAsia"/>
          <w:sz w:val="24"/>
          <w:szCs w:val="24"/>
        </w:rPr>
        <w:t>（考虑模型准确率泛化性等指标进行量化）</w:t>
      </w:r>
      <w:r w:rsidRPr="00584954">
        <w:rPr>
          <w:rFonts w:cs="SimSun"/>
          <w:sz w:val="24"/>
          <w:szCs w:val="24"/>
        </w:rPr>
        <w:t>，</w:t>
      </w:r>
      <w:r w:rsidRPr="00372596">
        <w:rPr>
          <w:rFonts w:cs="SimSun" w:hint="eastAsia"/>
          <w:sz w:val="24"/>
          <w:szCs w:val="24"/>
        </w:rPr>
        <w:t>并</w:t>
      </w:r>
      <w:r w:rsidRPr="00584954">
        <w:rPr>
          <w:rFonts w:cs="SimSun"/>
          <w:sz w:val="24"/>
          <w:szCs w:val="24"/>
        </w:rPr>
        <w:t>量化</w:t>
      </w:r>
      <w:r w:rsidRPr="00D46FF8">
        <w:rPr>
          <w:rFonts w:cs="SimSun"/>
          <w:sz w:val="24"/>
          <w:szCs w:val="24"/>
        </w:rPr>
        <w:t>修复策略及其参数组合</w:t>
      </w:r>
      <m:oMath>
        <m:r>
          <w:rPr>
            <w:rFonts w:ascii="Cambria Math" w:hAnsi="Cambria Math" w:cs="SimSun"/>
            <w:sz w:val="24"/>
            <w:szCs w:val="24"/>
          </w:rPr>
          <m:t>F</m:t>
        </m:r>
      </m:oMath>
      <w:r w:rsidRPr="00584954">
        <w:rPr>
          <w:rFonts w:cs="SimSun"/>
          <w:sz w:val="24"/>
          <w:szCs w:val="24"/>
        </w:rPr>
        <w:t>引起的数据质量特征</w:t>
      </w:r>
      <m:oMath>
        <m:r>
          <w:rPr>
            <w:rFonts w:ascii="Cambria Math" w:hAnsi="Cambria Math" w:cs="SimSun"/>
            <w:sz w:val="24"/>
            <w:szCs w:val="24"/>
          </w:rPr>
          <m:t>Q</m:t>
        </m:r>
      </m:oMath>
      <w:r w:rsidRPr="00584954">
        <w:rPr>
          <w:rFonts w:cs="SimSun"/>
          <w:sz w:val="24"/>
          <w:szCs w:val="24"/>
        </w:rPr>
        <w:t>与数据特征</w:t>
      </w:r>
      <m:oMath>
        <m:r>
          <w:rPr>
            <w:rFonts w:ascii="Cambria Math" w:hAnsi="Cambria Math" w:cs="SimSun"/>
            <w:sz w:val="24"/>
            <w:szCs w:val="24"/>
          </w:rPr>
          <m:t>P</m:t>
        </m:r>
      </m:oMath>
      <w:r w:rsidRPr="00584954">
        <w:rPr>
          <w:rFonts w:cs="SimSun"/>
          <w:sz w:val="24"/>
          <w:szCs w:val="24"/>
        </w:rPr>
        <w:t>（如信息熵、特征分布）的变化</w:t>
      </w:r>
      <w:r w:rsidRPr="00372596">
        <w:rPr>
          <w:rFonts w:cs="SimSun" w:hint="eastAsia"/>
          <w:sz w:val="24"/>
          <w:szCs w:val="24"/>
        </w:rPr>
        <w:t>情况</w:t>
      </w:r>
      <w:r w:rsidRPr="00584954">
        <w:rPr>
          <w:rFonts w:cs="SimSun"/>
          <w:sz w:val="24"/>
          <w:szCs w:val="24"/>
        </w:rPr>
        <w:t>。具体地，利用</w:t>
      </w:r>
      <w:r>
        <w:rPr>
          <w:rFonts w:cs="SimSun" w:hint="eastAsia"/>
          <w:sz w:val="24"/>
          <w:szCs w:val="24"/>
        </w:rPr>
        <w:t>上文所述</w:t>
      </w:r>
      <w:r w:rsidRPr="00584954">
        <w:rPr>
          <w:rFonts w:cs="SimSun"/>
          <w:sz w:val="24"/>
          <w:szCs w:val="24"/>
        </w:rPr>
        <w:t>的数据修复与数据质量、数据特征协同演化的量化方法，构建以下映射关系：</w:t>
      </w:r>
    </w:p>
    <w:p w14:paraId="2C43C9F9" w14:textId="77777777" w:rsidR="00C67389" w:rsidRPr="00584954" w:rsidRDefault="00C67389" w:rsidP="00C67389">
      <w:pPr>
        <w:adjustRightInd w:val="0"/>
        <w:snapToGrid w:val="0"/>
        <w:spacing w:line="300" w:lineRule="auto"/>
        <w:ind w:firstLineChars="200" w:firstLine="480"/>
        <w:rPr>
          <w:rFonts w:cs="SimSun"/>
          <w:sz w:val="24"/>
          <w:szCs w:val="24"/>
        </w:rPr>
      </w:pPr>
      <m:oMathPara>
        <m:oMath>
          <m:r>
            <w:rPr>
              <w:rFonts w:ascii="Cambria Math" w:hAnsi="Cambria Math" w:cs="SimSun" w:hint="eastAsia"/>
              <w:sz w:val="24"/>
              <w:szCs w:val="24"/>
            </w:rPr>
            <m:t>R</m:t>
          </m:r>
          <m:d>
            <m:dPr>
              <m:ctrlPr>
                <w:rPr>
                  <w:rFonts w:ascii="Cambria Math" w:hAnsi="Cambria Math" w:cs="SimSun"/>
                  <w:sz w:val="24"/>
                  <w:szCs w:val="24"/>
                </w:rPr>
              </m:ctrlPr>
            </m:dPr>
            <m:e>
              <m:r>
                <w:rPr>
                  <w:rFonts w:ascii="Cambria Math" w:hAnsi="Cambria Math" w:cs="SimSun"/>
                  <w:sz w:val="24"/>
                  <w:szCs w:val="24"/>
                </w:rPr>
                <m:t>Q</m:t>
              </m:r>
              <m:r>
                <m:rPr>
                  <m:sty m:val="p"/>
                </m:rPr>
                <w:rPr>
                  <w:rFonts w:ascii="Cambria Math" w:hAnsi="Cambria Math" w:cs="SimSun"/>
                  <w:sz w:val="24"/>
                  <w:szCs w:val="24"/>
                </w:rPr>
                <m:t>,</m:t>
              </m:r>
              <m:r>
                <w:rPr>
                  <w:rFonts w:ascii="Cambria Math" w:hAnsi="Cambria Math" w:cs="SimSun"/>
                  <w:sz w:val="24"/>
                  <w:szCs w:val="24"/>
                </w:rPr>
                <m:t>F</m:t>
              </m:r>
            </m:e>
          </m:d>
          <m:r>
            <m:rPr>
              <m:sty m:val="p"/>
            </m:rPr>
            <w:rPr>
              <w:rFonts w:ascii="Cambria Math" w:hAnsi="Cambria Math" w:cs="SimSun"/>
              <w:sz w:val="24"/>
              <w:szCs w:val="24"/>
            </w:rPr>
            <m:t>=</m:t>
          </m:r>
          <m:r>
            <w:rPr>
              <w:rFonts w:ascii="Cambria Math" w:hAnsi="Cambria Math" w:cs="SimSun"/>
              <w:sz w:val="24"/>
              <w:szCs w:val="24"/>
            </w:rPr>
            <m:t>h</m:t>
          </m:r>
          <m:d>
            <m:dPr>
              <m:ctrlPr>
                <w:rPr>
                  <w:rFonts w:ascii="Cambria Math" w:hAnsi="Cambria Math" w:cs="SimSun"/>
                  <w:sz w:val="24"/>
                  <w:szCs w:val="24"/>
                </w:rPr>
              </m:ctrlPr>
            </m:dPr>
            <m:e>
              <m:sSub>
                <m:sSubPr>
                  <m:ctrlPr>
                    <w:rPr>
                      <w:rFonts w:ascii="Cambria Math" w:hAnsi="Cambria Math" w:cs="SimSun"/>
                      <w:sz w:val="24"/>
                      <w:szCs w:val="24"/>
                    </w:rPr>
                  </m:ctrlPr>
                </m:sSubPr>
                <m:e>
                  <m:r>
                    <w:rPr>
                      <w:rFonts w:ascii="Cambria Math" w:hAnsi="Cambria Math" w:cs="SimSun"/>
                      <w:sz w:val="24"/>
                      <w:szCs w:val="24"/>
                    </w:rPr>
                    <m:t>D</m:t>
                  </m:r>
                </m:e>
                <m:sub>
                  <m:r>
                    <m:rPr>
                      <m:sty m:val="p"/>
                    </m:rPr>
                    <w:rPr>
                      <w:rFonts w:ascii="Cambria Math" w:hAnsi="Cambria Math" w:cs="SimSun"/>
                      <w:sz w:val="24"/>
                      <w:szCs w:val="24"/>
                    </w:rPr>
                    <m:t>KL</m:t>
                  </m:r>
                </m:sub>
              </m:sSub>
              <m:r>
                <m:rPr>
                  <m:sty m:val="p"/>
                </m:rPr>
                <w:rPr>
                  <w:rFonts w:ascii="Cambria Math" w:hAnsi="Cambria Math" w:cs="SimSun"/>
                  <w:sz w:val="24"/>
                  <w:szCs w:val="24"/>
                </w:rPr>
                <m:t>(</m:t>
              </m:r>
              <m:r>
                <w:rPr>
                  <w:rFonts w:ascii="Cambria Math" w:hAnsi="Cambria Math" w:cs="SimSun"/>
                  <w:sz w:val="24"/>
                  <w:szCs w:val="24"/>
                </w:rPr>
                <m:t>P</m:t>
              </m:r>
              <m:r>
                <m:rPr>
                  <m:sty m:val="p"/>
                </m:rPr>
                <w:rPr>
                  <w:rFonts w:ascii="Cambria Math" w:hAnsi="Cambria Math" w:cs="SimSun"/>
                  <w:sz w:val="24"/>
                  <w:szCs w:val="24"/>
                </w:rPr>
                <m:t>||</m:t>
              </m:r>
              <m:sSup>
                <m:sSupPr>
                  <m:ctrlPr>
                    <w:rPr>
                      <w:rFonts w:ascii="Cambria Math" w:hAnsi="Cambria Math" w:cs="SimSun"/>
                      <w:sz w:val="24"/>
                      <w:szCs w:val="24"/>
                    </w:rPr>
                  </m:ctrlPr>
                </m:sSupPr>
                <m:e>
                  <m:r>
                    <w:rPr>
                      <w:rFonts w:ascii="Cambria Math" w:hAnsi="Cambria Math" w:cs="SimSun"/>
                      <w:sz w:val="24"/>
                      <w:szCs w:val="24"/>
                    </w:rPr>
                    <m:t>P</m:t>
                  </m:r>
                </m:e>
                <m:sup>
                  <m:r>
                    <m:rPr>
                      <m:sty m:val="p"/>
                    </m:rPr>
                    <w:rPr>
                      <w:rFonts w:ascii="Cambria Math" w:hAnsi="Cambria Math" w:cs="SimSun"/>
                      <w:sz w:val="24"/>
                      <w:szCs w:val="24"/>
                    </w:rPr>
                    <m:t>'</m:t>
                  </m:r>
                </m:sup>
              </m:sSup>
              <m:r>
                <m:rPr>
                  <m:sty m:val="p"/>
                </m:rPr>
                <w:rPr>
                  <w:rFonts w:ascii="Cambria Math" w:hAnsi="Cambria Math" w:cs="SimSun"/>
                  <w:sz w:val="24"/>
                  <w:szCs w:val="24"/>
                </w:rPr>
                <m:t>)</m:t>
              </m:r>
            </m:e>
          </m:d>
        </m:oMath>
      </m:oMathPara>
    </w:p>
    <w:p w14:paraId="3FA82D6C" w14:textId="77777777" w:rsidR="00C67389" w:rsidRPr="00584954" w:rsidRDefault="00C67389" w:rsidP="00C67389">
      <w:pPr>
        <w:adjustRightInd w:val="0"/>
        <w:snapToGrid w:val="0"/>
        <w:spacing w:line="300" w:lineRule="auto"/>
        <w:ind w:firstLineChars="200" w:firstLine="480"/>
        <w:rPr>
          <w:rFonts w:cs="SimSun"/>
          <w:sz w:val="24"/>
          <w:szCs w:val="24"/>
        </w:rPr>
      </w:pPr>
      <w:r w:rsidRPr="00584954">
        <w:rPr>
          <w:rFonts w:cs="SimSun"/>
          <w:sz w:val="24"/>
          <w:szCs w:val="24"/>
        </w:rPr>
        <w:t>其中映射函数</w:t>
      </w:r>
      <m:oMath>
        <m:r>
          <w:rPr>
            <w:rFonts w:ascii="Cambria Math" w:hAnsi="Cambria Math" w:cs="SimSun"/>
            <w:sz w:val="24"/>
            <w:szCs w:val="24"/>
          </w:rPr>
          <m:t>h</m:t>
        </m:r>
      </m:oMath>
      <w:r w:rsidRPr="00584954">
        <w:rPr>
          <w:rFonts w:cs="SimSun"/>
          <w:sz w:val="24"/>
          <w:szCs w:val="24"/>
        </w:rPr>
        <w:t>可通过回归分析或实验数据拟合方法获得，反映数据修复策略导致的数据特征漂移对模型性能（收益）的具体影响程度。进一步地，为实现模型目标收益水平</w:t>
      </w:r>
      <m:oMath>
        <m:sSub>
          <m:sSubPr>
            <m:ctrlPr>
              <w:rPr>
                <w:rFonts w:ascii="Cambria Math" w:hAnsi="Cambria Math" w:cs="SimSun"/>
                <w:sz w:val="24"/>
                <w:szCs w:val="24"/>
              </w:rPr>
            </m:ctrlPr>
          </m:sSubPr>
          <m:e>
            <m:r>
              <w:rPr>
                <w:rFonts w:ascii="Cambria Math" w:hAnsi="Cambria Math" w:cs="SimSun" w:hint="eastAsia"/>
                <w:sz w:val="24"/>
                <w:szCs w:val="24"/>
              </w:rPr>
              <m:t>R</m:t>
            </m:r>
          </m:e>
          <m:sub>
            <m:r>
              <m:rPr>
                <m:sty m:val="p"/>
              </m:rPr>
              <w:rPr>
                <w:rFonts w:ascii="Cambria Math" w:hAnsi="Cambria Math" w:cs="SimSun"/>
                <w:sz w:val="24"/>
                <w:szCs w:val="24"/>
              </w:rPr>
              <m:t>target</m:t>
            </m:r>
          </m:sub>
        </m:sSub>
      </m:oMath>
      <w:r w:rsidRPr="00584954">
        <w:rPr>
          <w:rFonts w:cs="SimSun"/>
          <w:sz w:val="24"/>
          <w:szCs w:val="24"/>
        </w:rPr>
        <w:t>，构建基于数据质量和数据特征变化的优化问题，确定</w:t>
      </w:r>
      <w:r w:rsidRPr="00584954">
        <w:rPr>
          <w:rFonts w:cs="SimSun"/>
          <w:sz w:val="24"/>
          <w:szCs w:val="24"/>
        </w:rPr>
        <w:lastRenderedPageBreak/>
        <w:t>最优数据修复标准，具体优化问题表述为：</w:t>
      </w:r>
    </w:p>
    <w:p w14:paraId="31E36B84" w14:textId="77777777" w:rsidR="00C67389" w:rsidRPr="00584954" w:rsidRDefault="00000000" w:rsidP="00C67389">
      <w:pPr>
        <w:adjustRightInd w:val="0"/>
        <w:snapToGrid w:val="0"/>
        <w:spacing w:line="300" w:lineRule="auto"/>
        <w:ind w:firstLineChars="200" w:firstLine="480"/>
        <w:rPr>
          <w:rFonts w:cs="SimSun"/>
          <w:sz w:val="24"/>
          <w:szCs w:val="24"/>
        </w:rPr>
      </w:pPr>
      <m:oMathPara>
        <m:oMath>
          <m:limLow>
            <m:limLowPr>
              <m:ctrlPr>
                <w:rPr>
                  <w:rFonts w:ascii="Cambria Math" w:hAnsi="Cambria Math" w:cs="SimSun"/>
                  <w:sz w:val="24"/>
                  <w:szCs w:val="24"/>
                </w:rPr>
              </m:ctrlPr>
            </m:limLowPr>
            <m:e>
              <m:r>
                <m:rPr>
                  <m:sty m:val="p"/>
                </m:rPr>
                <w:rPr>
                  <w:rFonts w:ascii="Cambria Math" w:hAnsi="Cambria Math" w:cs="SimSun"/>
                  <w:sz w:val="24"/>
                  <w:szCs w:val="24"/>
                </w:rPr>
                <m:t>min</m:t>
              </m:r>
            </m:e>
            <m:lim>
              <m:sSub>
                <m:sSubPr>
                  <m:ctrlPr>
                    <w:rPr>
                      <w:rFonts w:ascii="Cambria Math" w:hAnsi="Cambria Math" w:cs="SimSun"/>
                      <w:sz w:val="24"/>
                      <w:szCs w:val="24"/>
                    </w:rPr>
                  </m:ctrlPr>
                </m:sSubPr>
                <m:e>
                  <m:r>
                    <w:rPr>
                      <w:rFonts w:ascii="Cambria Math" w:hAnsi="Cambria Math" w:cs="SimSun"/>
                      <w:sz w:val="24"/>
                      <w:szCs w:val="24"/>
                    </w:rPr>
                    <m:t>Q</m:t>
                  </m:r>
                </m:e>
                <m:sub>
                  <m:r>
                    <w:rPr>
                      <w:rFonts w:ascii="Cambria Math" w:hAnsi="Cambria Math" w:cs="SimSun"/>
                      <w:sz w:val="24"/>
                      <w:szCs w:val="24"/>
                    </w:rPr>
                    <m:t>i</m:t>
                  </m:r>
                </m:sub>
              </m:sSub>
              <m:r>
                <m:rPr>
                  <m:sty m:val="p"/>
                </m:rPr>
                <w:rPr>
                  <w:rFonts w:ascii="Cambria Math" w:hAnsi="Cambria Math" w:cs="SimSun"/>
                  <w:sz w:val="24"/>
                  <w:szCs w:val="24"/>
                </w:rPr>
                <m:t>,</m:t>
              </m:r>
              <m:sSub>
                <m:sSubPr>
                  <m:ctrlPr>
                    <w:rPr>
                      <w:rFonts w:ascii="Cambria Math" w:hAnsi="Cambria Math" w:cs="SimSun"/>
                      <w:sz w:val="24"/>
                      <w:szCs w:val="24"/>
                    </w:rPr>
                  </m:ctrlPr>
                </m:sSubPr>
                <m:e>
                  <m:r>
                    <w:rPr>
                      <w:rFonts w:ascii="Cambria Math" w:hAnsi="Cambria Math" w:cs="SimSun"/>
                      <w:sz w:val="24"/>
                      <w:szCs w:val="24"/>
                    </w:rPr>
                    <m:t>F</m:t>
                  </m:r>
                </m:e>
                <m:sub>
                  <m:r>
                    <w:rPr>
                      <w:rFonts w:ascii="Cambria Math" w:hAnsi="Cambria Math" w:cs="SimSun"/>
                      <w:sz w:val="24"/>
                      <w:szCs w:val="24"/>
                    </w:rPr>
                    <m:t>j</m:t>
                  </m:r>
                </m:sub>
              </m:sSub>
            </m:lim>
          </m:limLow>
          <m:r>
            <m:rPr>
              <m:sty m:val="p"/>
            </m:rPr>
            <w:rPr>
              <w:rFonts w:ascii="Cambria Math" w:hAnsi="Cambria Math" w:cs="SimSun"/>
              <w:sz w:val="24"/>
              <w:szCs w:val="24"/>
            </w:rPr>
            <m:t> </m:t>
          </m:r>
          <m:sSub>
            <m:sSubPr>
              <m:ctrlPr>
                <w:rPr>
                  <w:rFonts w:ascii="Cambria Math" w:hAnsi="Cambria Math" w:cs="SimSun"/>
                  <w:sz w:val="24"/>
                  <w:szCs w:val="24"/>
                </w:rPr>
              </m:ctrlPr>
            </m:sSubPr>
            <m:e>
              <m:r>
                <w:rPr>
                  <w:rFonts w:ascii="Cambria Math" w:hAnsi="Cambria Math" w:cs="SimSun"/>
                  <w:sz w:val="24"/>
                  <w:szCs w:val="24"/>
                </w:rPr>
                <m:t>D</m:t>
              </m:r>
            </m:e>
            <m:sub>
              <m:r>
                <m:rPr>
                  <m:sty m:val="p"/>
                </m:rPr>
                <w:rPr>
                  <w:rFonts w:ascii="Cambria Math" w:hAnsi="Cambria Math" w:cs="SimSun"/>
                  <w:sz w:val="24"/>
                  <w:szCs w:val="24"/>
                </w:rPr>
                <m:t>KL</m:t>
              </m:r>
            </m:sub>
          </m:sSub>
          <m:r>
            <m:rPr>
              <m:sty m:val="p"/>
            </m:rPr>
            <w:rPr>
              <w:rFonts w:ascii="Cambria Math" w:hAnsi="Cambria Math" w:cs="SimSun"/>
              <w:sz w:val="24"/>
              <w:szCs w:val="24"/>
            </w:rPr>
            <m:t>(</m:t>
          </m:r>
          <m:r>
            <w:rPr>
              <w:rFonts w:ascii="Cambria Math" w:hAnsi="Cambria Math" w:cs="SimSun"/>
              <w:sz w:val="24"/>
              <w:szCs w:val="24"/>
            </w:rPr>
            <m:t>P</m:t>
          </m:r>
          <m:r>
            <m:rPr>
              <m:sty m:val="p"/>
            </m:rPr>
            <w:rPr>
              <w:rFonts w:ascii="Cambria Math" w:hAnsi="Cambria Math" w:cs="SimSun"/>
              <w:sz w:val="24"/>
              <w:szCs w:val="24"/>
            </w:rPr>
            <m:t>||</m:t>
          </m:r>
          <m:sSup>
            <m:sSupPr>
              <m:ctrlPr>
                <w:rPr>
                  <w:rFonts w:ascii="Cambria Math" w:hAnsi="Cambria Math" w:cs="SimSun"/>
                  <w:sz w:val="24"/>
                  <w:szCs w:val="24"/>
                </w:rPr>
              </m:ctrlPr>
            </m:sSupPr>
            <m:e>
              <m:r>
                <w:rPr>
                  <w:rFonts w:ascii="Cambria Math" w:hAnsi="Cambria Math" w:cs="SimSun"/>
                  <w:sz w:val="24"/>
                  <w:szCs w:val="24"/>
                </w:rPr>
                <m:t>P</m:t>
              </m:r>
            </m:e>
            <m:sup>
              <m:r>
                <m:rPr>
                  <m:sty m:val="p"/>
                </m:rPr>
                <w:rPr>
                  <w:rFonts w:ascii="Cambria Math" w:hAnsi="Cambria Math" w:cs="SimSun"/>
                  <w:sz w:val="24"/>
                  <w:szCs w:val="24"/>
                </w:rPr>
                <m:t>'</m:t>
              </m:r>
            </m:sup>
          </m:sSup>
          <m:r>
            <m:rPr>
              <m:sty m:val="p"/>
            </m:rPr>
            <w:rPr>
              <w:rFonts w:ascii="Cambria Math" w:hAnsi="Cambria Math" w:cs="SimSun"/>
              <w:sz w:val="24"/>
              <w:szCs w:val="24"/>
            </w:rPr>
            <m:t>),</m:t>
          </m:r>
          <m:r>
            <w:rPr>
              <w:rFonts w:ascii="Cambria Math" w:hAnsi="Cambria Math" w:cs="SimSun"/>
              <w:sz w:val="24"/>
              <w:szCs w:val="24"/>
            </w:rPr>
            <m:t>s</m:t>
          </m:r>
          <m:r>
            <m:rPr>
              <m:sty m:val="p"/>
            </m:rPr>
            <w:rPr>
              <w:rFonts w:ascii="Cambria Math" w:hAnsi="Cambria Math" w:cs="SimSun"/>
              <w:sz w:val="24"/>
              <w:szCs w:val="24"/>
            </w:rPr>
            <m:t>.</m:t>
          </m:r>
          <m:r>
            <w:rPr>
              <w:rFonts w:ascii="Cambria Math" w:hAnsi="Cambria Math" w:cs="SimSun"/>
              <w:sz w:val="24"/>
              <w:szCs w:val="24"/>
            </w:rPr>
            <m:t>t</m:t>
          </m:r>
          <m:r>
            <m:rPr>
              <m:sty m:val="p"/>
            </m:rPr>
            <w:rPr>
              <w:rFonts w:ascii="Cambria Math" w:hAnsi="Cambria Math" w:cs="SimSun"/>
              <w:sz w:val="24"/>
              <w:szCs w:val="24"/>
            </w:rPr>
            <m:t>.</m:t>
          </m:r>
          <m:r>
            <w:rPr>
              <w:rFonts w:ascii="Cambria Math" w:hAnsi="Cambria Math" w:cs="SimSun" w:hint="eastAsia"/>
              <w:sz w:val="24"/>
              <w:szCs w:val="24"/>
            </w:rPr>
            <m:t>R</m:t>
          </m:r>
          <m:r>
            <m:rPr>
              <m:sty m:val="p"/>
            </m:rPr>
            <w:rPr>
              <w:rFonts w:ascii="Cambria Math" w:hAnsi="Cambria Math" w:cs="SimSun"/>
              <w:sz w:val="24"/>
              <w:szCs w:val="24"/>
            </w:rPr>
            <m:t>(</m:t>
          </m:r>
          <m:r>
            <w:rPr>
              <w:rFonts w:ascii="Cambria Math" w:hAnsi="Cambria Math" w:cs="SimSun"/>
              <w:sz w:val="24"/>
              <w:szCs w:val="24"/>
            </w:rPr>
            <m:t>Q</m:t>
          </m:r>
          <m:r>
            <m:rPr>
              <m:sty m:val="p"/>
            </m:rPr>
            <w:rPr>
              <w:rFonts w:ascii="Cambria Math" w:hAnsi="Cambria Math" w:cs="SimSun"/>
              <w:sz w:val="24"/>
              <w:szCs w:val="24"/>
            </w:rPr>
            <m:t>,</m:t>
          </m:r>
          <m:r>
            <w:rPr>
              <w:rFonts w:ascii="Cambria Math" w:hAnsi="Cambria Math" w:cs="SimSun"/>
              <w:sz w:val="24"/>
              <w:szCs w:val="24"/>
            </w:rPr>
            <m:t>F</m:t>
          </m:r>
          <m:r>
            <m:rPr>
              <m:sty m:val="p"/>
            </m:rPr>
            <w:rPr>
              <w:rFonts w:ascii="Cambria Math" w:hAnsi="Cambria Math" w:cs="SimSun"/>
              <w:sz w:val="24"/>
              <w:szCs w:val="24"/>
            </w:rPr>
            <m:t>)≥</m:t>
          </m:r>
          <m:sSub>
            <m:sSubPr>
              <m:ctrlPr>
                <w:rPr>
                  <w:rFonts w:ascii="Cambria Math" w:hAnsi="Cambria Math" w:cs="SimSun"/>
                  <w:sz w:val="24"/>
                  <w:szCs w:val="24"/>
                </w:rPr>
              </m:ctrlPr>
            </m:sSubPr>
            <m:e>
              <m:r>
                <w:rPr>
                  <w:rFonts w:ascii="Cambria Math" w:hAnsi="Cambria Math" w:cs="SimSun" w:hint="eastAsia"/>
                  <w:sz w:val="24"/>
                  <w:szCs w:val="24"/>
                </w:rPr>
                <m:t>R</m:t>
              </m:r>
            </m:e>
            <m:sub>
              <m:r>
                <m:rPr>
                  <m:sty m:val="p"/>
                </m:rPr>
                <w:rPr>
                  <w:rFonts w:ascii="Cambria Math" w:hAnsi="Cambria Math" w:cs="SimSun"/>
                  <w:sz w:val="24"/>
                  <w:szCs w:val="24"/>
                </w:rPr>
                <m:t>target</m:t>
              </m:r>
            </m:sub>
          </m:sSub>
        </m:oMath>
      </m:oMathPara>
    </w:p>
    <w:p w14:paraId="7CA07447" w14:textId="77777777" w:rsidR="00C67389" w:rsidRPr="00D46FF8" w:rsidRDefault="00C67389" w:rsidP="00C67389">
      <w:pPr>
        <w:adjustRightInd w:val="0"/>
        <w:snapToGrid w:val="0"/>
        <w:spacing w:line="300" w:lineRule="auto"/>
        <w:ind w:firstLine="420"/>
        <w:rPr>
          <w:rFonts w:cs="SimSun"/>
          <w:sz w:val="24"/>
          <w:szCs w:val="24"/>
        </w:rPr>
      </w:pPr>
      <w:r w:rsidRPr="00584954">
        <w:rPr>
          <w:rFonts w:cs="SimSun"/>
          <w:sz w:val="24"/>
          <w:szCs w:val="24"/>
        </w:rPr>
        <w:t>该优化目标旨在找到最小程度的数据特征分布变化（即</w:t>
      </w:r>
      <w:r w:rsidRPr="00584954">
        <w:rPr>
          <w:rFonts w:cs="SimSun"/>
          <w:sz w:val="24"/>
          <w:szCs w:val="24"/>
        </w:rPr>
        <w:t>KL</w:t>
      </w:r>
      <w:r w:rsidRPr="00584954">
        <w:rPr>
          <w:rFonts w:cs="SimSun"/>
          <w:sz w:val="24"/>
          <w:szCs w:val="24"/>
        </w:rPr>
        <w:t>散度最小），同时满足模型目标收益水平</w:t>
      </w:r>
      <m:oMath>
        <m:sSub>
          <m:sSubPr>
            <m:ctrlPr>
              <w:rPr>
                <w:rFonts w:ascii="Cambria Math" w:hAnsi="Cambria Math" w:cs="SimSun"/>
                <w:sz w:val="24"/>
                <w:szCs w:val="24"/>
              </w:rPr>
            </m:ctrlPr>
          </m:sSubPr>
          <m:e>
            <m:r>
              <w:rPr>
                <w:rFonts w:ascii="Cambria Math" w:hAnsi="Cambria Math" w:cs="SimSun" w:hint="eastAsia"/>
                <w:sz w:val="24"/>
                <w:szCs w:val="24"/>
              </w:rPr>
              <m:t>R</m:t>
            </m:r>
          </m:e>
          <m:sub>
            <m:r>
              <m:rPr>
                <m:sty m:val="p"/>
              </m:rPr>
              <w:rPr>
                <w:rFonts w:ascii="Cambria Math" w:hAnsi="Cambria Math" w:cs="SimSun"/>
                <w:sz w:val="24"/>
                <w:szCs w:val="24"/>
              </w:rPr>
              <m:t>target</m:t>
            </m:r>
          </m:sub>
        </m:sSub>
      </m:oMath>
      <w:r w:rsidRPr="00584954">
        <w:rPr>
          <w:rFonts w:cs="SimSun"/>
          <w:sz w:val="24"/>
          <w:szCs w:val="24"/>
        </w:rPr>
        <w:t>，从而实现对数据修复策略参数（如修复强度、填补置信度阈值等）的动态调节与优化选择，</w:t>
      </w:r>
      <w:r w:rsidRPr="00D46FF8">
        <w:rPr>
          <w:rFonts w:cs="SimSun"/>
          <w:sz w:val="24"/>
          <w:szCs w:val="24"/>
        </w:rPr>
        <w:t>采用贝叶斯优化算法求解最优解，确定满足工业需求的最优修复策略参数</w:t>
      </w:r>
      <m:oMath>
        <m:sSub>
          <m:sSubPr>
            <m:ctrlPr>
              <w:rPr>
                <w:rFonts w:ascii="Cambria Math" w:hAnsi="Cambria Math" w:cs="SimSun"/>
                <w:sz w:val="24"/>
                <w:szCs w:val="24"/>
              </w:rPr>
            </m:ctrlPr>
          </m:sSubPr>
          <m:e>
            <m:r>
              <w:rPr>
                <w:rFonts w:ascii="Cambria Math" w:hAnsi="Cambria Math" w:cs="SimSun"/>
                <w:sz w:val="24"/>
                <w:szCs w:val="24"/>
              </w:rPr>
              <m:t>F</m:t>
            </m:r>
          </m:e>
          <m:sub>
            <m:r>
              <w:rPr>
                <w:rFonts w:ascii="Cambria Math" w:hAnsi="Cambria Math" w:cs="SimSun"/>
                <w:sz w:val="24"/>
                <w:szCs w:val="24"/>
              </w:rPr>
              <m:t>j</m:t>
            </m:r>
          </m:sub>
        </m:sSub>
      </m:oMath>
      <w:r w:rsidRPr="00D46FF8">
        <w:rPr>
          <w:rFonts w:cs="SimSun"/>
          <w:sz w:val="24"/>
          <w:szCs w:val="24"/>
        </w:rPr>
        <w:t>组合。</w:t>
      </w:r>
    </w:p>
    <w:p w14:paraId="3299B304" w14:textId="77777777" w:rsidR="00C67389" w:rsidRPr="00B9262C" w:rsidRDefault="00C67389" w:rsidP="00C67389">
      <w:pPr>
        <w:snapToGrid w:val="0"/>
        <w:spacing w:line="300" w:lineRule="auto"/>
        <w:ind w:firstLine="420"/>
        <w:rPr>
          <w:sz w:val="24"/>
          <w:szCs w:val="24"/>
        </w:rPr>
      </w:pPr>
      <w:r>
        <w:rPr>
          <w:rFonts w:hint="eastAsia"/>
          <w:sz w:val="24"/>
          <w:szCs w:val="24"/>
        </w:rPr>
        <w:t>进一步地</w:t>
      </w:r>
      <w:r w:rsidRPr="00B9262C">
        <w:rPr>
          <w:sz w:val="24"/>
          <w:szCs w:val="24"/>
        </w:rPr>
        <w:t>，提出</w:t>
      </w:r>
      <w:r w:rsidRPr="00C54D33">
        <w:rPr>
          <w:rFonts w:ascii="KaiTi" w:eastAsia="KaiTi" w:hAnsi="KaiTi" w:hint="eastAsia"/>
          <w:b/>
          <w:bCs/>
          <w:sz w:val="24"/>
          <w:szCs w:val="24"/>
        </w:rPr>
        <w:t>“数据质量缺陷模式-修复算法-分析模型”的映射规则库</w:t>
      </w:r>
      <w:r w:rsidRPr="00B9262C">
        <w:rPr>
          <w:sz w:val="24"/>
          <w:szCs w:val="24"/>
        </w:rPr>
        <w:t>，识别对模型推理影响最显著的质量问题，并构建相应的修复策略集合。不同数据质量问题在不同分析任务中的影响程度各异，因此需基于统计特征分析、业务规则检测和模型预测误差评估等手段，确定关键质量问</w:t>
      </w:r>
      <w:r w:rsidRPr="00C54D33">
        <w:rPr>
          <w:sz w:val="24"/>
          <w:szCs w:val="24"/>
        </w:rPr>
        <w:t>题并进行优先排序。具体而言，本研究通过分析模型驱动的数据质量问题识别，动态生成质量问题</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m:t>
            </m:r>
          </m:sub>
        </m:sSub>
      </m:oMath>
      <w:r w:rsidRPr="00C54D33">
        <w:rPr>
          <w:sz w:val="24"/>
          <w:szCs w:val="24"/>
        </w:rPr>
        <w:t>及其可选修复策略集合</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oMath>
      <w:r w:rsidRPr="00C54D33">
        <w:rPr>
          <w:sz w:val="24"/>
          <w:szCs w:val="24"/>
        </w:rPr>
        <w:t>，为后续优化提供</w:t>
      </w:r>
      <w:r w:rsidRPr="00C54D33">
        <w:rPr>
          <w:rFonts w:hint="eastAsia"/>
          <w:sz w:val="24"/>
          <w:szCs w:val="24"/>
        </w:rPr>
        <w:t>理论支撑</w:t>
      </w:r>
      <w:r w:rsidRPr="00C54D33">
        <w:rPr>
          <w:sz w:val="24"/>
          <w:szCs w:val="24"/>
        </w:rPr>
        <w:t>。</w:t>
      </w:r>
      <w:r w:rsidRPr="00C54D33">
        <w:rPr>
          <w:rFonts w:hint="eastAsia"/>
          <w:sz w:val="24"/>
          <w:szCs w:val="24"/>
        </w:rPr>
        <w:t>先进行关键质量问题的识别，</w:t>
      </w:r>
      <w:r w:rsidRPr="00C54D33">
        <w:rPr>
          <w:sz w:val="24"/>
          <w:szCs w:val="24"/>
        </w:rPr>
        <w:t>数据质量问题的影响因分析任务不同而存在较大差异，部分质量缺陷可能对某些任务影响有限，而对其他任务影响显著。因此，</w:t>
      </w:r>
      <w:r w:rsidRPr="00C54D33">
        <w:rPr>
          <w:rFonts w:hint="eastAsia"/>
          <w:sz w:val="24"/>
          <w:szCs w:val="24"/>
        </w:rPr>
        <w:t>针对</w:t>
      </w:r>
      <w:r w:rsidRPr="00C54D33">
        <w:rPr>
          <w:sz w:val="24"/>
          <w:szCs w:val="24"/>
        </w:rPr>
        <w:t>当前分析模型的特性，通过统计特征分析、业务规则检测、模型预测误差评估等方法，</w:t>
      </w:r>
      <w:r w:rsidRPr="00C54D33">
        <w:rPr>
          <w:rFonts w:hint="eastAsia"/>
          <w:sz w:val="24"/>
          <w:szCs w:val="24"/>
        </w:rPr>
        <w:t>并结合研究内容一中的模型对低质量容忍度提取，</w:t>
      </w:r>
      <w:r w:rsidRPr="00C54D33">
        <w:rPr>
          <w:sz w:val="24"/>
          <w:szCs w:val="24"/>
        </w:rPr>
        <w:t>识别对模型影响最大的质量问题</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m:t>
            </m:r>
          </m:sub>
        </m:sSub>
      </m:oMath>
      <w:r w:rsidRPr="00C54D33">
        <w:rPr>
          <w:sz w:val="24"/>
          <w:szCs w:val="24"/>
        </w:rPr>
        <w:t>，并进行优</w:t>
      </w:r>
      <w:r w:rsidRPr="00B9262C">
        <w:rPr>
          <w:sz w:val="24"/>
          <w:szCs w:val="24"/>
        </w:rPr>
        <w:t>先排序。</w:t>
      </w:r>
      <w:r w:rsidRPr="00B9262C">
        <w:rPr>
          <w:rFonts w:hint="eastAsia"/>
          <w:sz w:val="24"/>
          <w:szCs w:val="24"/>
        </w:rPr>
        <w:t>例如，</w:t>
      </w:r>
      <w:r w:rsidRPr="00B9262C">
        <w:rPr>
          <w:sz w:val="24"/>
          <w:szCs w:val="24"/>
        </w:rPr>
        <w:t>对于回归模型和时间序列预测模型，异常值极大影响拟合效果，因此需对数据点计算其异常值概率</w:t>
      </w:r>
      <w:r w:rsidRPr="00B9262C">
        <w:rPr>
          <w:rFonts w:hint="eastAsia"/>
          <w:sz w:val="24"/>
          <w:szCs w:val="24"/>
        </w:rPr>
        <w:t>：</w:t>
      </w:r>
    </w:p>
    <w:p w14:paraId="4D757798" w14:textId="77777777" w:rsidR="00C67389" w:rsidRPr="00B9262C" w:rsidRDefault="00000000" w:rsidP="00C67389">
      <w:pPr>
        <w:snapToGrid w:val="0"/>
        <w:spacing w:line="300" w:lineRule="auto"/>
        <w:ind w:firstLine="420"/>
        <w:rPr>
          <w:sz w:val="24"/>
          <w:szCs w:val="24"/>
        </w:rPr>
      </w:pPr>
      <m:oMathPara>
        <m:oMath>
          <m:sSub>
            <m:sSubPr>
              <m:ctrlPr>
                <w:rPr>
                  <w:rFonts w:ascii="Cambria Math" w:hAnsi="Cambria Math"/>
                  <w:i/>
                  <w:sz w:val="24"/>
                  <w:szCs w:val="24"/>
                </w:rPr>
              </m:ctrlPr>
            </m:sSubPr>
            <m:e>
              <m:r>
                <w:rPr>
                  <w:rFonts w:ascii="Cambria Math" w:hAnsi="Cambria Math"/>
                  <w:sz w:val="24"/>
                  <w:szCs w:val="24"/>
                </w:rPr>
                <m:t>P</m:t>
              </m:r>
            </m:e>
            <m:sub>
              <m:r>
                <m:rPr>
                  <m:nor/>
                </m:rPr>
                <w:rPr>
                  <w:sz w:val="24"/>
                  <w:szCs w:val="24"/>
                </w:rPr>
                <m:t>error</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=f</m:t>
          </m:r>
          <m:d>
            <m:dPr>
              <m:ctrlPr>
                <w:rPr>
                  <w:rFonts w:ascii="Cambria Math" w:hAnsi="Cambria Math"/>
                  <w:i/>
                  <w:sz w:val="24"/>
                  <w:szCs w:val="24"/>
                </w:rPr>
              </m:ctrlPr>
            </m:dPr>
            <m:e>
              <m:r>
                <m:rPr>
                  <m:nor/>
                </m:rPr>
                <w:rPr>
                  <w:sz w:val="24"/>
                  <w:szCs w:val="24"/>
                </w:rPr>
                <m:t>历史分布</m:t>
              </m:r>
              <m:r>
                <w:rPr>
                  <w:rFonts w:ascii="Cambria Math" w:hAnsi="Cambria Math"/>
                  <w:sz w:val="24"/>
                  <w:szCs w:val="24"/>
                </w:rPr>
                <m:t>,</m:t>
              </m:r>
              <m:r>
                <m:rPr>
                  <m:nor/>
                </m:rPr>
                <w:rPr>
                  <w:sz w:val="24"/>
                  <w:szCs w:val="24"/>
                </w:rPr>
                <m:t>业务规则</m:t>
              </m:r>
              <m:r>
                <w:rPr>
                  <w:rFonts w:ascii="Cambria Math" w:hAnsi="Cambria Math"/>
                  <w:sz w:val="24"/>
                  <w:szCs w:val="24"/>
                </w:rPr>
                <m:t>,</m:t>
              </m:r>
              <m:r>
                <m:rPr>
                  <m:nor/>
                </m:rPr>
                <w:rPr>
                  <w:sz w:val="24"/>
                  <w:szCs w:val="24"/>
                </w:rPr>
                <m:t>模型预测误差</m:t>
              </m:r>
            </m:e>
          </m:d>
        </m:oMath>
      </m:oMathPara>
    </w:p>
    <w:p w14:paraId="2E79E593" w14:textId="77777777" w:rsidR="00C67389" w:rsidRPr="00C54D33" w:rsidRDefault="00C67389" w:rsidP="00C67389">
      <w:pPr>
        <w:snapToGrid w:val="0"/>
        <w:spacing w:line="300" w:lineRule="auto"/>
        <w:ind w:firstLine="420"/>
        <w:rPr>
          <w:sz w:val="24"/>
          <w:szCs w:val="24"/>
        </w:rPr>
      </w:pPr>
      <w:r w:rsidRPr="00B9262C">
        <w:rPr>
          <w:sz w:val="24"/>
          <w:szCs w:val="24"/>
        </w:rPr>
        <w:t>其中，</w:t>
      </w:r>
      <m:oMath>
        <m:sSub>
          <m:sSubPr>
            <m:ctrlPr>
              <w:rPr>
                <w:rFonts w:ascii="Cambria Math" w:hAnsi="Cambria Math"/>
                <w:i/>
                <w:sz w:val="24"/>
                <w:szCs w:val="24"/>
              </w:rPr>
            </m:ctrlPr>
          </m:sSubPr>
          <m:e>
            <m:r>
              <w:rPr>
                <w:rFonts w:ascii="Cambria Math" w:hAnsi="Cambria Math"/>
                <w:sz w:val="24"/>
                <w:szCs w:val="24"/>
              </w:rPr>
              <m:t>P</m:t>
            </m:r>
          </m:e>
          <m:sub>
            <m:r>
              <m:rPr>
                <m:nor/>
              </m:rPr>
              <w:rPr>
                <w:sz w:val="24"/>
                <w:szCs w:val="24"/>
              </w:rPr>
              <m:t>error</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oMath>
      <w:r w:rsidRPr="00B9262C">
        <w:rPr>
          <w:sz w:val="24"/>
          <w:szCs w:val="24"/>
        </w:rPr>
        <w:t>表示数据点</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Pr="00B9262C">
        <w:rPr>
          <w:sz w:val="24"/>
          <w:szCs w:val="24"/>
        </w:rPr>
        <w:t>作为异常值的概率，通过综合历史数据分布、业务规则约束以及模型误</w:t>
      </w:r>
      <w:r w:rsidRPr="00C54D33">
        <w:rPr>
          <w:sz w:val="24"/>
          <w:szCs w:val="24"/>
        </w:rPr>
        <w:t>差反馈进行判断。</w:t>
      </w:r>
      <w:r w:rsidRPr="00C54D33">
        <w:rPr>
          <w:rFonts w:hint="eastAsia"/>
          <w:sz w:val="24"/>
          <w:szCs w:val="24"/>
        </w:rPr>
        <w:t>随后，</w:t>
      </w:r>
      <w:r w:rsidRPr="00C54D33">
        <w:rPr>
          <w:sz w:val="24"/>
          <w:szCs w:val="24"/>
        </w:rPr>
        <w:t>针对已识别的数据质量问题</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m:t>
            </m:r>
          </m:sub>
        </m:sSub>
      </m:oMath>
      <w:r w:rsidRPr="00C54D33">
        <w:rPr>
          <w:sz w:val="24"/>
          <w:szCs w:val="24"/>
        </w:rPr>
        <w:t>，基于当前分析模型的需求，动态生成适用的修复策略集</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r>
          <w:rPr>
            <w:rFonts w:ascii="Cambria Math" w:hAnsi="Cambria Math"/>
            <w:sz w:val="24"/>
            <w:szCs w:val="24"/>
          </w:rPr>
          <m:t>​</m:t>
        </m:r>
      </m:oMath>
      <w:r w:rsidRPr="00C54D33">
        <w:rPr>
          <w:sz w:val="24"/>
          <w:szCs w:val="24"/>
        </w:rPr>
        <w:t>，确保修复方案</w:t>
      </w:r>
      <w:r w:rsidRPr="00C54D33">
        <w:rPr>
          <w:rFonts w:hint="eastAsia"/>
          <w:sz w:val="24"/>
          <w:szCs w:val="24"/>
        </w:rPr>
        <w:t>能够适配识别到的质量问题</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m:t>
            </m:r>
          </m:sub>
        </m:sSub>
      </m:oMath>
      <w:r w:rsidRPr="00C54D33">
        <w:rPr>
          <w:sz w:val="24"/>
          <w:szCs w:val="24"/>
        </w:rPr>
        <w:t>。</w:t>
      </w:r>
      <w:r w:rsidRPr="00C54D33">
        <w:rPr>
          <w:rFonts w:cs="SimSun"/>
          <w:kern w:val="0"/>
          <w:sz w:val="24"/>
          <w:szCs w:val="24"/>
        </w:rPr>
        <w:t>修复策略可能包括基于规则的传统方法、基于数据分布学习的智能修复方法等，例如针对异常值，选择基于规则剔除或基于深度学习的异常检测；针对缺失值，选择插值填充或</w:t>
      </w:r>
      <w:r w:rsidRPr="00C54D33">
        <w:rPr>
          <w:sz w:val="24"/>
          <w:szCs w:val="24"/>
        </w:rPr>
        <w:t>基于</w:t>
      </w:r>
      <w:r w:rsidRPr="00C54D33">
        <w:rPr>
          <w:rFonts w:cs="SimSun"/>
          <w:kern w:val="0"/>
          <w:sz w:val="24"/>
          <w:szCs w:val="24"/>
        </w:rPr>
        <w:t>时间序列预测的补全方法；针对重复数据，选择哈希匹配去重或聚类去重。</w:t>
      </w:r>
    </w:p>
    <w:p w14:paraId="15690CB3" w14:textId="77777777" w:rsidR="00C67389" w:rsidRPr="00B9262C" w:rsidRDefault="00C67389" w:rsidP="00C67389">
      <w:pPr>
        <w:snapToGrid w:val="0"/>
        <w:spacing w:line="300" w:lineRule="auto"/>
        <w:ind w:firstLine="420"/>
        <w:rPr>
          <w:sz w:val="24"/>
          <w:szCs w:val="24"/>
        </w:rPr>
      </w:pPr>
      <w:r w:rsidRPr="00B9262C">
        <w:rPr>
          <w:sz w:val="24"/>
          <w:szCs w:val="24"/>
        </w:rPr>
        <w:t>最后，为进一步</w:t>
      </w:r>
      <w:r w:rsidRPr="00B9262C">
        <w:rPr>
          <w:rFonts w:hint="eastAsia"/>
          <w:sz w:val="24"/>
          <w:szCs w:val="24"/>
        </w:rPr>
        <w:t>获得面向分析性能的</w:t>
      </w:r>
      <w:r w:rsidRPr="00B9262C">
        <w:rPr>
          <w:sz w:val="24"/>
          <w:szCs w:val="24"/>
        </w:rPr>
        <w:t>修复策略</w:t>
      </w:r>
      <w:r w:rsidRPr="00B9262C">
        <w:rPr>
          <w:rFonts w:hint="eastAsia"/>
          <w:sz w:val="24"/>
          <w:szCs w:val="24"/>
        </w:rPr>
        <w:t>的最优组合</w:t>
      </w:r>
      <w:r w:rsidRPr="00B9262C">
        <w:rPr>
          <w:sz w:val="24"/>
          <w:szCs w:val="24"/>
        </w:rPr>
        <w:t>，本</w:t>
      </w:r>
      <w:r>
        <w:rPr>
          <w:rFonts w:hint="eastAsia"/>
          <w:sz w:val="24"/>
          <w:szCs w:val="24"/>
        </w:rPr>
        <w:t>项目</w:t>
      </w:r>
      <w:r w:rsidRPr="00B9262C">
        <w:rPr>
          <w:rFonts w:hint="eastAsia"/>
          <w:sz w:val="24"/>
          <w:szCs w:val="24"/>
        </w:rPr>
        <w:t>提出</w:t>
      </w:r>
      <w:r w:rsidRPr="00C54D33">
        <w:rPr>
          <w:rFonts w:ascii="KaiTi" w:eastAsia="KaiTi" w:hAnsi="KaiTi" w:hint="eastAsia"/>
          <w:b/>
          <w:bCs/>
          <w:sz w:val="24"/>
          <w:szCs w:val="24"/>
        </w:rPr>
        <w:t>模型性能驱动的数据修复算法自动选择与调优方法</w:t>
      </w:r>
      <w:r w:rsidRPr="00B9262C">
        <w:rPr>
          <w:rFonts w:hint="eastAsia"/>
          <w:b/>
          <w:bCs/>
          <w:sz w:val="24"/>
          <w:szCs w:val="24"/>
        </w:rPr>
        <w:t>，</w:t>
      </w:r>
      <w:r w:rsidRPr="00B9262C">
        <w:rPr>
          <w:rFonts w:hint="eastAsia"/>
          <w:sz w:val="24"/>
          <w:szCs w:val="24"/>
        </w:rPr>
        <w:t>通过</w:t>
      </w:r>
      <w:r w:rsidRPr="00B9262C">
        <w:rPr>
          <w:sz w:val="24"/>
          <w:szCs w:val="24"/>
        </w:rPr>
        <w:t>引入</w:t>
      </w:r>
      <w:r w:rsidRPr="00B9262C">
        <w:rPr>
          <w:sz w:val="24"/>
          <w:szCs w:val="24"/>
        </w:rPr>
        <w:t>Shapley</w:t>
      </w:r>
      <w:r w:rsidRPr="00B9262C">
        <w:rPr>
          <w:sz w:val="24"/>
          <w:szCs w:val="24"/>
        </w:rPr>
        <w:t>值作为核心衡量指标，量化修复方法</w:t>
      </w:r>
      <w:r w:rsidRPr="00B9262C">
        <w:rPr>
          <w:rFonts w:hint="eastAsia"/>
          <w:sz w:val="24"/>
          <w:szCs w:val="24"/>
        </w:rPr>
        <w:t>组合</w:t>
      </w:r>
      <w:r w:rsidRPr="00B9262C">
        <w:rPr>
          <w:sz w:val="24"/>
          <w:szCs w:val="24"/>
        </w:rPr>
        <w:t>对最终模型性能的边际贡献。</w:t>
      </w:r>
      <w:r w:rsidRPr="00B9262C">
        <w:rPr>
          <w:sz w:val="24"/>
          <w:szCs w:val="24"/>
        </w:rPr>
        <w:t>Shapley</w:t>
      </w:r>
      <w:r w:rsidRPr="00B9262C">
        <w:rPr>
          <w:sz w:val="24"/>
          <w:szCs w:val="24"/>
        </w:rPr>
        <w:t>值基于合作博弈理论，计算某一修复方法在所有可能修复组合中的平均贡献，以确保资源分配的合理性。</w:t>
      </w:r>
      <w:r w:rsidRPr="00B9262C">
        <w:rPr>
          <w:rFonts w:hint="eastAsia"/>
          <w:sz w:val="24"/>
          <w:szCs w:val="24"/>
        </w:rPr>
        <w:t>具体而言，</w:t>
      </w:r>
      <w:r w:rsidRPr="00B9262C">
        <w:rPr>
          <w:rFonts w:hint="eastAsia"/>
          <w:sz w:val="24"/>
          <w:szCs w:val="24"/>
        </w:rPr>
        <w:t>Shapley</w:t>
      </w:r>
      <w:r w:rsidRPr="00B9262C">
        <w:rPr>
          <w:rFonts w:hint="eastAsia"/>
          <w:sz w:val="24"/>
          <w:szCs w:val="24"/>
        </w:rPr>
        <w:t>值是基于合作博弈论的公平分配机制，通过计算某个修复方法在所有可能的修复组合中的平均贡献来衡量其重要性。其计算公式如下：</w:t>
      </w:r>
      <w:r w:rsidRPr="00B9262C">
        <w:rPr>
          <w:sz w:val="24"/>
          <w:szCs w:val="24"/>
        </w:rPr>
        <w:t>：</w:t>
      </w:r>
    </w:p>
    <w:p w14:paraId="7A18EFC3" w14:textId="77777777" w:rsidR="00C67389" w:rsidRPr="00B9262C" w:rsidRDefault="00000000" w:rsidP="00C67389">
      <w:pPr>
        <w:snapToGrid w:val="0"/>
        <w:spacing w:line="300" w:lineRule="auto"/>
        <w:ind w:firstLine="420"/>
        <w:rPr>
          <w:sz w:val="24"/>
          <w:szCs w:val="24"/>
        </w:rPr>
      </w:pPr>
      <m:oMathPara>
        <m:oMath>
          <m:sSub>
            <m:sSubPr>
              <m:ctrlPr>
                <w:rPr>
                  <w:rFonts w:ascii="Cambria Math" w:hAnsi="Cambria Math"/>
                  <w:i/>
                  <w:sz w:val="24"/>
                  <w:szCs w:val="24"/>
                </w:rPr>
              </m:ctrlPr>
            </m:sSubPr>
            <m:e>
              <m:r>
                <w:rPr>
                  <w:rFonts w:ascii="Cambria Math" w:hAnsi="Cambria Math" w:hint="eastAsia"/>
                  <w:sz w:val="24"/>
                  <w:szCs w:val="24"/>
                </w:rPr>
                <m:t>R</m:t>
              </m:r>
            </m:e>
            <m:sub>
              <m:r>
                <m:rPr>
                  <m:nor/>
                </m:rPr>
                <w:rPr>
                  <w:sz w:val="24"/>
                  <w:szCs w:val="24"/>
                </w:rPr>
                <m:t>repair</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hint="eastAsia"/>
                      <w:sz w:val="24"/>
                      <w:szCs w:val="24"/>
                    </w:rPr>
                    <m:t>F</m:t>
                  </m:r>
                </m:e>
                <m:sub>
                  <m:r>
                    <w:rPr>
                      <w:rFonts w:ascii="Cambria Math" w:hAnsi="Cambria Math"/>
                      <w:sz w:val="24"/>
                      <w:szCs w:val="24"/>
                    </w:rPr>
                    <m:t>i</m:t>
                  </m:r>
                </m:sub>
              </m:sSub>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ctrlPr>
                <w:rPr>
                  <w:rFonts w:ascii="Cambria Math" w:hAnsi="Cambria Math"/>
                  <w:i/>
                  <w:sz w:val="24"/>
                  <w:szCs w:val="24"/>
                </w:rPr>
              </m:ctrlPr>
            </m:num>
            <m:den>
              <m:d>
                <m:dPr>
                  <m:begChr m:val="|"/>
                  <m:endChr m:val="|"/>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m:t>
              </m:r>
              <m:ctrlPr>
                <w:rPr>
                  <w:rFonts w:ascii="Cambria Math" w:hAnsi="Cambria Math"/>
                  <w:i/>
                  <w:sz w:val="24"/>
                  <w:szCs w:val="24"/>
                </w:rPr>
              </m:ctrlPr>
            </m:den>
          </m:f>
          <m:nary>
            <m:naryPr>
              <m:chr m:val="∑"/>
              <m:supHide m:val="1"/>
              <m:ctrlPr>
                <w:rPr>
                  <w:rFonts w:ascii="Cambria Math" w:hAnsi="Cambria Math"/>
                  <w:sz w:val="24"/>
                  <w:szCs w:val="24"/>
                </w:rPr>
              </m:ctrlPr>
            </m:naryPr>
            <m:sub>
              <m:sSub>
                <m:sSubPr>
                  <m:ctrlPr>
                    <w:rPr>
                      <w:rFonts w:ascii="Cambria Math" w:hAnsi="Cambria Math"/>
                      <w:i/>
                      <w:iCs/>
                      <w:sz w:val="24"/>
                      <w:szCs w:val="24"/>
                    </w:rPr>
                  </m:ctrlPr>
                </m:sSubPr>
                <m:e>
                  <m:r>
                    <w:rPr>
                      <w:rFonts w:ascii="Cambria Math" w:hAnsi="Cambria Math"/>
                      <w:sz w:val="24"/>
                      <w:szCs w:val="24"/>
                    </w:rPr>
                    <m:t>F</m:t>
                  </m:r>
                </m:e>
                <m:sub>
                  <m:r>
                    <w:rPr>
                      <w:rFonts w:ascii="Cambria Math" w:hAnsi="Cambria Math"/>
                      <w:sz w:val="24"/>
                      <w:szCs w:val="24"/>
                      <w:vertAlign w:val="subscript"/>
                    </w:rPr>
                    <m:t>S</m:t>
                  </m:r>
                </m:sub>
              </m:sSub>
              <m:r>
                <m:rPr>
                  <m:sty m:val="p"/>
                </m:rPr>
                <w:rPr>
                  <w:rFonts w:ascii="Cambria Math" w:hAnsi="Cambria Math"/>
                  <w:sz w:val="24"/>
                  <w:szCs w:val="24"/>
                </w:rPr>
                <m:t>⊆</m:t>
              </m:r>
              <m:r>
                <w:rPr>
                  <w:rFonts w:ascii="Cambria Math" w:hAnsi="Cambria Math"/>
                  <w:sz w:val="24"/>
                  <w:szCs w:val="24"/>
                </w:rPr>
                <m:t>N</m:t>
              </m:r>
              <m:r>
                <m:rPr>
                  <m:sty m:val="p"/>
                </m:rPr>
                <w:rPr>
                  <w:rFonts w:ascii="Cambria Math" w:hAnsi="Cambria Math"/>
                  <w:sz w:val="24"/>
                  <w:szCs w:val="24"/>
                </w:rPr>
                <m:t>∖</m:t>
              </m:r>
              <m:r>
                <m:rPr>
                  <m:lit/>
                </m:rPr>
                <w:rPr>
                  <w:rFonts w:ascii="Cambria Math" w:hAnsi="Cambria Math"/>
                  <w:sz w:val="24"/>
                  <w:szCs w:val="24"/>
                </w:rPr>
                <m:t>{</m:t>
              </m:r>
              <m:r>
                <w:rPr>
                  <w:rFonts w:ascii="Cambria Math" w:hAnsi="Cambria Math"/>
                  <w:sz w:val="24"/>
                  <w:szCs w:val="24"/>
                </w:rPr>
                <m:t>i</m:t>
              </m:r>
              <m:r>
                <m:rPr>
                  <m:lit/>
                </m:rPr>
                <w:rPr>
                  <w:rFonts w:ascii="Cambria Math" w:hAnsi="Cambria Math"/>
                  <w:sz w:val="24"/>
                  <w:szCs w:val="24"/>
                </w:rPr>
                <m:t>}</m:t>
              </m:r>
              <m:ctrlPr>
                <w:rPr>
                  <w:rFonts w:ascii="Cambria Math" w:hAnsi="Cambria Math"/>
                  <w:i/>
                  <w:sz w:val="24"/>
                  <w:szCs w:val="24"/>
                </w:rPr>
              </m:ctrlPr>
            </m:sub>
            <m:sup>
              <m:ctrlPr>
                <w:rPr>
                  <w:rFonts w:ascii="Cambria Math" w:hAnsi="Cambria Math"/>
                  <w:i/>
                  <w:sz w:val="24"/>
                  <w:szCs w:val="24"/>
                </w:rPr>
              </m:ctrlPr>
            </m:sup>
            <m:e>
              <m:d>
                <m:dPr>
                  <m:begChr m:val="|"/>
                  <m:endChr m:val="|"/>
                  <m:ctrlPr>
                    <w:rPr>
                      <w:rFonts w:ascii="Cambria Math" w:hAnsi="Cambria Math"/>
                      <w:i/>
                      <w:sz w:val="24"/>
                      <w:szCs w:val="24"/>
                    </w:rPr>
                  </m:ctrlPr>
                </m:dPr>
                <m:e>
                  <m:sSub>
                    <m:sSubPr>
                      <m:ctrlPr>
                        <w:rPr>
                          <w:rFonts w:ascii="Cambria Math" w:hAnsi="Cambria Math"/>
                          <w:i/>
                          <w:iCs/>
                          <w:sz w:val="24"/>
                          <w:szCs w:val="24"/>
                        </w:rPr>
                      </m:ctrlPr>
                    </m:sSubPr>
                    <m:e>
                      <m:r>
                        <w:rPr>
                          <w:rFonts w:ascii="Cambria Math" w:hAnsi="Cambria Math"/>
                          <w:sz w:val="24"/>
                          <w:szCs w:val="24"/>
                        </w:rPr>
                        <m:t>F</m:t>
                      </m:r>
                    </m:e>
                    <m:sub>
                      <m:r>
                        <w:rPr>
                          <w:rFonts w:ascii="Cambria Math" w:hAnsi="Cambria Math"/>
                          <w:sz w:val="24"/>
                          <w:szCs w:val="24"/>
                          <w:vertAlign w:val="subscript"/>
                        </w:rPr>
                        <m:t>S</m:t>
                      </m:r>
                    </m:sub>
                  </m:sSub>
                </m:e>
              </m:d>
              <m:r>
                <w:rPr>
                  <w:rFonts w:ascii="Cambria Math" w:hAnsi="Cambria Math"/>
                  <w:sz w:val="24"/>
                  <w:szCs w:val="24"/>
                </w:rPr>
                <m:t>!</m:t>
              </m:r>
              <m:ctrlPr>
                <w:rPr>
                  <w:rFonts w:ascii="Cambria Math" w:hAnsi="Cambria Math"/>
                  <w:i/>
                  <w:sz w:val="24"/>
                  <w:szCs w:val="24"/>
                </w:rPr>
              </m:ctrlPr>
            </m:e>
          </m:nary>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iCs/>
                          <w:sz w:val="24"/>
                          <w:szCs w:val="24"/>
                        </w:rPr>
                      </m:ctrlPr>
                    </m:sSubPr>
                    <m:e>
                      <m:r>
                        <w:rPr>
                          <w:rFonts w:ascii="Cambria Math" w:hAnsi="Cambria Math"/>
                          <w:sz w:val="24"/>
                          <w:szCs w:val="24"/>
                        </w:rPr>
                        <m:t>F</m:t>
                      </m:r>
                    </m:e>
                    <m:sub>
                      <m:r>
                        <w:rPr>
                          <w:rFonts w:ascii="Cambria Math" w:hAnsi="Cambria Math"/>
                          <w:sz w:val="24"/>
                          <w:szCs w:val="24"/>
                          <w:vertAlign w:val="subscript"/>
                        </w:rPr>
                        <m:t>S</m:t>
                      </m:r>
                    </m:sub>
                  </m:sSub>
                </m:e>
              </m:d>
              <m:r>
                <w:rPr>
                  <w:rFonts w:ascii="Cambria Math" w:hAnsi="Cambria Math"/>
                  <w:sz w:val="24"/>
                  <w:szCs w:val="24"/>
                </w:rPr>
                <m:t>-1</m:t>
              </m:r>
            </m:e>
          </m:d>
          <m:r>
            <w:rPr>
              <w:rFonts w:ascii="Cambria Math" w:hAnsi="Cambria Math"/>
              <w:sz w:val="24"/>
              <w:szCs w:val="24"/>
            </w:rPr>
            <m:t>!</m:t>
          </m:r>
          <m:d>
            <m:dPr>
              <m:begChr m:val="["/>
              <m:endChr m:val="]"/>
              <m:ctrlPr>
                <w:rPr>
                  <w:rFonts w:ascii="Cambria Math" w:hAnsi="Cambria Math"/>
                  <w:sz w:val="24"/>
                  <w:szCs w:val="24"/>
                </w:rPr>
              </m:ctrlPr>
            </m:dPr>
            <m:e>
              <m:r>
                <w:rPr>
                  <w:rFonts w:ascii="Cambria Math" w:hAnsi="Cambria Math"/>
                  <w:sz w:val="24"/>
                  <w:szCs w:val="24"/>
                </w:rPr>
                <m:t>Q</m:t>
              </m:r>
              <m:d>
                <m:dPr>
                  <m:ctrlPr>
                    <w:rPr>
                      <w:rFonts w:ascii="Cambria Math" w:hAnsi="Cambria Math"/>
                      <w:i/>
                      <w:sz w:val="24"/>
                      <w:szCs w:val="24"/>
                    </w:rPr>
                  </m:ctrlPr>
                </m:dPr>
                <m:e>
                  <m:sSub>
                    <m:sSubPr>
                      <m:ctrlPr>
                        <w:rPr>
                          <w:rFonts w:ascii="Cambria Math" w:hAnsi="Cambria Math"/>
                          <w:i/>
                          <w:iCs/>
                          <w:sz w:val="24"/>
                          <w:szCs w:val="24"/>
                        </w:rPr>
                      </m:ctrlPr>
                    </m:sSubPr>
                    <m:e>
                      <m:r>
                        <w:rPr>
                          <w:rFonts w:ascii="Cambria Math" w:hAnsi="Cambria Math"/>
                          <w:sz w:val="24"/>
                          <w:szCs w:val="24"/>
                        </w:rPr>
                        <m:t>F</m:t>
                      </m:r>
                    </m:e>
                    <m:sub>
                      <m:r>
                        <w:rPr>
                          <w:rFonts w:ascii="Cambria Math" w:hAnsi="Cambria Math"/>
                          <w:sz w:val="24"/>
                          <w:szCs w:val="24"/>
                          <w:vertAlign w:val="subscript"/>
                        </w:rPr>
                        <m:t>S</m:t>
                      </m:r>
                    </m:sub>
                  </m:sSub>
                  <m:r>
                    <m:rPr>
                      <m:sty m:val="p"/>
                    </m:rPr>
                    <w:rPr>
                      <w:rFonts w:ascii="Cambria Math" w:hAnsi="Cambria Math" w:hint="eastAsia"/>
                      <w:sz w:val="24"/>
                      <w:szCs w:val="24"/>
                    </w:rPr>
                    <m:t>∪</m:t>
                  </m:r>
                  <m:r>
                    <m:rPr>
                      <m:lit/>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r>
                    <m:rPr>
                      <m:lit/>
                    </m:rPr>
                    <w:rPr>
                      <w:rFonts w:ascii="Cambria Math" w:hAnsi="Cambria Math"/>
                      <w:sz w:val="24"/>
                      <w:szCs w:val="24"/>
                    </w:rPr>
                    <m:t>}</m:t>
                  </m:r>
                </m:e>
              </m:d>
              <m:r>
                <w:rPr>
                  <w:rFonts w:ascii="Cambria Math" w:hAnsi="Cambria Math"/>
                  <w:sz w:val="24"/>
                  <w:szCs w:val="24"/>
                </w:rPr>
                <m:t>-Q</m:t>
              </m:r>
              <m:d>
                <m:dPr>
                  <m:ctrlPr>
                    <w:rPr>
                      <w:rFonts w:ascii="Cambria Math" w:hAnsi="Cambria Math"/>
                      <w:i/>
                      <w:sz w:val="24"/>
                      <w:szCs w:val="24"/>
                    </w:rPr>
                  </m:ctrlPr>
                </m:dPr>
                <m:e>
                  <m:sSub>
                    <m:sSubPr>
                      <m:ctrlPr>
                        <w:rPr>
                          <w:rFonts w:ascii="Cambria Math" w:hAnsi="Cambria Math"/>
                          <w:i/>
                          <w:iCs/>
                          <w:sz w:val="24"/>
                          <w:szCs w:val="24"/>
                        </w:rPr>
                      </m:ctrlPr>
                    </m:sSubPr>
                    <m:e>
                      <m:r>
                        <w:rPr>
                          <w:rFonts w:ascii="Cambria Math" w:hAnsi="Cambria Math"/>
                          <w:sz w:val="24"/>
                          <w:szCs w:val="24"/>
                        </w:rPr>
                        <m:t>F</m:t>
                      </m:r>
                    </m:e>
                    <m:sub>
                      <m:r>
                        <w:rPr>
                          <w:rFonts w:ascii="Cambria Math" w:hAnsi="Cambria Math"/>
                          <w:sz w:val="24"/>
                          <w:szCs w:val="24"/>
                          <w:vertAlign w:val="subscript"/>
                        </w:rPr>
                        <m:t>S</m:t>
                      </m:r>
                    </m:sub>
                  </m:sSub>
                </m:e>
              </m:d>
              <m:ctrlPr>
                <w:rPr>
                  <w:rFonts w:ascii="Cambria Math" w:hAnsi="Cambria Math"/>
                  <w:i/>
                  <w:sz w:val="24"/>
                  <w:szCs w:val="24"/>
                </w:rPr>
              </m:ctrlPr>
            </m:e>
          </m:d>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hint="eastAsia"/>
                  <w:sz w:val="24"/>
                  <w:szCs w:val="24"/>
                </w:rPr>
                <m:t>target</m:t>
              </m:r>
            </m:sub>
          </m:sSub>
        </m:oMath>
      </m:oMathPara>
    </w:p>
    <w:p w14:paraId="29B309A5" w14:textId="77777777" w:rsidR="00C67389" w:rsidRPr="00B9262C" w:rsidRDefault="00C67389" w:rsidP="00C67389">
      <w:pPr>
        <w:snapToGrid w:val="0"/>
        <w:spacing w:line="300" w:lineRule="auto"/>
        <w:ind w:firstLine="420"/>
        <w:rPr>
          <w:sz w:val="24"/>
          <w:szCs w:val="24"/>
        </w:rPr>
      </w:pPr>
      <w:r w:rsidRPr="00B9262C">
        <w:rPr>
          <w:sz w:val="24"/>
          <w:szCs w:val="24"/>
        </w:rPr>
        <w:lastRenderedPageBreak/>
        <w:t>其中，</w:t>
      </w:r>
      <m:oMath>
        <m:r>
          <w:rPr>
            <w:rFonts w:ascii="Cambria Math" w:hAnsi="Cambria Math"/>
            <w:sz w:val="24"/>
            <w:szCs w:val="24"/>
          </w:rPr>
          <m:t>N</m:t>
        </m:r>
      </m:oMath>
      <w:r w:rsidRPr="00B9262C">
        <w:rPr>
          <w:sz w:val="24"/>
          <w:szCs w:val="24"/>
        </w:rPr>
        <w:t>表示所有可选的数据修复方法的集合</w:t>
      </w:r>
      <w:r w:rsidRPr="00B9262C">
        <w:rPr>
          <w:rFonts w:hint="eastAsia"/>
          <w:sz w:val="24"/>
          <w:szCs w:val="24"/>
        </w:rPr>
        <w:t>;</w:t>
      </w:r>
      <w:r w:rsidRPr="006D7863">
        <w:rPr>
          <w:rFonts w:ascii="Cambria Math" w:hAnsi="Cambria Math"/>
          <w:i/>
          <w:iCs/>
          <w:sz w:val="24"/>
          <w:szCs w:val="24"/>
        </w:rPr>
        <w:t xml:space="preserve"> </w:t>
      </w:r>
      <m:oMath>
        <m:sSub>
          <m:sSubPr>
            <m:ctrlPr>
              <w:rPr>
                <w:rFonts w:ascii="Cambria Math" w:hAnsi="Cambria Math"/>
                <w:i/>
                <w:iCs/>
                <w:sz w:val="24"/>
                <w:szCs w:val="24"/>
              </w:rPr>
            </m:ctrlPr>
          </m:sSubPr>
          <m:e>
            <m:r>
              <w:rPr>
                <w:rFonts w:ascii="Cambria Math" w:hAnsi="Cambria Math"/>
                <w:sz w:val="24"/>
                <w:szCs w:val="24"/>
              </w:rPr>
              <m:t>F</m:t>
            </m:r>
          </m:e>
          <m:sub>
            <m:r>
              <w:rPr>
                <w:rFonts w:ascii="Cambria Math" w:hAnsi="Cambria Math"/>
                <w:sz w:val="24"/>
                <w:szCs w:val="24"/>
                <w:vertAlign w:val="subscript"/>
              </w:rPr>
              <m:t>S</m:t>
            </m:r>
          </m:sub>
        </m:sSub>
      </m:oMath>
      <w:r w:rsidRPr="00B9262C">
        <w:rPr>
          <w:sz w:val="24"/>
          <w:szCs w:val="24"/>
        </w:rPr>
        <w:t>为一个不包含</w:t>
      </w:r>
      <m:oMath>
        <m:sSub>
          <m:sSubPr>
            <m:ctrlPr>
              <w:rPr>
                <w:rFonts w:ascii="Cambria Math" w:hAnsi="Cambria Math"/>
                <w:i/>
                <w:sz w:val="24"/>
                <w:szCs w:val="24"/>
              </w:rPr>
            </m:ctrlPr>
          </m:sSubPr>
          <m:e>
            <m:r>
              <w:rPr>
                <w:rFonts w:ascii="Cambria Math" w:hAnsi="Cambria Math" w:hint="eastAsia"/>
                <w:sz w:val="24"/>
                <w:szCs w:val="24"/>
              </w:rPr>
              <m:t>F</m:t>
            </m:r>
          </m:e>
          <m:sub>
            <m:r>
              <w:rPr>
                <w:rFonts w:ascii="Cambria Math" w:hAnsi="Cambria Math"/>
                <w:sz w:val="24"/>
                <w:szCs w:val="24"/>
              </w:rPr>
              <m:t>i</m:t>
            </m:r>
          </m:sub>
        </m:sSub>
      </m:oMath>
      <w:r w:rsidRPr="00B9262C">
        <w:rPr>
          <w:sz w:val="24"/>
          <w:szCs w:val="24"/>
        </w:rPr>
        <w:t>的修复方法</w:t>
      </w:r>
      <w:r w:rsidRPr="00B9262C">
        <w:rPr>
          <w:rFonts w:hint="eastAsia"/>
          <w:sz w:val="24"/>
          <w:szCs w:val="24"/>
        </w:rPr>
        <w:t>有序</w:t>
      </w:r>
      <w:r w:rsidRPr="00B9262C">
        <w:rPr>
          <w:sz w:val="24"/>
          <w:szCs w:val="24"/>
        </w:rPr>
        <w:t>子集。</w:t>
      </w:r>
      <m:oMath>
        <m:r>
          <w:rPr>
            <w:rFonts w:ascii="Cambria Math" w:hAnsi="Cambria Math"/>
            <w:sz w:val="24"/>
            <w:szCs w:val="24"/>
          </w:rPr>
          <m:t>Q</m:t>
        </m:r>
        <m:d>
          <m:dPr>
            <m:ctrlPr>
              <w:rPr>
                <w:rFonts w:ascii="Cambria Math" w:hAnsi="Cambria Math"/>
                <w:i/>
                <w:sz w:val="24"/>
                <w:szCs w:val="24"/>
              </w:rPr>
            </m:ctrlPr>
          </m:dPr>
          <m:e>
            <m:sSub>
              <m:sSubPr>
                <m:ctrlPr>
                  <w:rPr>
                    <w:rFonts w:ascii="Cambria Math" w:hAnsi="Cambria Math"/>
                    <w:i/>
                    <w:iCs/>
                    <w:sz w:val="24"/>
                    <w:szCs w:val="24"/>
                  </w:rPr>
                </m:ctrlPr>
              </m:sSubPr>
              <m:e>
                <m:r>
                  <w:rPr>
                    <w:rFonts w:ascii="Cambria Math" w:hAnsi="Cambria Math"/>
                    <w:sz w:val="24"/>
                    <w:szCs w:val="24"/>
                  </w:rPr>
                  <m:t>F</m:t>
                </m:r>
              </m:e>
              <m:sub>
                <m:r>
                  <w:rPr>
                    <w:rFonts w:ascii="Cambria Math" w:hAnsi="Cambria Math"/>
                    <w:sz w:val="24"/>
                    <w:szCs w:val="24"/>
                    <w:vertAlign w:val="subscript"/>
                  </w:rPr>
                  <m:t>S</m:t>
                </m:r>
              </m:sub>
            </m:sSub>
          </m:e>
        </m:d>
      </m:oMath>
      <w:proofErr w:type="gramStart"/>
      <w:r w:rsidRPr="00B9262C">
        <w:rPr>
          <w:sz w:val="24"/>
          <w:szCs w:val="24"/>
        </w:rPr>
        <w:t>代表仅</w:t>
      </w:r>
      <w:proofErr w:type="gramEnd"/>
      <w:r w:rsidRPr="00B9262C">
        <w:rPr>
          <w:sz w:val="24"/>
          <w:szCs w:val="24"/>
        </w:rPr>
        <w:t>采用</w:t>
      </w:r>
      <w:r w:rsidRPr="00C54D33">
        <w:rPr>
          <w:sz w:val="24"/>
          <w:szCs w:val="24"/>
        </w:rPr>
        <w:t>修复方法</w:t>
      </w:r>
      <w:r w:rsidRPr="00C54D33">
        <w:rPr>
          <w:rFonts w:hint="eastAsia"/>
          <w:sz w:val="24"/>
          <w:szCs w:val="24"/>
        </w:rPr>
        <w:t>组合</w:t>
      </w:r>
      <m:oMath>
        <m:sSub>
          <m:sSubPr>
            <m:ctrlPr>
              <w:rPr>
                <w:rFonts w:ascii="Cambria Math" w:hAnsi="Cambria Math"/>
                <w:i/>
                <w:iCs/>
                <w:sz w:val="24"/>
                <w:szCs w:val="24"/>
              </w:rPr>
            </m:ctrlPr>
          </m:sSubPr>
          <m:e>
            <m:r>
              <w:rPr>
                <w:rFonts w:ascii="Cambria Math" w:hAnsi="Cambria Math"/>
                <w:sz w:val="24"/>
                <w:szCs w:val="24"/>
              </w:rPr>
              <m:t>F</m:t>
            </m:r>
          </m:e>
          <m:sub>
            <m:r>
              <w:rPr>
                <w:rFonts w:ascii="Cambria Math" w:hAnsi="Cambria Math"/>
                <w:sz w:val="24"/>
                <w:szCs w:val="24"/>
                <w:vertAlign w:val="subscript"/>
              </w:rPr>
              <m:t>S</m:t>
            </m:r>
          </m:sub>
        </m:sSub>
      </m:oMath>
      <w:r w:rsidRPr="00C54D33">
        <w:rPr>
          <w:sz w:val="24"/>
          <w:szCs w:val="24"/>
        </w:rPr>
        <w:t>时的模型性能。</w:t>
      </w:r>
      <m:oMath>
        <m:r>
          <w:rPr>
            <w:rFonts w:ascii="Cambria Math" w:hAnsi="Cambria Math"/>
            <w:sz w:val="24"/>
            <w:szCs w:val="24"/>
          </w:rPr>
          <m:t>Q</m:t>
        </m:r>
        <m:d>
          <m:dPr>
            <m:ctrlPr>
              <w:rPr>
                <w:rFonts w:ascii="Cambria Math" w:hAnsi="Cambria Math"/>
                <w:i/>
                <w:sz w:val="24"/>
                <w:szCs w:val="24"/>
              </w:rPr>
            </m:ctrlPr>
          </m:dPr>
          <m:e>
            <m:sSub>
              <m:sSubPr>
                <m:ctrlPr>
                  <w:rPr>
                    <w:rFonts w:ascii="Cambria Math" w:hAnsi="Cambria Math"/>
                    <w:i/>
                    <w:iCs/>
                    <w:sz w:val="24"/>
                    <w:szCs w:val="24"/>
                  </w:rPr>
                </m:ctrlPr>
              </m:sSubPr>
              <m:e>
                <m:r>
                  <w:rPr>
                    <w:rFonts w:ascii="Cambria Math" w:hAnsi="Cambria Math"/>
                    <w:sz w:val="24"/>
                    <w:szCs w:val="24"/>
                  </w:rPr>
                  <m:t>F</m:t>
                </m:r>
              </m:e>
              <m:sub>
                <m:r>
                  <w:rPr>
                    <w:rFonts w:ascii="Cambria Math" w:hAnsi="Cambria Math"/>
                    <w:sz w:val="24"/>
                    <w:szCs w:val="24"/>
                    <w:vertAlign w:val="subscript"/>
                  </w:rPr>
                  <m:t>S</m:t>
                </m:r>
              </m:sub>
            </m:sSub>
            <m:r>
              <m:rPr>
                <m:sty m:val="p"/>
              </m:rPr>
              <w:rPr>
                <w:rFonts w:ascii="Cambria Math" w:hAnsi="Cambria Math" w:hint="eastAsia"/>
                <w:sz w:val="24"/>
                <w:szCs w:val="24"/>
              </w:rPr>
              <m:t>∪</m:t>
            </m:r>
            <m:r>
              <m:rPr>
                <m:lit/>
              </m:rPr>
              <w:rPr>
                <w:rFonts w:ascii="Cambria Math" w:hAnsi="Cambria Math"/>
                <w:sz w:val="24"/>
                <w:szCs w:val="24"/>
              </w:rPr>
              <m:t>{</m:t>
            </m:r>
            <m:sSub>
              <m:sSubPr>
                <m:ctrlPr>
                  <w:rPr>
                    <w:rFonts w:ascii="Cambria Math" w:hAnsi="Cambria Math"/>
                    <w:i/>
                    <w:sz w:val="24"/>
                    <w:szCs w:val="24"/>
                  </w:rPr>
                </m:ctrlPr>
              </m:sSubPr>
              <m:e>
                <m:r>
                  <w:rPr>
                    <w:rFonts w:ascii="Cambria Math" w:hAnsi="Cambria Math" w:hint="eastAsia"/>
                    <w:sz w:val="24"/>
                    <w:szCs w:val="24"/>
                  </w:rPr>
                  <m:t>F</m:t>
                </m:r>
              </m:e>
              <m:sub>
                <m:r>
                  <w:rPr>
                    <w:rFonts w:ascii="Cambria Math" w:hAnsi="Cambria Math"/>
                    <w:sz w:val="24"/>
                    <w:szCs w:val="24"/>
                  </w:rPr>
                  <m:t>i</m:t>
                </m:r>
              </m:sub>
            </m:sSub>
            <m:r>
              <m:rPr>
                <m:lit/>
              </m:rPr>
              <w:rPr>
                <w:rFonts w:ascii="Cambria Math" w:hAnsi="Cambria Math"/>
                <w:sz w:val="24"/>
                <w:szCs w:val="24"/>
              </w:rPr>
              <m:t>}</m:t>
            </m:r>
          </m:e>
        </m:d>
      </m:oMath>
      <w:r w:rsidRPr="00C54D33">
        <w:rPr>
          <w:sz w:val="24"/>
          <w:szCs w:val="24"/>
        </w:rPr>
        <w:t>代表在增加</w:t>
      </w:r>
      <m:oMath>
        <m:sSub>
          <m:sSubPr>
            <m:ctrlPr>
              <w:rPr>
                <w:rFonts w:ascii="Cambria Math" w:hAnsi="Cambria Math"/>
                <w:i/>
                <w:sz w:val="24"/>
                <w:szCs w:val="24"/>
              </w:rPr>
            </m:ctrlPr>
          </m:sSubPr>
          <m:e>
            <m:r>
              <w:rPr>
                <w:rFonts w:ascii="Cambria Math" w:hAnsi="Cambria Math" w:hint="eastAsia"/>
                <w:sz w:val="24"/>
                <w:szCs w:val="24"/>
              </w:rPr>
              <m:t>F</m:t>
            </m:r>
          </m:e>
          <m:sub>
            <m:r>
              <w:rPr>
                <w:rFonts w:ascii="Cambria Math" w:hAnsi="Cambria Math"/>
                <w:sz w:val="24"/>
                <w:szCs w:val="24"/>
              </w:rPr>
              <m:t>i</m:t>
            </m:r>
          </m:sub>
        </m:sSub>
      </m:oMath>
      <w:r w:rsidRPr="00C54D33">
        <w:rPr>
          <w:sz w:val="24"/>
          <w:szCs w:val="24"/>
        </w:rPr>
        <w:t>修复方法后的模型性能。</w:t>
      </w:r>
      <m:oMath>
        <m:sSub>
          <m:sSubPr>
            <m:ctrlPr>
              <w:rPr>
                <w:rFonts w:ascii="Cambria Math" w:hAnsi="Cambria Math"/>
                <w:i/>
                <w:sz w:val="24"/>
                <w:szCs w:val="24"/>
              </w:rPr>
            </m:ctrlPr>
          </m:sSubPr>
          <m:e>
            <m:r>
              <w:rPr>
                <w:rFonts w:ascii="Cambria Math" w:hAnsi="Cambria Math"/>
                <w:sz w:val="24"/>
                <w:szCs w:val="24"/>
              </w:rPr>
              <m:t>R</m:t>
            </m:r>
          </m:e>
          <m:sub>
            <m:r>
              <m:rPr>
                <m:nor/>
              </m:rPr>
              <w:rPr>
                <w:sz w:val="24"/>
                <w:szCs w:val="24"/>
              </w:rPr>
              <m:t>repair</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hint="eastAsia"/>
                    <w:sz w:val="24"/>
                    <w:szCs w:val="24"/>
                  </w:rPr>
                  <m:t>F</m:t>
                </m:r>
              </m:e>
              <m:sub>
                <m:r>
                  <w:rPr>
                    <w:rFonts w:ascii="Cambria Math" w:hAnsi="Cambria Math"/>
                    <w:sz w:val="24"/>
                    <w:szCs w:val="24"/>
                  </w:rPr>
                  <m:t>i</m:t>
                </m:r>
              </m:sub>
            </m:sSub>
          </m:e>
        </m:d>
      </m:oMath>
      <w:r w:rsidRPr="00C54D33">
        <w:rPr>
          <w:rFonts w:hint="eastAsia"/>
          <w:sz w:val="24"/>
          <w:szCs w:val="24"/>
        </w:rPr>
        <w:t>表示</w:t>
      </w:r>
      <w:r w:rsidRPr="00C54D33">
        <w:rPr>
          <w:sz w:val="24"/>
          <w:szCs w:val="24"/>
        </w:rPr>
        <w:t>计算修复方法</w:t>
      </w:r>
      <m:oMath>
        <m:sSub>
          <m:sSubPr>
            <m:ctrlPr>
              <w:rPr>
                <w:rFonts w:ascii="Cambria Math" w:hAnsi="Cambria Math"/>
                <w:i/>
                <w:sz w:val="24"/>
                <w:szCs w:val="24"/>
              </w:rPr>
            </m:ctrlPr>
          </m:sSubPr>
          <m:e>
            <m:r>
              <w:rPr>
                <w:rFonts w:ascii="Cambria Math" w:hAnsi="Cambria Math" w:hint="eastAsia"/>
                <w:sz w:val="24"/>
                <w:szCs w:val="24"/>
              </w:rPr>
              <m:t>F</m:t>
            </m:r>
          </m:e>
          <m:sub>
            <m:r>
              <w:rPr>
                <w:rFonts w:ascii="Cambria Math" w:hAnsi="Cambria Math"/>
                <w:sz w:val="24"/>
                <w:szCs w:val="24"/>
              </w:rPr>
              <m:t>i</m:t>
            </m:r>
          </m:sub>
        </m:sSub>
      </m:oMath>
      <w:r w:rsidRPr="00C54D33">
        <w:rPr>
          <w:rFonts w:hint="eastAsia"/>
          <w:sz w:val="24"/>
          <w:szCs w:val="24"/>
        </w:rPr>
        <w:t>后模型的性能</w:t>
      </w:r>
      <w:r w:rsidRPr="00C54D33">
        <w:rPr>
          <w:sz w:val="24"/>
          <w:szCs w:val="24"/>
        </w:rPr>
        <w:t>，即</w:t>
      </w:r>
      <w:r w:rsidRPr="00C54D33">
        <w:rPr>
          <w:rFonts w:hint="eastAsia"/>
          <w:sz w:val="24"/>
          <w:szCs w:val="24"/>
        </w:rPr>
        <w:t>当前</w:t>
      </w:r>
      <w:r w:rsidRPr="00C54D33">
        <w:rPr>
          <w:sz w:val="24"/>
          <w:szCs w:val="24"/>
        </w:rPr>
        <w:t>修复方法</w:t>
      </w:r>
      <w:r w:rsidRPr="00C54D33">
        <w:rPr>
          <w:rFonts w:hint="eastAsia"/>
          <w:sz w:val="24"/>
          <w:szCs w:val="24"/>
        </w:rPr>
        <w:t>组合</w:t>
      </w:r>
      <w:r w:rsidRPr="00C54D33">
        <w:rPr>
          <w:sz w:val="24"/>
          <w:szCs w:val="24"/>
        </w:rPr>
        <w:t>对模型性能的平均边际贡献。由于</w:t>
      </w:r>
      <w:r w:rsidRPr="00B9262C">
        <w:rPr>
          <w:sz w:val="24"/>
          <w:szCs w:val="24"/>
        </w:rPr>
        <w:t>修复方法可能存在协同作用或互斥关系，单独评估某个修复方法的效果往往不能真实反映其价值。因此，本</w:t>
      </w:r>
      <w:r>
        <w:rPr>
          <w:rFonts w:hint="eastAsia"/>
          <w:sz w:val="24"/>
          <w:szCs w:val="24"/>
        </w:rPr>
        <w:t>项目</w:t>
      </w:r>
      <w:r w:rsidRPr="00B9262C">
        <w:rPr>
          <w:sz w:val="24"/>
          <w:szCs w:val="24"/>
        </w:rPr>
        <w:t>在优化过程中考虑所有可能的修复组合，并</w:t>
      </w:r>
      <w:r>
        <w:rPr>
          <w:rFonts w:hint="eastAsia"/>
          <w:sz w:val="24"/>
          <w:szCs w:val="24"/>
        </w:rPr>
        <w:t>计划设计</w:t>
      </w:r>
      <w:r w:rsidRPr="00B9262C">
        <w:rPr>
          <w:sz w:val="24"/>
          <w:szCs w:val="24"/>
        </w:rPr>
        <w:t>剪枝优化</w:t>
      </w:r>
      <w:r>
        <w:rPr>
          <w:rFonts w:hint="eastAsia"/>
          <w:sz w:val="24"/>
          <w:szCs w:val="24"/>
        </w:rPr>
        <w:t>算法以</w:t>
      </w:r>
      <w:r w:rsidRPr="00B9262C">
        <w:rPr>
          <w:sz w:val="24"/>
          <w:szCs w:val="24"/>
        </w:rPr>
        <w:t>缩小搜索空间，最终在</w:t>
      </w:r>
      <w:r w:rsidRPr="00B9262C">
        <w:rPr>
          <w:rFonts w:hint="eastAsia"/>
          <w:b/>
          <w:bCs/>
          <w:sz w:val="24"/>
          <w:szCs w:val="24"/>
        </w:rPr>
        <w:t>模型目标性能</w:t>
      </w:r>
      <m:oMath>
        <m:sSub>
          <m:sSubPr>
            <m:ctrlPr>
              <w:rPr>
                <w:rFonts w:ascii="Cambria Math" w:hAnsi="Cambria Math"/>
                <w:b/>
                <w:bCs/>
                <w:i/>
                <w:sz w:val="24"/>
                <w:szCs w:val="24"/>
              </w:rPr>
            </m:ctrlPr>
          </m:sSubPr>
          <m:e>
            <m:r>
              <m:rPr>
                <m:sty m:val="bi"/>
              </m:rPr>
              <w:rPr>
                <w:rFonts w:ascii="Cambria Math" w:hAnsi="Cambria Math" w:hint="eastAsia"/>
                <w:sz w:val="24"/>
                <w:szCs w:val="24"/>
              </w:rPr>
              <m:t>R</m:t>
            </m:r>
          </m:e>
          <m:sub>
            <m:r>
              <m:rPr>
                <m:sty m:val="bi"/>
              </m:rPr>
              <w:rPr>
                <w:rFonts w:ascii="Cambria Math" w:hAnsi="Cambria Math" w:hint="eastAsia"/>
                <w:sz w:val="24"/>
                <w:szCs w:val="24"/>
              </w:rPr>
              <m:t>target</m:t>
            </m:r>
          </m:sub>
        </m:sSub>
      </m:oMath>
      <w:r w:rsidRPr="00B9262C">
        <w:rPr>
          <w:sz w:val="24"/>
          <w:szCs w:val="24"/>
        </w:rPr>
        <w:t>与</w:t>
      </w:r>
      <w:r w:rsidRPr="00B9262C">
        <w:rPr>
          <w:b/>
          <w:bCs/>
          <w:sz w:val="24"/>
          <w:szCs w:val="24"/>
        </w:rPr>
        <w:t>修复方法集合</w:t>
      </w:r>
      <m:oMath>
        <m:sSub>
          <m:sSubPr>
            <m:ctrlPr>
              <w:rPr>
                <w:rFonts w:ascii="Cambria Math" w:hAnsi="Cambria Math"/>
                <w:i/>
                <w:iCs/>
                <w:sz w:val="24"/>
                <w:szCs w:val="24"/>
              </w:rPr>
            </m:ctrlPr>
          </m:sSubPr>
          <m:e>
            <m:r>
              <w:rPr>
                <w:rFonts w:ascii="Cambria Math" w:hAnsi="Cambria Math"/>
                <w:sz w:val="24"/>
                <w:szCs w:val="24"/>
              </w:rPr>
              <m:t>F</m:t>
            </m:r>
          </m:e>
          <m:sub>
            <m:r>
              <w:rPr>
                <w:rFonts w:ascii="Cambria Math" w:hAnsi="Cambria Math"/>
                <w:sz w:val="24"/>
                <w:szCs w:val="24"/>
                <w:vertAlign w:val="subscript"/>
              </w:rPr>
              <m:t>S</m:t>
            </m:r>
          </m:sub>
        </m:sSub>
      </m:oMath>
      <w:r w:rsidRPr="00B9262C">
        <w:rPr>
          <w:rFonts w:hint="eastAsia"/>
          <w:b/>
          <w:bCs/>
          <w:sz w:val="24"/>
          <w:szCs w:val="24"/>
        </w:rPr>
        <w:t>的</w:t>
      </w:r>
      <w:r w:rsidRPr="00B9262C">
        <w:rPr>
          <w:b/>
          <w:bCs/>
          <w:sz w:val="24"/>
          <w:szCs w:val="24"/>
        </w:rPr>
        <w:t>修复成本</w:t>
      </w:r>
      <m:oMath>
        <m:sSub>
          <m:sSubPr>
            <m:ctrlPr>
              <w:rPr>
                <w:rFonts w:ascii="Cambria Math" w:hAnsi="Cambria Math"/>
                <w:b/>
                <w:bCs/>
                <w:i/>
                <w:sz w:val="24"/>
                <w:szCs w:val="24"/>
              </w:rPr>
            </m:ctrlPr>
          </m:sSubPr>
          <m:e>
            <m:r>
              <m:rPr>
                <m:sty m:val="bi"/>
              </m:rPr>
              <w:rPr>
                <w:rFonts w:ascii="Cambria Math" w:hAnsi="Cambria Math" w:hint="eastAsia"/>
                <w:sz w:val="24"/>
                <w:szCs w:val="24"/>
              </w:rPr>
              <m:t>C</m:t>
            </m:r>
          </m:e>
          <m:sub>
            <m:r>
              <m:rPr>
                <m:sty m:val="bi"/>
              </m:rPr>
              <w:rPr>
                <w:rFonts w:ascii="Cambria Math" w:hAnsi="Cambria Math" w:hint="eastAsia"/>
                <w:sz w:val="24"/>
                <w:szCs w:val="24"/>
              </w:rPr>
              <m:t>target</m:t>
            </m:r>
          </m:sub>
        </m:sSub>
      </m:oMath>
      <w:r w:rsidRPr="00B9262C">
        <w:rPr>
          <w:sz w:val="24"/>
          <w:szCs w:val="24"/>
        </w:rPr>
        <w:t>的双重约束下，寻找最优的修复方法子集，实现数据修复资源的高效利用。</w:t>
      </w:r>
    </w:p>
    <w:p w14:paraId="5086648F" w14:textId="77777777" w:rsidR="00C67389" w:rsidRPr="00C67389" w:rsidRDefault="00C67389" w:rsidP="00C67389"/>
    <w:sectPr w:rsidR="00C67389" w:rsidRPr="00C6738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EC6CCF" w14:textId="77777777" w:rsidR="00CB49FE" w:rsidRDefault="00CB49FE" w:rsidP="000B2792">
      <w:r>
        <w:separator/>
      </w:r>
    </w:p>
  </w:endnote>
  <w:endnote w:type="continuationSeparator" w:id="0">
    <w:p w14:paraId="13BF85ED" w14:textId="77777777" w:rsidR="00CB49FE" w:rsidRDefault="00CB49FE" w:rsidP="000B27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KaiTi">
    <w:altName w:val="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icrosoft YaHei">
    <w:altName w:val="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3DA48B" w14:textId="77777777" w:rsidR="00CB49FE" w:rsidRDefault="00CB49FE" w:rsidP="000B2792">
      <w:r>
        <w:separator/>
      </w:r>
    </w:p>
  </w:footnote>
  <w:footnote w:type="continuationSeparator" w:id="0">
    <w:p w14:paraId="669A8CC5" w14:textId="77777777" w:rsidR="00CB49FE" w:rsidRDefault="00CB49FE" w:rsidP="000B27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FFE6B96"/>
    <w:multiLevelType w:val="hybridMultilevel"/>
    <w:tmpl w:val="2F5EB16E"/>
    <w:lvl w:ilvl="0" w:tplc="5FF261CA">
      <w:start w:val="1"/>
      <w:numFmt w:val="decimal"/>
      <w:lvlText w:val="(%1)"/>
      <w:lvlJc w:val="left"/>
      <w:pPr>
        <w:ind w:left="780" w:hanging="360"/>
      </w:pPr>
      <w:rPr>
        <w:rFonts w:hint="default"/>
        <w:b w:val="0"/>
        <w:bCs w:val="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8840991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389"/>
    <w:rsid w:val="000B2792"/>
    <w:rsid w:val="000C6F1C"/>
    <w:rsid w:val="001272CC"/>
    <w:rsid w:val="007C03DE"/>
    <w:rsid w:val="00A279B1"/>
    <w:rsid w:val="00C04F28"/>
    <w:rsid w:val="00C67389"/>
    <w:rsid w:val="00CB49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5975C8"/>
  <w15:chartTrackingRefBased/>
  <w15:docId w15:val="{2D39C07C-99E4-4B6F-B918-E1E3DDDC9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7389"/>
    <w:pPr>
      <w:widowControl w:val="0"/>
      <w:jc w:val="both"/>
    </w:pPr>
    <w:rPr>
      <w:rFonts w:ascii="Times New Roman" w:eastAsia="SimSun" w:hAnsi="Times New Roman" w:cs="Times New Roman"/>
      <w:szCs w:val="21"/>
    </w:rPr>
  </w:style>
  <w:style w:type="paragraph" w:styleId="1">
    <w:name w:val="heading 1"/>
    <w:basedOn w:val="a"/>
    <w:next w:val="a"/>
    <w:link w:val="10"/>
    <w:uiPriority w:val="9"/>
    <w:qFormat/>
    <w:rsid w:val="00C6738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C6738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C67389"/>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C67389"/>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C67389"/>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C67389"/>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C67389"/>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C67389"/>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C67389"/>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67389"/>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C67389"/>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C67389"/>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C67389"/>
    <w:rPr>
      <w:rFonts w:cstheme="majorBidi"/>
      <w:color w:val="0F4761" w:themeColor="accent1" w:themeShade="BF"/>
      <w:sz w:val="28"/>
      <w:szCs w:val="28"/>
    </w:rPr>
  </w:style>
  <w:style w:type="character" w:customStyle="1" w:styleId="50">
    <w:name w:val="标题 5 字符"/>
    <w:basedOn w:val="a0"/>
    <w:link w:val="5"/>
    <w:uiPriority w:val="9"/>
    <w:semiHidden/>
    <w:rsid w:val="00C67389"/>
    <w:rPr>
      <w:rFonts w:cstheme="majorBidi"/>
      <w:color w:val="0F4761" w:themeColor="accent1" w:themeShade="BF"/>
      <w:sz w:val="24"/>
      <w:szCs w:val="24"/>
    </w:rPr>
  </w:style>
  <w:style w:type="character" w:customStyle="1" w:styleId="60">
    <w:name w:val="标题 6 字符"/>
    <w:basedOn w:val="a0"/>
    <w:link w:val="6"/>
    <w:uiPriority w:val="9"/>
    <w:semiHidden/>
    <w:rsid w:val="00C67389"/>
    <w:rPr>
      <w:rFonts w:cstheme="majorBidi"/>
      <w:b/>
      <w:bCs/>
      <w:color w:val="0F4761" w:themeColor="accent1" w:themeShade="BF"/>
    </w:rPr>
  </w:style>
  <w:style w:type="character" w:customStyle="1" w:styleId="70">
    <w:name w:val="标题 7 字符"/>
    <w:basedOn w:val="a0"/>
    <w:link w:val="7"/>
    <w:uiPriority w:val="9"/>
    <w:semiHidden/>
    <w:rsid w:val="00C67389"/>
    <w:rPr>
      <w:rFonts w:cstheme="majorBidi"/>
      <w:b/>
      <w:bCs/>
      <w:color w:val="595959" w:themeColor="text1" w:themeTint="A6"/>
    </w:rPr>
  </w:style>
  <w:style w:type="character" w:customStyle="1" w:styleId="80">
    <w:name w:val="标题 8 字符"/>
    <w:basedOn w:val="a0"/>
    <w:link w:val="8"/>
    <w:uiPriority w:val="9"/>
    <w:semiHidden/>
    <w:rsid w:val="00C67389"/>
    <w:rPr>
      <w:rFonts w:cstheme="majorBidi"/>
      <w:color w:val="595959" w:themeColor="text1" w:themeTint="A6"/>
    </w:rPr>
  </w:style>
  <w:style w:type="character" w:customStyle="1" w:styleId="90">
    <w:name w:val="标题 9 字符"/>
    <w:basedOn w:val="a0"/>
    <w:link w:val="9"/>
    <w:uiPriority w:val="9"/>
    <w:semiHidden/>
    <w:rsid w:val="00C67389"/>
    <w:rPr>
      <w:rFonts w:eastAsiaTheme="majorEastAsia" w:cstheme="majorBidi"/>
      <w:color w:val="595959" w:themeColor="text1" w:themeTint="A6"/>
    </w:rPr>
  </w:style>
  <w:style w:type="paragraph" w:styleId="a3">
    <w:name w:val="Title"/>
    <w:basedOn w:val="a"/>
    <w:next w:val="a"/>
    <w:link w:val="a4"/>
    <w:uiPriority w:val="10"/>
    <w:qFormat/>
    <w:rsid w:val="00C67389"/>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C6738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67389"/>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C6738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67389"/>
    <w:pPr>
      <w:spacing w:before="160" w:after="160"/>
      <w:jc w:val="center"/>
    </w:pPr>
    <w:rPr>
      <w:i/>
      <w:iCs/>
      <w:color w:val="404040" w:themeColor="text1" w:themeTint="BF"/>
    </w:rPr>
  </w:style>
  <w:style w:type="character" w:customStyle="1" w:styleId="a8">
    <w:name w:val="引用 字符"/>
    <w:basedOn w:val="a0"/>
    <w:link w:val="a7"/>
    <w:uiPriority w:val="29"/>
    <w:rsid w:val="00C67389"/>
    <w:rPr>
      <w:i/>
      <w:iCs/>
      <w:color w:val="404040" w:themeColor="text1" w:themeTint="BF"/>
    </w:rPr>
  </w:style>
  <w:style w:type="paragraph" w:styleId="a9">
    <w:name w:val="List Paragraph"/>
    <w:basedOn w:val="a"/>
    <w:uiPriority w:val="34"/>
    <w:qFormat/>
    <w:rsid w:val="00C67389"/>
    <w:pPr>
      <w:ind w:left="720"/>
      <w:contextualSpacing/>
    </w:pPr>
  </w:style>
  <w:style w:type="character" w:styleId="aa">
    <w:name w:val="Intense Emphasis"/>
    <w:basedOn w:val="a0"/>
    <w:uiPriority w:val="21"/>
    <w:qFormat/>
    <w:rsid w:val="00C67389"/>
    <w:rPr>
      <w:i/>
      <w:iCs/>
      <w:color w:val="0F4761" w:themeColor="accent1" w:themeShade="BF"/>
    </w:rPr>
  </w:style>
  <w:style w:type="paragraph" w:styleId="ab">
    <w:name w:val="Intense Quote"/>
    <w:basedOn w:val="a"/>
    <w:next w:val="a"/>
    <w:link w:val="ac"/>
    <w:uiPriority w:val="30"/>
    <w:qFormat/>
    <w:rsid w:val="00C673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C67389"/>
    <w:rPr>
      <w:i/>
      <w:iCs/>
      <w:color w:val="0F4761" w:themeColor="accent1" w:themeShade="BF"/>
    </w:rPr>
  </w:style>
  <w:style w:type="character" w:styleId="ad">
    <w:name w:val="Intense Reference"/>
    <w:basedOn w:val="a0"/>
    <w:uiPriority w:val="32"/>
    <w:qFormat/>
    <w:rsid w:val="00C67389"/>
    <w:rPr>
      <w:b/>
      <w:bCs/>
      <w:smallCaps/>
      <w:color w:val="0F4761" w:themeColor="accent1" w:themeShade="BF"/>
      <w:spacing w:val="5"/>
    </w:rPr>
  </w:style>
  <w:style w:type="paragraph" w:styleId="ae">
    <w:name w:val="caption"/>
    <w:basedOn w:val="a"/>
    <w:next w:val="a"/>
    <w:uiPriority w:val="35"/>
    <w:qFormat/>
    <w:rsid w:val="00C67389"/>
    <w:pPr>
      <w:spacing w:line="360" w:lineRule="auto"/>
      <w:ind w:left="270" w:hanging="270"/>
    </w:pPr>
    <w:rPr>
      <w:rFonts w:ascii="Cambria" w:hAnsi="Cambria" w:cs="SimSun"/>
      <w:b/>
      <w:bCs/>
      <w:szCs w:val="20"/>
    </w:rPr>
  </w:style>
  <w:style w:type="paragraph" w:styleId="af">
    <w:name w:val="header"/>
    <w:basedOn w:val="a"/>
    <w:link w:val="af0"/>
    <w:uiPriority w:val="99"/>
    <w:unhideWhenUsed/>
    <w:rsid w:val="000B2792"/>
    <w:pPr>
      <w:tabs>
        <w:tab w:val="center" w:pos="4513"/>
        <w:tab w:val="right" w:pos="9026"/>
      </w:tabs>
      <w:snapToGrid w:val="0"/>
      <w:jc w:val="center"/>
    </w:pPr>
    <w:rPr>
      <w:sz w:val="18"/>
      <w:szCs w:val="18"/>
    </w:rPr>
  </w:style>
  <w:style w:type="character" w:customStyle="1" w:styleId="af0">
    <w:name w:val="页眉 字符"/>
    <w:basedOn w:val="a0"/>
    <w:link w:val="af"/>
    <w:uiPriority w:val="99"/>
    <w:rsid w:val="000B2792"/>
    <w:rPr>
      <w:rFonts w:ascii="Times New Roman" w:eastAsia="SimSun" w:hAnsi="Times New Roman" w:cs="Times New Roman"/>
      <w:sz w:val="18"/>
      <w:szCs w:val="18"/>
    </w:rPr>
  </w:style>
  <w:style w:type="paragraph" w:styleId="af1">
    <w:name w:val="footer"/>
    <w:basedOn w:val="a"/>
    <w:link w:val="af2"/>
    <w:uiPriority w:val="99"/>
    <w:unhideWhenUsed/>
    <w:rsid w:val="000B2792"/>
    <w:pPr>
      <w:tabs>
        <w:tab w:val="center" w:pos="4513"/>
        <w:tab w:val="right" w:pos="9026"/>
      </w:tabs>
      <w:snapToGrid w:val="0"/>
      <w:jc w:val="left"/>
    </w:pPr>
    <w:rPr>
      <w:sz w:val="18"/>
      <w:szCs w:val="18"/>
    </w:rPr>
  </w:style>
  <w:style w:type="character" w:customStyle="1" w:styleId="af2">
    <w:name w:val="页脚 字符"/>
    <w:basedOn w:val="a0"/>
    <w:link w:val="af1"/>
    <w:uiPriority w:val="99"/>
    <w:rsid w:val="000B2792"/>
    <w:rPr>
      <w:rFonts w:ascii="Times New Roman" w:eastAsia="SimSu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1895</Words>
  <Characters>10808</Characters>
  <Application>Microsoft Office Word</Application>
  <DocSecurity>0</DocSecurity>
  <Lines>90</Lines>
  <Paragraphs>25</Paragraphs>
  <ScaleCrop>false</ScaleCrop>
  <Company/>
  <LinksUpToDate>false</LinksUpToDate>
  <CharactersWithSpaces>12678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Xiaoou Ding</dc:creator>
  <cp:keywords/>
  <dc:description/>
  <cp:lastModifiedBy>Tian Chang</cp:lastModifiedBy>
  <cp:revision>2</cp:revision>
  <dcterms:created xsi:type="dcterms:W3CDTF">2025-03-24T13:42:00Z</dcterms:created>
  <dcterms:modified xsi:type="dcterms:W3CDTF">2025-03-24T13:42:00Z</dcterms:modified>
</cp:coreProperties>
</file>