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F186A" w14:textId="4E4E951B" w:rsidR="00725484" w:rsidRPr="00ED0127" w:rsidRDefault="00725484" w:rsidP="00876B09">
      <w:pPr>
        <w:spacing w:line="240" w:lineRule="auto"/>
        <w:rPr>
          <w:rFonts w:ascii="Times New Roman" w:eastAsia="SimSun" w:hAnsi="Times New Roman" w:cs="Times New Roman"/>
          <w:b/>
          <w:bCs/>
        </w:rPr>
      </w:pPr>
      <w:r w:rsidRPr="00ED0127">
        <w:rPr>
          <w:rFonts w:ascii="Times New Roman" w:eastAsia="SimSun" w:hAnsi="Times New Roman" w:cs="Times New Roman" w:hint="eastAsia"/>
          <w:b/>
          <w:bCs/>
          <w:sz w:val="28"/>
          <w:szCs w:val="28"/>
        </w:rPr>
        <w:t>摘要</w:t>
      </w:r>
      <w:r w:rsidRPr="00ED0127">
        <w:rPr>
          <w:rFonts w:ascii="Times New Roman" w:eastAsia="SimSun" w:hAnsi="Times New Roman" w:cs="Times New Roman"/>
          <w:b/>
          <w:bCs/>
        </w:rPr>
        <w:br/>
      </w:r>
      <w:r w:rsidR="00CD5395" w:rsidRPr="00ED0127">
        <w:rPr>
          <w:rFonts w:ascii="Times New Roman" w:eastAsia="SimSun" w:hAnsi="Times New Roman" w:cs="Times New Roman"/>
        </w:rPr>
        <w:t>现实数据往往同时含缺失、异常</w:t>
      </w:r>
      <w:r w:rsidR="00024FE5" w:rsidRPr="00ED0127">
        <w:rPr>
          <w:rFonts w:ascii="Times New Roman" w:eastAsia="SimSun" w:hAnsi="Times New Roman" w:cs="Times New Roman" w:hint="eastAsia"/>
        </w:rPr>
        <w:t>等多种</w:t>
      </w:r>
      <w:r w:rsidR="00CD5395" w:rsidRPr="00ED0127">
        <w:rPr>
          <w:rFonts w:ascii="Times New Roman" w:eastAsia="SimSun" w:hAnsi="Times New Roman" w:cs="Times New Roman"/>
        </w:rPr>
        <w:t>错误，这种</w:t>
      </w:r>
      <w:r w:rsidR="00024FE5" w:rsidRPr="00ED0127">
        <w:rPr>
          <w:rFonts w:ascii="Times New Roman" w:eastAsia="SimSun" w:hAnsi="Times New Roman" w:cs="Times New Roman" w:hint="eastAsia"/>
        </w:rPr>
        <w:t>数据</w:t>
      </w:r>
      <w:r w:rsidR="00CD5395" w:rsidRPr="00ED0127">
        <w:rPr>
          <w:rFonts w:ascii="Times New Roman" w:eastAsia="SimSun" w:hAnsi="Times New Roman" w:cs="Times New Roman"/>
        </w:rPr>
        <w:t>质量波动会放大无监督</w:t>
      </w:r>
      <w:r w:rsidR="00CD5395" w:rsidRPr="00ED0127">
        <w:rPr>
          <w:rFonts w:ascii="Times New Roman" w:eastAsia="SimSun" w:hAnsi="Times New Roman" w:cs="Times New Roman"/>
        </w:rPr>
        <w:t xml:space="preserve"> AutoML</w:t>
      </w:r>
      <w:r w:rsidR="00CD5395" w:rsidRPr="00ED0127">
        <w:rPr>
          <w:rFonts w:ascii="Times New Roman" w:eastAsia="SimSun" w:hAnsi="Times New Roman" w:cs="Times New Roman"/>
        </w:rPr>
        <w:t>的搜索空间</w:t>
      </w:r>
      <w:r w:rsidR="00024FE5" w:rsidRPr="00ED0127">
        <w:rPr>
          <w:rFonts w:ascii="Times New Roman" w:eastAsia="SimSun" w:hAnsi="Times New Roman" w:cs="Times New Roman" w:hint="eastAsia"/>
        </w:rPr>
        <w:t>并</w:t>
      </w:r>
      <w:r w:rsidR="00CD5395" w:rsidRPr="00ED0127">
        <w:rPr>
          <w:rFonts w:ascii="Times New Roman" w:eastAsia="SimSun" w:hAnsi="Times New Roman" w:cs="Times New Roman"/>
        </w:rPr>
        <w:t>降低结果稳定性。本文提出一个核心假设：</w:t>
      </w:r>
      <w:r w:rsidR="00AA5142" w:rsidRPr="00ED0127">
        <w:rPr>
          <w:rFonts w:ascii="Times New Roman" w:eastAsia="SimSun" w:hAnsi="Times New Roman" w:cs="Times New Roman" w:hint="eastAsia"/>
        </w:rPr>
        <w:t>数据质量</w:t>
      </w:r>
      <w:r w:rsidR="00CD5395" w:rsidRPr="00ED0127">
        <w:rPr>
          <w:rFonts w:ascii="Times New Roman" w:eastAsia="SimSun" w:hAnsi="Times New Roman" w:cs="Times New Roman"/>
        </w:rPr>
        <w:t>与</w:t>
      </w:r>
      <w:r w:rsidR="00CD07FA" w:rsidRPr="00ED0127">
        <w:rPr>
          <w:rFonts w:ascii="Times New Roman" w:eastAsia="SimSun" w:hAnsi="Times New Roman" w:cs="Times New Roman" w:hint="eastAsia"/>
        </w:rPr>
        <w:t>聚类</w:t>
      </w:r>
      <w:r w:rsidR="00CD5395" w:rsidRPr="00ED0127">
        <w:rPr>
          <w:rFonts w:ascii="Times New Roman" w:eastAsia="SimSun" w:hAnsi="Times New Roman" w:cs="Times New Roman"/>
        </w:rPr>
        <w:t>特征之间存在可预测的结构性，只要捕获足够的</w:t>
      </w:r>
      <w:r w:rsidR="00CD5395" w:rsidRPr="00ED0127">
        <w:rPr>
          <w:rFonts w:ascii="Times New Roman" w:eastAsia="SimSun" w:hAnsi="Times New Roman" w:cs="Times New Roman" w:hint="eastAsia"/>
        </w:rPr>
        <w:t>数据</w:t>
      </w:r>
      <w:r w:rsidR="00CD5395" w:rsidRPr="00ED0127">
        <w:rPr>
          <w:rFonts w:ascii="Times New Roman" w:eastAsia="SimSun" w:hAnsi="Times New Roman" w:cs="Times New Roman"/>
        </w:rPr>
        <w:t>质量及算法特征，即可提前筛出高潜力的清洗</w:t>
      </w:r>
      <w:r w:rsidR="00CD5395" w:rsidRPr="00ED0127">
        <w:rPr>
          <w:rFonts w:ascii="Times New Roman" w:eastAsia="SimSun" w:hAnsi="Times New Roman" w:cs="Times New Roman"/>
        </w:rPr>
        <w:t>–</w:t>
      </w:r>
      <w:r w:rsidR="00CD5395" w:rsidRPr="00ED0127">
        <w:rPr>
          <w:rFonts w:ascii="Times New Roman" w:eastAsia="SimSun" w:hAnsi="Times New Roman" w:cs="Times New Roman"/>
        </w:rPr>
        <w:t>聚类组合。围绕该假设，我们构建了三条策略：离线阶段通过特征增强</w:t>
      </w:r>
      <w:r w:rsidR="00020CA6" w:rsidRPr="00ED0127">
        <w:rPr>
          <w:rFonts w:ascii="Times New Roman" w:eastAsia="SimSun" w:hAnsi="Times New Roman" w:cs="Times New Roman"/>
        </w:rPr>
        <w:t>提高候选命中率</w:t>
      </w:r>
      <w:r w:rsidR="00CD5395" w:rsidRPr="00ED0127">
        <w:rPr>
          <w:rFonts w:ascii="Times New Roman" w:eastAsia="SimSun" w:hAnsi="Times New Roman" w:cs="Times New Roman"/>
        </w:rPr>
        <w:t>；搜索阶段</w:t>
      </w:r>
      <w:r w:rsidR="007C076F" w:rsidRPr="00ED0127">
        <w:rPr>
          <w:rFonts w:ascii="Times New Roman" w:eastAsia="SimSun" w:hAnsi="Times New Roman" w:cs="Times New Roman" w:hint="eastAsia"/>
        </w:rPr>
        <w:t>使用</w:t>
      </w:r>
      <w:r w:rsidR="00CD5395" w:rsidRPr="00ED0127">
        <w:rPr>
          <w:rFonts w:ascii="Times New Roman" w:eastAsia="SimSun" w:hAnsi="Times New Roman" w:cs="Times New Roman"/>
        </w:rPr>
        <w:t>剪枝</w:t>
      </w:r>
      <w:r w:rsidR="0067246B" w:rsidRPr="00ED0127">
        <w:rPr>
          <w:rFonts w:ascii="Times New Roman" w:eastAsia="SimSun" w:hAnsi="Times New Roman" w:cs="Times New Roman" w:hint="eastAsia"/>
        </w:rPr>
        <w:t>压缩</w:t>
      </w:r>
      <w:r w:rsidR="00CD5395" w:rsidRPr="00ED0127">
        <w:rPr>
          <w:rFonts w:ascii="Times New Roman" w:eastAsia="SimSun" w:hAnsi="Times New Roman" w:cs="Times New Roman"/>
        </w:rPr>
        <w:t>空间</w:t>
      </w:r>
      <w:r w:rsidR="007C076F" w:rsidRPr="00ED0127">
        <w:rPr>
          <w:rFonts w:ascii="Times New Roman" w:eastAsia="SimSun" w:hAnsi="Times New Roman" w:cs="Times New Roman" w:hint="eastAsia"/>
        </w:rPr>
        <w:t>至</w:t>
      </w:r>
      <w:r w:rsidR="00CD5395" w:rsidRPr="00ED0127">
        <w:rPr>
          <w:rFonts w:ascii="Times New Roman" w:eastAsia="SimSun" w:hAnsi="Times New Roman" w:cs="Times New Roman"/>
        </w:rPr>
        <w:t>O(k*log n)</w:t>
      </w:r>
      <w:r w:rsidR="00CD5395" w:rsidRPr="00ED0127">
        <w:rPr>
          <w:rFonts w:ascii="Times New Roman" w:eastAsia="SimSun" w:hAnsi="Times New Roman" w:cs="Times New Roman"/>
        </w:rPr>
        <w:t>；在线阶段监控聚类统计量并</w:t>
      </w:r>
      <w:r w:rsidR="00024FE5" w:rsidRPr="00ED0127">
        <w:rPr>
          <w:rFonts w:ascii="Times New Roman" w:eastAsia="SimSun" w:hAnsi="Times New Roman" w:cs="Times New Roman" w:hint="eastAsia"/>
        </w:rPr>
        <w:t>动态</w:t>
      </w:r>
      <w:r w:rsidR="00CD5395" w:rsidRPr="00ED0127">
        <w:rPr>
          <w:rFonts w:ascii="Times New Roman" w:eastAsia="SimSun" w:hAnsi="Times New Roman" w:cs="Times New Roman"/>
        </w:rPr>
        <w:t>修正参数漂移。实验部分</w:t>
      </w:r>
      <w:r w:rsidR="007C076F" w:rsidRPr="00ED0127">
        <w:rPr>
          <w:rFonts w:ascii="Times New Roman" w:eastAsia="SimSun" w:hAnsi="Times New Roman" w:cs="Times New Roman" w:hint="eastAsia"/>
        </w:rPr>
        <w:t>按</w:t>
      </w:r>
      <w:r w:rsidR="00CD5395" w:rsidRPr="00ED0127">
        <w:rPr>
          <w:rFonts w:ascii="Times New Roman" w:eastAsia="SimSun" w:hAnsi="Times New Roman" w:cs="Times New Roman"/>
        </w:rPr>
        <w:t>“</w:t>
      </w:r>
      <w:r w:rsidR="00CD5395" w:rsidRPr="00ED0127">
        <w:rPr>
          <w:rFonts w:ascii="Times New Roman" w:eastAsia="SimSun" w:hAnsi="Times New Roman" w:cs="Times New Roman"/>
        </w:rPr>
        <w:t>影响分析</w:t>
      </w:r>
      <w:r w:rsidR="00CD5395" w:rsidRPr="00ED0127">
        <w:rPr>
          <w:rFonts w:ascii="Times New Roman" w:eastAsia="SimSun" w:hAnsi="Times New Roman" w:cs="Times New Roman"/>
        </w:rPr>
        <w:t>→</w:t>
      </w:r>
      <w:r w:rsidR="00CD5395" w:rsidRPr="00ED0127">
        <w:rPr>
          <w:rFonts w:ascii="Times New Roman" w:eastAsia="SimSun" w:hAnsi="Times New Roman" w:cs="Times New Roman"/>
        </w:rPr>
        <w:t>方法有效性</w:t>
      </w:r>
      <w:r w:rsidR="00CD5395" w:rsidRPr="00ED0127">
        <w:rPr>
          <w:rFonts w:ascii="Times New Roman" w:eastAsia="SimSun" w:hAnsi="Times New Roman" w:cs="Times New Roman"/>
        </w:rPr>
        <w:t>→</w:t>
      </w:r>
      <w:r w:rsidR="00CD5395" w:rsidRPr="00ED0127">
        <w:rPr>
          <w:rFonts w:ascii="Times New Roman" w:eastAsia="SimSun" w:hAnsi="Times New Roman" w:cs="Times New Roman"/>
        </w:rPr>
        <w:t>综合增益</w:t>
      </w:r>
      <w:r w:rsidR="00CD5395" w:rsidRPr="00ED0127">
        <w:rPr>
          <w:rFonts w:ascii="Times New Roman" w:eastAsia="SimSun" w:hAnsi="Times New Roman" w:cs="Times New Roman"/>
        </w:rPr>
        <w:t>”</w:t>
      </w:r>
      <w:r w:rsidR="00CD5395" w:rsidRPr="00ED0127">
        <w:rPr>
          <w:rFonts w:ascii="Times New Roman" w:eastAsia="SimSun" w:hAnsi="Times New Roman" w:cs="Times New Roman"/>
        </w:rPr>
        <w:t>的流程</w:t>
      </w:r>
      <w:r w:rsidR="007C076F" w:rsidRPr="00ED0127">
        <w:rPr>
          <w:rFonts w:ascii="Times New Roman" w:eastAsia="SimSun" w:hAnsi="Times New Roman" w:cs="Times New Roman" w:hint="eastAsia"/>
        </w:rPr>
        <w:t>进行</w:t>
      </w:r>
      <w:r w:rsidR="00CD5395" w:rsidRPr="00ED0127">
        <w:rPr>
          <w:rFonts w:ascii="Times New Roman" w:eastAsia="SimSun" w:hAnsi="Times New Roman" w:cs="Times New Roman"/>
        </w:rPr>
        <w:t>，在</w:t>
      </w:r>
      <w:r w:rsidR="007C076F" w:rsidRPr="00ED0127">
        <w:rPr>
          <w:rFonts w:ascii="Times New Roman" w:eastAsia="SimSun" w:hAnsi="Times New Roman" w:cs="Times New Roman" w:hint="eastAsia"/>
        </w:rPr>
        <w:t>不同规模的</w:t>
      </w:r>
      <w:r w:rsidR="00CD5395" w:rsidRPr="00ED0127">
        <w:rPr>
          <w:rFonts w:ascii="Times New Roman" w:eastAsia="SimSun" w:hAnsi="Times New Roman" w:cs="Times New Roman"/>
        </w:rPr>
        <w:t>数据集上验证了该方案</w:t>
      </w:r>
      <w:r w:rsidR="00024FE5" w:rsidRPr="00ED0127">
        <w:rPr>
          <w:rFonts w:ascii="Times New Roman" w:eastAsia="SimSun" w:hAnsi="Times New Roman" w:cs="Times New Roman" w:hint="eastAsia"/>
        </w:rPr>
        <w:t>比</w:t>
      </w:r>
      <w:r w:rsidR="00024FE5" w:rsidRPr="00ED0127">
        <w:rPr>
          <w:rFonts w:ascii="Times New Roman" w:eastAsia="SimSun" w:hAnsi="Times New Roman" w:cs="Times New Roman"/>
        </w:rPr>
        <w:t>全量搜索</w:t>
      </w:r>
      <w:r w:rsidR="00024FE5" w:rsidRPr="00ED0127">
        <w:rPr>
          <w:rFonts w:ascii="Times New Roman" w:eastAsia="SimSun" w:hAnsi="Times New Roman" w:cs="Times New Roman" w:hint="eastAsia"/>
        </w:rPr>
        <w:t>提高</w:t>
      </w:r>
      <w:r w:rsidR="00CD5395" w:rsidRPr="00ED0127">
        <w:rPr>
          <w:rFonts w:ascii="Times New Roman" w:eastAsia="SimSun" w:hAnsi="Times New Roman" w:cs="Times New Roman"/>
        </w:rPr>
        <w:t xml:space="preserve"> 8 </w:t>
      </w:r>
      <w:r w:rsidR="00CD5395" w:rsidRPr="00ED0127">
        <w:rPr>
          <w:rFonts w:ascii="Times New Roman" w:eastAsia="SimSun" w:hAnsi="Times New Roman" w:cs="Times New Roman"/>
        </w:rPr>
        <w:t>倍以上的运行</w:t>
      </w:r>
      <w:r w:rsidR="00024FE5" w:rsidRPr="00ED0127">
        <w:rPr>
          <w:rFonts w:ascii="Times New Roman" w:eastAsia="SimSun" w:hAnsi="Times New Roman" w:cs="Times New Roman" w:hint="eastAsia"/>
        </w:rPr>
        <w:t>速度</w:t>
      </w:r>
      <w:r w:rsidR="0067246B" w:rsidRPr="00ED0127">
        <w:rPr>
          <w:rFonts w:ascii="Times New Roman" w:eastAsia="SimSun" w:hAnsi="Times New Roman" w:cs="Times New Roman" w:hint="eastAsia"/>
        </w:rPr>
        <w:t>，同时</w:t>
      </w:r>
      <w:r w:rsidR="0067246B" w:rsidRPr="00ED0127">
        <w:rPr>
          <w:rFonts w:ascii="Times New Roman" w:eastAsia="SimSun" w:hAnsi="Times New Roman" w:cs="Times New Roman"/>
        </w:rPr>
        <w:t>聚类质量平均损失不超过</w:t>
      </w:r>
      <w:r w:rsidR="0067246B" w:rsidRPr="00ED0127">
        <w:rPr>
          <w:rFonts w:ascii="Times New Roman" w:eastAsia="SimSun" w:hAnsi="Times New Roman" w:cs="Times New Roman"/>
        </w:rPr>
        <w:t xml:space="preserve"> 2 %</w:t>
      </w:r>
      <w:r w:rsidR="00CD5395" w:rsidRPr="00ED0127">
        <w:rPr>
          <w:rFonts w:ascii="Times New Roman" w:eastAsia="SimSun" w:hAnsi="Times New Roman" w:cs="Times New Roman"/>
        </w:rPr>
        <w:t>。研究结果表明，所提</w:t>
      </w:r>
      <w:r w:rsidR="00A95622" w:rsidRPr="00ED0127">
        <w:rPr>
          <w:rFonts w:ascii="Times New Roman" w:eastAsia="SimSun" w:hAnsi="Times New Roman" w:cs="Times New Roman" w:hint="eastAsia"/>
        </w:rPr>
        <w:t>出的</w:t>
      </w:r>
      <w:r w:rsidR="00CD5395" w:rsidRPr="00ED0127">
        <w:rPr>
          <w:rFonts w:ascii="Times New Roman" w:eastAsia="SimSun" w:hAnsi="Times New Roman" w:cs="Times New Roman"/>
        </w:rPr>
        <w:t>协同优化框架能够在大型脏污数据场景中兼顾速度与稳健性</w:t>
      </w:r>
      <w:r w:rsidR="00A95622" w:rsidRPr="00ED0127">
        <w:rPr>
          <w:rFonts w:ascii="Times New Roman" w:eastAsia="SimSun" w:hAnsi="Times New Roman" w:cs="Times New Roman" w:hint="eastAsia"/>
        </w:rPr>
        <w:t>。</w:t>
      </w:r>
    </w:p>
    <w:p w14:paraId="18438BEF" w14:textId="4137FA50" w:rsidR="004545CB" w:rsidRPr="00ED0127" w:rsidRDefault="00347C03" w:rsidP="00876B09">
      <w:pPr>
        <w:pStyle w:val="1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</w:pPr>
      <w:r w:rsidRPr="00ED0127">
        <w:rPr>
          <w:rFonts w:ascii="Times New Roman" w:eastAsia="SimSun" w:hAnsi="Times New Roman" w:cs="Times New Roman" w:hint="eastAsia"/>
          <w:b/>
          <w:bCs/>
          <w:color w:val="auto"/>
          <w:sz w:val="28"/>
          <w:szCs w:val="28"/>
        </w:rPr>
        <w:t xml:space="preserve">1 </w:t>
      </w:r>
      <w:r w:rsidR="004545CB" w:rsidRPr="00ED0127"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  <w:t>引言</w:t>
      </w:r>
    </w:p>
    <w:p w14:paraId="2BAF145B" w14:textId="6AAD155E" w:rsidR="00324B99" w:rsidRPr="00ED0127" w:rsidRDefault="00324B99" w:rsidP="00876B09">
      <w:pPr>
        <w:spacing w:line="240" w:lineRule="auto"/>
        <w:ind w:firstLineChars="200" w:firstLine="440"/>
        <w:rPr>
          <w:rFonts w:ascii="Times New Roman" w:eastAsia="SimSun" w:hAnsi="Times New Roman" w:cs="Times New Roman"/>
        </w:rPr>
      </w:pPr>
      <w:r w:rsidRPr="00ED0127">
        <w:rPr>
          <w:rFonts w:ascii="Times New Roman" w:eastAsia="SimSun" w:hAnsi="Times New Roman" w:cs="Times New Roman"/>
        </w:rPr>
        <w:t>在医疗精准诊疗、金融风险管理与工业物联网等数据密集型场景中，无监督聚类已成为发现潜在模式、辅助决策的重要工具。然而，聚类算法对数据分布的依赖极为敏感：一条拼写错误、一处未标记的异常或一段缺失区间，便可能扭曲距离结构和密度估计，从而打乱簇划分、收敛路径乃至下游分析链条。与依赖标签缓冲噪声的有监督学习不同，聚类几乎完全暴露在原始数据质量之下。一个直观的</w:t>
      </w:r>
      <w:r w:rsidRPr="00ED0127">
        <w:rPr>
          <w:rFonts w:ascii="Times New Roman" w:eastAsia="SimSun" w:hAnsi="Times New Roman" w:cs="Times New Roman" w:hint="eastAsia"/>
        </w:rPr>
        <w:t>解决</w:t>
      </w:r>
      <w:r w:rsidRPr="00ED0127">
        <w:rPr>
          <w:rFonts w:ascii="Times New Roman" w:eastAsia="SimSun" w:hAnsi="Times New Roman" w:cs="Times New Roman"/>
        </w:rPr>
        <w:t>思路是借助</w:t>
      </w:r>
      <w:r w:rsidRPr="00ED0127">
        <w:rPr>
          <w:rFonts w:ascii="Times New Roman" w:eastAsia="SimSun" w:hAnsi="Times New Roman" w:cs="Times New Roman"/>
        </w:rPr>
        <w:t xml:space="preserve"> AutoML</w:t>
      </w:r>
      <w:r w:rsidRPr="00ED0127">
        <w:rPr>
          <w:rFonts w:ascii="Times New Roman" w:eastAsia="SimSun" w:hAnsi="Times New Roman" w:cs="Times New Roman"/>
        </w:rPr>
        <w:t>将若干数据清洗算子与多种聚类算法串联，交给优化器在组合空间中自动择优。然而，随着清洗算子、聚类模型与超参数维度</w:t>
      </w:r>
      <w:r w:rsidR="00CD07FA" w:rsidRPr="00ED0127">
        <w:rPr>
          <w:rFonts w:ascii="Times New Roman" w:eastAsia="SimSun" w:hAnsi="Times New Roman" w:cs="Times New Roman" w:hint="eastAsia"/>
        </w:rPr>
        <w:t>的</w:t>
      </w:r>
      <w:r w:rsidRPr="00ED0127">
        <w:rPr>
          <w:rFonts w:ascii="Times New Roman" w:eastAsia="SimSun" w:hAnsi="Times New Roman" w:cs="Times New Roman"/>
        </w:rPr>
        <w:t>指数级增长，优化器往往在大量注定失败的方案上浪费算力，从而</w:t>
      </w:r>
      <w:r w:rsidR="00CD07FA" w:rsidRPr="00ED0127">
        <w:rPr>
          <w:rFonts w:ascii="Times New Roman" w:eastAsia="SimSun" w:hAnsi="Times New Roman" w:cs="Times New Roman" w:hint="eastAsia"/>
        </w:rPr>
        <w:t>削弱</w:t>
      </w:r>
      <w:r w:rsidRPr="00ED0127">
        <w:rPr>
          <w:rFonts w:ascii="Times New Roman" w:eastAsia="SimSun" w:hAnsi="Times New Roman" w:cs="Times New Roman"/>
        </w:rPr>
        <w:t>了自动化本身的价值。</w:t>
      </w:r>
    </w:p>
    <w:p w14:paraId="76ACBC79" w14:textId="40B2AD26" w:rsidR="00324B99" w:rsidRPr="00ED0127" w:rsidRDefault="008109EF" w:rsidP="00876B09">
      <w:pPr>
        <w:spacing w:line="240" w:lineRule="auto"/>
        <w:ind w:firstLineChars="200" w:firstLine="440"/>
        <w:rPr>
          <w:rFonts w:ascii="Times New Roman" w:eastAsia="SimSun" w:hAnsi="Times New Roman" w:cs="Times New Roman"/>
        </w:rPr>
      </w:pPr>
      <w:r w:rsidRPr="00ED0127">
        <w:rPr>
          <w:rFonts w:ascii="Times New Roman" w:eastAsia="SimSun" w:hAnsi="Times New Roman" w:cs="Times New Roman"/>
        </w:rPr>
        <w:t>过去十年</w:t>
      </w:r>
      <w:r w:rsidR="00324B99" w:rsidRPr="00ED0127">
        <w:rPr>
          <w:rFonts w:ascii="Times New Roman" w:eastAsia="SimSun" w:hAnsi="Times New Roman" w:cs="Times New Roman"/>
        </w:rPr>
        <w:t>，数据清洗与聚类算法各自取得诸多突破：针对多源异构数据，缺失值插补、异常检测、容错匹配</w:t>
      </w:r>
      <w:r w:rsidR="00324B99" w:rsidRPr="00ED0127">
        <w:rPr>
          <w:rFonts w:ascii="Times New Roman" w:eastAsia="SimSun" w:hAnsi="Times New Roman" w:cs="Times New Roman" w:hint="eastAsia"/>
        </w:rPr>
        <w:t>等数据清洗方法</w:t>
      </w:r>
      <w:r w:rsidR="00324B99" w:rsidRPr="00ED0127">
        <w:rPr>
          <w:rFonts w:ascii="Times New Roman" w:eastAsia="SimSun" w:hAnsi="Times New Roman" w:cs="Times New Roman"/>
        </w:rPr>
        <w:t>层出不穷；而</w:t>
      </w:r>
      <w:r w:rsidR="00324B99" w:rsidRPr="00ED0127">
        <w:rPr>
          <w:rFonts w:ascii="Times New Roman" w:eastAsia="SimSun" w:hAnsi="Times New Roman" w:cs="Times New Roman"/>
        </w:rPr>
        <w:t xml:space="preserve"> K-Means</w:t>
      </w:r>
      <w:r w:rsidR="00324B99" w:rsidRPr="00ED0127">
        <w:rPr>
          <w:rFonts w:ascii="Times New Roman" w:eastAsia="SimSun" w:hAnsi="Times New Roman" w:cs="Times New Roman"/>
        </w:rPr>
        <w:t>、</w:t>
      </w:r>
      <w:r w:rsidR="00324B99" w:rsidRPr="00ED0127">
        <w:rPr>
          <w:rFonts w:ascii="Times New Roman" w:eastAsia="SimSun" w:hAnsi="Times New Roman" w:cs="Times New Roman"/>
        </w:rPr>
        <w:t>DBSCAN</w:t>
      </w:r>
      <w:r w:rsidR="00324B99" w:rsidRPr="00ED0127">
        <w:rPr>
          <w:rFonts w:ascii="Times New Roman" w:eastAsia="SimSun" w:hAnsi="Times New Roman" w:cs="Times New Roman"/>
        </w:rPr>
        <w:t>、</w:t>
      </w:r>
      <w:r w:rsidR="00F25FA4">
        <w:rPr>
          <w:rFonts w:ascii="Times New Roman" w:eastAsia="SimSun" w:hAnsi="Times New Roman" w:cs="Times New Roman" w:hint="eastAsia"/>
        </w:rPr>
        <w:t>层次</w:t>
      </w:r>
      <w:r w:rsidR="00324B99" w:rsidRPr="00ED0127">
        <w:rPr>
          <w:rFonts w:ascii="Times New Roman" w:eastAsia="SimSun" w:hAnsi="Times New Roman" w:cs="Times New Roman"/>
        </w:rPr>
        <w:t>聚类乃至深度嵌入聚类，在复杂数据形态下展现出</w:t>
      </w:r>
      <w:r w:rsidRPr="00ED0127">
        <w:rPr>
          <w:rFonts w:ascii="Times New Roman" w:eastAsia="SimSun" w:hAnsi="Times New Roman" w:cs="Times New Roman" w:hint="eastAsia"/>
        </w:rPr>
        <w:t>较好</w:t>
      </w:r>
      <w:r w:rsidR="00324B99" w:rsidRPr="00ED0127">
        <w:rPr>
          <w:rFonts w:ascii="Times New Roman" w:eastAsia="SimSun" w:hAnsi="Times New Roman" w:cs="Times New Roman"/>
        </w:rPr>
        <w:t>的可塑性。然而</w:t>
      </w:r>
      <w:r w:rsidRPr="00ED0127">
        <w:rPr>
          <w:rFonts w:ascii="Times New Roman" w:eastAsia="SimSun" w:hAnsi="Times New Roman" w:cs="Times New Roman" w:hint="eastAsia"/>
        </w:rPr>
        <w:t>，</w:t>
      </w:r>
      <w:r w:rsidR="00324B99" w:rsidRPr="00ED0127">
        <w:rPr>
          <w:rFonts w:ascii="Times New Roman" w:eastAsia="SimSun" w:hAnsi="Times New Roman" w:cs="Times New Roman"/>
          <w:b/>
          <w:bCs/>
        </w:rPr>
        <w:t>两条技术路线几乎是独立</w:t>
      </w:r>
      <w:r w:rsidR="00CD07FA" w:rsidRPr="00ED0127">
        <w:rPr>
          <w:rFonts w:ascii="Times New Roman" w:eastAsia="SimSun" w:hAnsi="Times New Roman" w:cs="Times New Roman" w:hint="eastAsia"/>
          <w:b/>
          <w:bCs/>
        </w:rPr>
        <w:t>推进</w:t>
      </w:r>
      <w:r w:rsidR="00324B99" w:rsidRPr="00ED0127">
        <w:rPr>
          <w:rFonts w:ascii="Times New Roman" w:eastAsia="SimSun" w:hAnsi="Times New Roman" w:cs="Times New Roman"/>
          <w:b/>
          <w:bCs/>
        </w:rPr>
        <w:t>的</w:t>
      </w:r>
      <w:r w:rsidR="00324B99" w:rsidRPr="00ED0127">
        <w:rPr>
          <w:rFonts w:ascii="Times New Roman" w:eastAsia="SimSun" w:hAnsi="Times New Roman" w:cs="Times New Roman"/>
        </w:rPr>
        <w:t>：清洗研究聚焦局部错误修复，很少衡量修复对无监督任务的连锁效应；聚类研究默许输入</w:t>
      </w:r>
      <w:r w:rsidR="00324B99" w:rsidRPr="00ED0127">
        <w:rPr>
          <w:rFonts w:ascii="Times New Roman" w:eastAsia="SimSun" w:hAnsi="Times New Roman" w:cs="Times New Roman"/>
        </w:rPr>
        <w:t>“</w:t>
      </w:r>
      <w:r w:rsidR="00324B99" w:rsidRPr="00ED0127">
        <w:rPr>
          <w:rFonts w:ascii="Times New Roman" w:eastAsia="SimSun" w:hAnsi="Times New Roman" w:cs="Times New Roman"/>
        </w:rPr>
        <w:t>足够干净</w:t>
      </w:r>
      <w:r w:rsidR="00324B99" w:rsidRPr="00ED0127">
        <w:rPr>
          <w:rFonts w:ascii="Times New Roman" w:eastAsia="SimSun" w:hAnsi="Times New Roman" w:cs="Times New Roman"/>
        </w:rPr>
        <w:t>”</w:t>
      </w:r>
      <w:r w:rsidR="00324B99" w:rsidRPr="00ED0127">
        <w:rPr>
          <w:rFonts w:ascii="Times New Roman" w:eastAsia="SimSun" w:hAnsi="Times New Roman" w:cs="Times New Roman"/>
        </w:rPr>
        <w:t>，将主要精力投入相似度度量和优化策略。</w:t>
      </w:r>
      <w:r w:rsidRPr="00ED0127">
        <w:rPr>
          <w:rFonts w:ascii="Times New Roman" w:eastAsia="SimSun" w:hAnsi="Times New Roman" w:cs="Times New Roman"/>
        </w:rPr>
        <w:t>当数据体量与脏污类型同步增长时</w:t>
      </w:r>
      <w:r w:rsidR="00324B99" w:rsidRPr="00ED0127">
        <w:rPr>
          <w:rFonts w:ascii="Times New Roman" w:eastAsia="SimSun" w:hAnsi="Times New Roman" w:cs="Times New Roman"/>
        </w:rPr>
        <w:t>，这种割裂带来了三重放大的复杂性：</w:t>
      </w:r>
      <w:r w:rsidRPr="00ED0127">
        <w:rPr>
          <w:rFonts w:ascii="Times New Roman" w:eastAsia="SimSun" w:hAnsi="Times New Roman" w:cs="Times New Roman"/>
        </w:rPr>
        <w:t>清洗会改变距离分布，致使既有超参数失配；跨表、跨批次的数据质量高度异质，单一策略难以通用；指数级候选组合更令系统开销飙升，无法通过</w:t>
      </w:r>
      <w:r w:rsidRPr="00ED0127">
        <w:rPr>
          <w:rFonts w:ascii="Times New Roman" w:eastAsia="SimSun" w:hAnsi="Times New Roman" w:cs="Times New Roman" w:hint="eastAsia"/>
        </w:rPr>
        <w:t>增加算力</w:t>
      </w:r>
      <w:r w:rsidRPr="00ED0127">
        <w:rPr>
          <w:rFonts w:ascii="Times New Roman" w:eastAsia="SimSun" w:hAnsi="Times New Roman" w:cs="Times New Roman"/>
        </w:rPr>
        <w:t>线性抵消。</w:t>
      </w:r>
      <w:r w:rsidRPr="00ED0127">
        <w:rPr>
          <w:rFonts w:ascii="Times New Roman" w:eastAsia="SimSun" w:hAnsi="Times New Roman" w:cs="Times New Roman" w:hint="eastAsia"/>
          <w:b/>
          <w:bCs/>
        </w:rPr>
        <w:t>业界</w:t>
      </w:r>
      <w:r w:rsidRPr="00ED0127">
        <w:rPr>
          <w:rFonts w:ascii="Times New Roman" w:eastAsia="SimSun" w:hAnsi="Times New Roman" w:cs="Times New Roman"/>
          <w:b/>
          <w:bCs/>
        </w:rPr>
        <w:t>已尝试用</w:t>
      </w:r>
      <w:r w:rsidRPr="00ED0127">
        <w:rPr>
          <w:rFonts w:ascii="Times New Roman" w:eastAsia="SimSun" w:hAnsi="Times New Roman" w:cs="Times New Roman"/>
          <w:b/>
          <w:bCs/>
        </w:rPr>
        <w:t xml:space="preserve"> AutoML </w:t>
      </w:r>
      <w:r w:rsidRPr="00ED0127">
        <w:rPr>
          <w:rFonts w:ascii="Times New Roman" w:eastAsia="SimSun" w:hAnsi="Times New Roman" w:cs="Times New Roman"/>
          <w:b/>
          <w:bCs/>
        </w:rPr>
        <w:t>串联清洗与聚类</w:t>
      </w:r>
      <w:r w:rsidRPr="00ED0127">
        <w:rPr>
          <w:rFonts w:ascii="Times New Roman" w:eastAsia="SimSun" w:hAnsi="Times New Roman" w:cs="Times New Roman"/>
        </w:rPr>
        <w:t>，但在缺乏先验认知的情况下，这一做法依旧</w:t>
      </w:r>
      <w:r w:rsidR="00CD07FA" w:rsidRPr="00ED0127">
        <w:rPr>
          <w:rFonts w:ascii="Times New Roman" w:eastAsia="SimSun" w:hAnsi="Times New Roman" w:cs="Times New Roman" w:hint="eastAsia"/>
        </w:rPr>
        <w:t>进入</w:t>
      </w:r>
      <w:r w:rsidRPr="00ED0127">
        <w:rPr>
          <w:rFonts w:ascii="Times New Roman" w:eastAsia="SimSun" w:hAnsi="Times New Roman" w:cs="Times New Roman"/>
        </w:rPr>
        <w:t>“</w:t>
      </w:r>
      <w:r w:rsidRPr="00ED0127">
        <w:rPr>
          <w:rFonts w:ascii="Times New Roman" w:eastAsia="SimSun" w:hAnsi="Times New Roman" w:cs="Times New Roman"/>
        </w:rPr>
        <w:t>盲目试错</w:t>
      </w:r>
      <w:r w:rsidRPr="00ED0127">
        <w:rPr>
          <w:rFonts w:ascii="Times New Roman" w:eastAsia="SimSun" w:hAnsi="Times New Roman" w:cs="Times New Roman"/>
        </w:rPr>
        <w:t>”</w:t>
      </w:r>
      <w:r w:rsidRPr="00ED0127">
        <w:rPr>
          <w:rFonts w:ascii="Times New Roman" w:eastAsia="SimSun" w:hAnsi="Times New Roman" w:cs="Times New Roman"/>
        </w:rPr>
        <w:t>的陷阱，投入与收益常常不成比例。</w:t>
      </w:r>
    </w:p>
    <w:p w14:paraId="1E642461" w14:textId="14E8D0AC" w:rsidR="00257227" w:rsidRPr="00ED0127" w:rsidRDefault="00324B99" w:rsidP="00876B09">
      <w:pPr>
        <w:spacing w:line="240" w:lineRule="auto"/>
        <w:ind w:firstLineChars="200" w:firstLine="440"/>
        <w:rPr>
          <w:rFonts w:ascii="Times New Roman" w:eastAsia="SimSun" w:hAnsi="Times New Roman" w:cs="Times New Roman"/>
        </w:rPr>
      </w:pPr>
      <w:r w:rsidRPr="00ED0127">
        <w:rPr>
          <w:rFonts w:ascii="Times New Roman" w:eastAsia="SimSun" w:hAnsi="Times New Roman" w:cs="Times New Roman"/>
        </w:rPr>
        <w:t>基于这一现实困境，本文提出一个经实证支持的核心假设：</w:t>
      </w:r>
      <w:r w:rsidRPr="00ED0127">
        <w:rPr>
          <w:rFonts w:ascii="Times New Roman" w:eastAsia="SimSun" w:hAnsi="Times New Roman" w:cs="Times New Roman"/>
          <w:b/>
          <w:bCs/>
        </w:rPr>
        <w:t>数据质量对聚类表现的影响具有可学习的结构性</w:t>
      </w:r>
      <w:r w:rsidRPr="00ED0127">
        <w:rPr>
          <w:rFonts w:ascii="Times New Roman" w:eastAsia="SimSun" w:hAnsi="Times New Roman" w:cs="Times New Roman"/>
        </w:rPr>
        <w:t>。换言之，只要对数据脏污形态和算法特征刻画得足够细致，就可以在</w:t>
      </w:r>
      <w:r w:rsidR="008109EF" w:rsidRPr="00ED0127">
        <w:rPr>
          <w:rFonts w:ascii="Times New Roman" w:eastAsia="SimSun" w:hAnsi="Times New Roman" w:cs="Times New Roman" w:hint="eastAsia"/>
        </w:rPr>
        <w:t>耗时的</w:t>
      </w:r>
      <w:r w:rsidRPr="00ED0127">
        <w:rPr>
          <w:rFonts w:ascii="Times New Roman" w:eastAsia="SimSun" w:hAnsi="Times New Roman" w:cs="Times New Roman"/>
        </w:rPr>
        <w:t>评估之前预测</w:t>
      </w:r>
      <w:r w:rsidR="00CD07FA" w:rsidRPr="00ED0127">
        <w:rPr>
          <w:rFonts w:ascii="Times New Roman" w:eastAsia="SimSun" w:hAnsi="Times New Roman" w:cs="Times New Roman" w:hint="eastAsia"/>
        </w:rPr>
        <w:t>出</w:t>
      </w:r>
      <w:r w:rsidRPr="00ED0127">
        <w:rPr>
          <w:rFonts w:ascii="Times New Roman" w:eastAsia="SimSun" w:hAnsi="Times New Roman" w:cs="Times New Roman"/>
        </w:rPr>
        <w:t>清洗</w:t>
      </w:r>
      <w:r w:rsidRPr="00ED0127">
        <w:rPr>
          <w:rFonts w:ascii="Times New Roman" w:eastAsia="SimSun" w:hAnsi="Times New Roman" w:cs="Times New Roman"/>
        </w:rPr>
        <w:t>-</w:t>
      </w:r>
      <w:r w:rsidRPr="00ED0127">
        <w:rPr>
          <w:rFonts w:ascii="Times New Roman" w:eastAsia="SimSun" w:hAnsi="Times New Roman" w:cs="Times New Roman"/>
        </w:rPr>
        <w:t>聚类管线的优劣。该假设带来两条直接启示：其一，构建映射</w:t>
      </w:r>
      <w:r w:rsidRPr="00ED0127">
        <w:rPr>
          <w:rFonts w:ascii="Times New Roman" w:eastAsia="SimSun" w:hAnsi="Times New Roman" w:cs="Times New Roman"/>
        </w:rPr>
        <w:t xml:space="preserve"> Φ</w:t>
      </w:r>
      <w:r w:rsidRPr="00ED0127">
        <w:rPr>
          <w:rFonts w:ascii="Times New Roman" w:eastAsia="SimSun" w:hAnsi="Times New Roman" w:cs="Times New Roman"/>
        </w:rPr>
        <w:t>，将数据质量特征向量映射为候选管线的优先级；其二，若</w:t>
      </w:r>
      <w:r w:rsidRPr="00ED0127">
        <w:rPr>
          <w:rFonts w:ascii="Times New Roman" w:eastAsia="SimSun" w:hAnsi="Times New Roman" w:cs="Times New Roman"/>
        </w:rPr>
        <w:t xml:space="preserve"> Φ </w:t>
      </w:r>
      <w:r w:rsidRPr="00ED0127">
        <w:rPr>
          <w:rFonts w:ascii="Times New Roman" w:eastAsia="SimSun" w:hAnsi="Times New Roman" w:cs="Times New Roman"/>
        </w:rPr>
        <w:t>预测可靠，便可在搜索</w:t>
      </w:r>
      <w:r w:rsidR="00257227" w:rsidRPr="00ED0127">
        <w:rPr>
          <w:rFonts w:ascii="Times New Roman" w:eastAsia="SimSun" w:hAnsi="Times New Roman" w:cs="Times New Roman" w:hint="eastAsia"/>
        </w:rPr>
        <w:t>开始时</w:t>
      </w:r>
      <w:r w:rsidRPr="00ED0127">
        <w:rPr>
          <w:rFonts w:ascii="Times New Roman" w:eastAsia="SimSun" w:hAnsi="Times New Roman" w:cs="Times New Roman"/>
        </w:rPr>
        <w:t>大胆裁剪，仅保留排名靠前的少数候选，</w:t>
      </w:r>
      <w:r w:rsidR="00257227" w:rsidRPr="00ED0127">
        <w:rPr>
          <w:rFonts w:ascii="Times New Roman" w:eastAsia="SimSun" w:hAnsi="Times New Roman" w:cs="Times New Roman"/>
        </w:rPr>
        <w:t>把计算资源集中在最具潜力的少数方案上。</w:t>
      </w:r>
    </w:p>
    <w:p w14:paraId="2A8767D1" w14:textId="77777777" w:rsidR="002B6288" w:rsidRPr="00ED0127" w:rsidRDefault="00324B99" w:rsidP="00876B09">
      <w:pPr>
        <w:spacing w:line="240" w:lineRule="auto"/>
        <w:ind w:firstLineChars="200" w:firstLine="440"/>
        <w:rPr>
          <w:rFonts w:ascii="Times New Roman" w:eastAsia="SimSun" w:hAnsi="Times New Roman" w:cs="Times New Roman"/>
        </w:rPr>
      </w:pPr>
      <w:r w:rsidRPr="00ED0127">
        <w:rPr>
          <w:rFonts w:ascii="Times New Roman" w:eastAsia="SimSun" w:hAnsi="Times New Roman" w:cs="Times New Roman"/>
        </w:rPr>
        <w:t>围绕这一假设，我们设计了兼顾速度、稳健与可解释性的三阶段框架。首先在</w:t>
      </w:r>
      <w:r w:rsidRPr="00ED0127">
        <w:rPr>
          <w:rFonts w:ascii="Times New Roman" w:eastAsia="SimSun" w:hAnsi="Times New Roman" w:cs="Times New Roman"/>
          <w:b/>
          <w:bCs/>
        </w:rPr>
        <w:t>特征增强阶段</w:t>
      </w:r>
      <w:r w:rsidRPr="00ED0127">
        <w:rPr>
          <w:rFonts w:ascii="Times New Roman" w:eastAsia="SimSun" w:hAnsi="Times New Roman" w:cs="Times New Roman"/>
        </w:rPr>
        <w:t>，在传统统计量之外引入高阶交互特征与算子，利用历史</w:t>
      </w:r>
      <w:r w:rsidR="00CD07FA" w:rsidRPr="00ED0127">
        <w:rPr>
          <w:rFonts w:ascii="Times New Roman" w:eastAsia="SimSun" w:hAnsi="Times New Roman" w:cs="Times New Roman" w:hint="eastAsia"/>
        </w:rPr>
        <w:t>实验</w:t>
      </w:r>
      <w:r w:rsidRPr="00ED0127">
        <w:rPr>
          <w:rFonts w:ascii="Times New Roman" w:eastAsia="SimSun" w:hAnsi="Times New Roman" w:cs="Times New Roman"/>
        </w:rPr>
        <w:t>数据训练梯度提升排序模型实现</w:t>
      </w:r>
      <w:r w:rsidRPr="00ED0127">
        <w:rPr>
          <w:rFonts w:ascii="Times New Roman" w:eastAsia="SimSun" w:hAnsi="Times New Roman" w:cs="Times New Roman"/>
        </w:rPr>
        <w:t xml:space="preserve"> Φ</w:t>
      </w:r>
      <w:r w:rsidRPr="00ED0127">
        <w:rPr>
          <w:rFonts w:ascii="Times New Roman" w:eastAsia="SimSun" w:hAnsi="Times New Roman" w:cs="Times New Roman"/>
        </w:rPr>
        <w:t>，生成候选管线排序。随后于</w:t>
      </w:r>
      <w:r w:rsidRPr="00ED0127">
        <w:rPr>
          <w:rFonts w:ascii="Times New Roman" w:eastAsia="SimSun" w:hAnsi="Times New Roman" w:cs="Times New Roman"/>
          <w:b/>
          <w:bCs/>
        </w:rPr>
        <w:t>置信上界剪枝阶段</w:t>
      </w:r>
      <w:r w:rsidRPr="00ED0127">
        <w:rPr>
          <w:rFonts w:ascii="Times New Roman" w:eastAsia="SimSun" w:hAnsi="Times New Roman" w:cs="Times New Roman"/>
        </w:rPr>
        <w:t>，为每条候选管线计算可能达到的聚类分数上界，若该上界低于当前最优值便立即淘汰；理论证明，保留下来的候选规模上界为</w:t>
      </w:r>
      <w:r w:rsidRPr="00ED0127">
        <w:rPr>
          <w:rFonts w:ascii="Times New Roman" w:eastAsia="SimSun" w:hAnsi="Times New Roman" w:cs="Times New Roman"/>
        </w:rPr>
        <w:t>O(k*logn)</w:t>
      </w:r>
      <w:r w:rsidRPr="00ED0127">
        <w:rPr>
          <w:rFonts w:ascii="Times New Roman" w:eastAsia="SimSun" w:hAnsi="Times New Roman" w:cs="Times New Roman"/>
        </w:rPr>
        <w:t>，其中</w:t>
      </w:r>
      <w:r w:rsidR="00257227" w:rsidRPr="00ED0127">
        <w:rPr>
          <w:rFonts w:ascii="Times New Roman" w:eastAsia="SimSun" w:hAnsi="Times New Roman" w:cs="Times New Roman" w:hint="eastAsia"/>
        </w:rPr>
        <w:t xml:space="preserve"> </w:t>
      </w:r>
      <w:r w:rsidRPr="00ED0127">
        <w:rPr>
          <w:rFonts w:ascii="Times New Roman" w:eastAsia="SimSun" w:hAnsi="Times New Roman" w:cs="Times New Roman"/>
        </w:rPr>
        <w:t>k</w:t>
      </w:r>
      <w:r w:rsidRPr="00ED0127">
        <w:rPr>
          <w:rFonts w:ascii="Times New Roman" w:eastAsia="SimSun" w:hAnsi="Times New Roman" w:cs="Times New Roman"/>
        </w:rPr>
        <w:t>为真正高质量方案数，</w:t>
      </w:r>
      <w:r w:rsidRPr="00ED0127">
        <w:rPr>
          <w:rFonts w:ascii="Times New Roman" w:eastAsia="SimSun" w:hAnsi="Times New Roman" w:cs="Times New Roman"/>
        </w:rPr>
        <w:t>n</w:t>
      </w:r>
      <w:r w:rsidRPr="00ED0127">
        <w:rPr>
          <w:rFonts w:ascii="Times New Roman" w:eastAsia="SimSun" w:hAnsi="Times New Roman" w:cs="Times New Roman"/>
        </w:rPr>
        <w:t>为原始空间大小。</w:t>
      </w:r>
      <w:r w:rsidR="00257227" w:rsidRPr="00ED0127">
        <w:rPr>
          <w:rFonts w:ascii="Times New Roman" w:eastAsia="SimSun" w:hAnsi="Times New Roman" w:cs="Times New Roman"/>
        </w:rPr>
        <w:t>最后在运行阶段引入</w:t>
      </w:r>
      <w:r w:rsidR="00257227" w:rsidRPr="00ED0127">
        <w:rPr>
          <w:rFonts w:ascii="Times New Roman" w:eastAsia="SimSun" w:hAnsi="Times New Roman" w:cs="Times New Roman"/>
          <w:b/>
          <w:bCs/>
        </w:rPr>
        <w:t>动态调优</w:t>
      </w:r>
      <w:r w:rsidR="00257227" w:rsidRPr="00ED0127">
        <w:rPr>
          <w:rFonts w:ascii="Times New Roman" w:eastAsia="SimSun" w:hAnsi="Times New Roman" w:cs="Times New Roman"/>
        </w:rPr>
        <w:t>，实时监控轮廓系数斜率与</w:t>
      </w:r>
      <w:r w:rsidR="00257227" w:rsidRPr="00ED0127">
        <w:rPr>
          <w:rFonts w:ascii="Times New Roman" w:eastAsia="SimSun" w:hAnsi="Times New Roman" w:cs="Times New Roman"/>
        </w:rPr>
        <w:t xml:space="preserve"> Davies–Bouldin </w:t>
      </w:r>
      <w:r w:rsidR="00257227" w:rsidRPr="00ED0127">
        <w:rPr>
          <w:rFonts w:ascii="Times New Roman" w:eastAsia="SimSun" w:hAnsi="Times New Roman" w:cs="Times New Roman"/>
        </w:rPr>
        <w:t>指数，一旦侦测到分布漂移即自动微调</w:t>
      </w:r>
      <w:r w:rsidR="00257227" w:rsidRPr="00ED0127">
        <w:rPr>
          <w:rFonts w:ascii="Times New Roman" w:eastAsia="SimSun" w:hAnsi="Times New Roman" w:cs="Times New Roman"/>
        </w:rPr>
        <w:t xml:space="preserve"> k</w:t>
      </w:r>
      <w:r w:rsidR="00257227" w:rsidRPr="00ED0127">
        <w:rPr>
          <w:rFonts w:ascii="Times New Roman" w:eastAsia="SimSun" w:hAnsi="Times New Roman" w:cs="Times New Roman"/>
        </w:rPr>
        <w:t>、</w:t>
      </w:r>
      <w:r w:rsidR="00257227" w:rsidRPr="00ED0127">
        <w:rPr>
          <w:rFonts w:ascii="Times New Roman" w:eastAsia="SimSun" w:hAnsi="Times New Roman" w:cs="Times New Roman"/>
        </w:rPr>
        <w:t xml:space="preserve">ε </w:t>
      </w:r>
      <w:r w:rsidR="00257227" w:rsidRPr="00ED0127">
        <w:rPr>
          <w:rFonts w:ascii="Times New Roman" w:eastAsia="SimSun" w:hAnsi="Times New Roman" w:cs="Times New Roman"/>
        </w:rPr>
        <w:t>等关键超参，无需重启搜索即可恢复稳健。</w:t>
      </w:r>
    </w:p>
    <w:p w14:paraId="3D3C1C66" w14:textId="0DC12BC6" w:rsidR="00AA5142" w:rsidRPr="00ED0127" w:rsidRDefault="006F578C" w:rsidP="00876B09">
      <w:pPr>
        <w:spacing w:line="240" w:lineRule="auto"/>
        <w:ind w:firstLineChars="200" w:firstLine="442"/>
        <w:rPr>
          <w:rFonts w:ascii="Times New Roman" w:eastAsia="SimSun" w:hAnsi="Times New Roman" w:cs="Times New Roman"/>
        </w:rPr>
      </w:pPr>
      <w:r w:rsidRPr="00ED0127">
        <w:rPr>
          <w:rFonts w:ascii="Times New Roman" w:eastAsia="SimSun" w:hAnsi="Times New Roman" w:cs="Times New Roman"/>
          <w:b/>
          <w:bCs/>
        </w:rPr>
        <w:t>本文的主要贡献</w:t>
      </w:r>
      <w:r w:rsidR="00AA5142" w:rsidRPr="00ED0127">
        <w:rPr>
          <w:rFonts w:ascii="Times New Roman" w:eastAsia="SimSun" w:hAnsi="Times New Roman" w:cs="Times New Roman" w:hint="eastAsia"/>
          <w:b/>
          <w:bCs/>
        </w:rPr>
        <w:t>包括</w:t>
      </w:r>
      <w:r w:rsidRPr="00ED0127">
        <w:rPr>
          <w:rFonts w:ascii="Times New Roman" w:eastAsia="SimSun" w:hAnsi="Times New Roman" w:cs="Times New Roman"/>
          <w:b/>
          <w:bCs/>
        </w:rPr>
        <w:t>：</w:t>
      </w:r>
    </w:p>
    <w:p w14:paraId="761FF3A3" w14:textId="7F7F3EBB" w:rsidR="00AA5142" w:rsidRPr="00ED0127" w:rsidRDefault="00C71FF5" w:rsidP="00876B09">
      <w:pPr>
        <w:spacing w:line="240" w:lineRule="auto"/>
        <w:ind w:firstLineChars="200" w:firstLine="440"/>
        <w:rPr>
          <w:rFonts w:ascii="Times New Roman" w:eastAsia="SimSun" w:hAnsi="Times New Roman" w:cs="Times New Roman"/>
        </w:rPr>
      </w:pPr>
      <w:r w:rsidRPr="00ED0127">
        <w:rPr>
          <w:rFonts w:ascii="Times New Roman" w:eastAsia="SimSun" w:hAnsi="Times New Roman" w:cs="Times New Roman" w:hint="eastAsia"/>
        </w:rPr>
        <w:t>（</w:t>
      </w:r>
      <w:r w:rsidRPr="00ED0127">
        <w:rPr>
          <w:rFonts w:ascii="Times New Roman" w:eastAsia="SimSun" w:hAnsi="Times New Roman" w:cs="Times New Roman" w:hint="eastAsia"/>
        </w:rPr>
        <w:t>1</w:t>
      </w:r>
      <w:r w:rsidRPr="00ED0127">
        <w:rPr>
          <w:rFonts w:ascii="Times New Roman" w:eastAsia="SimSun" w:hAnsi="Times New Roman" w:cs="Times New Roman" w:hint="eastAsia"/>
        </w:rPr>
        <w:t>）</w:t>
      </w:r>
      <w:r w:rsidR="00AA5142" w:rsidRPr="00ED0127">
        <w:rPr>
          <w:rFonts w:ascii="Times New Roman" w:eastAsia="SimSun" w:hAnsi="Times New Roman" w:cs="Times New Roman"/>
        </w:rPr>
        <w:t>我们</w:t>
      </w:r>
      <w:r w:rsidR="009C373F" w:rsidRPr="00ED0127">
        <w:rPr>
          <w:rFonts w:ascii="Times New Roman" w:eastAsia="SimSun" w:hAnsi="Times New Roman" w:cs="Times New Roman"/>
        </w:rPr>
        <w:t>系统性地提出并验证</w:t>
      </w:r>
      <w:r w:rsidR="00D738C4" w:rsidRPr="00ED0127">
        <w:rPr>
          <w:rFonts w:ascii="Times New Roman" w:eastAsia="SimSun" w:hAnsi="Times New Roman" w:cs="Times New Roman" w:hint="eastAsia"/>
        </w:rPr>
        <w:t>了</w:t>
      </w:r>
      <w:r w:rsidR="009C373F" w:rsidRPr="00ED0127">
        <w:rPr>
          <w:rFonts w:ascii="Times New Roman" w:eastAsia="SimSun" w:hAnsi="Times New Roman" w:cs="Times New Roman"/>
        </w:rPr>
        <w:t>数据清洗粒度与聚类效果存在结构性关联的假设。基于</w:t>
      </w:r>
      <w:r w:rsidR="009C373F" w:rsidRPr="00ED0127">
        <w:rPr>
          <w:rFonts w:ascii="Times New Roman" w:eastAsia="SimSun" w:hAnsi="Times New Roman" w:cs="Times New Roman"/>
        </w:rPr>
        <w:t xml:space="preserve"> 8 </w:t>
      </w:r>
      <w:r w:rsidR="009C373F" w:rsidRPr="00ED0127">
        <w:rPr>
          <w:rFonts w:ascii="Times New Roman" w:eastAsia="SimSun" w:hAnsi="Times New Roman" w:cs="Times New Roman"/>
        </w:rPr>
        <w:t>类清洗器、</w:t>
      </w:r>
      <w:r w:rsidR="009C373F" w:rsidRPr="00ED0127">
        <w:rPr>
          <w:rFonts w:ascii="Times New Roman" w:eastAsia="SimSun" w:hAnsi="Times New Roman" w:cs="Times New Roman"/>
        </w:rPr>
        <w:t xml:space="preserve">6 </w:t>
      </w:r>
      <w:r w:rsidR="009C373F" w:rsidRPr="00ED0127">
        <w:rPr>
          <w:rFonts w:ascii="Times New Roman" w:eastAsia="SimSun" w:hAnsi="Times New Roman" w:cs="Times New Roman"/>
        </w:rPr>
        <w:t>类聚类器和</w:t>
      </w:r>
      <w:r w:rsidR="009C373F" w:rsidRPr="00ED0127">
        <w:rPr>
          <w:rFonts w:ascii="Times New Roman" w:eastAsia="SimSun" w:hAnsi="Times New Roman" w:cs="Times New Roman"/>
        </w:rPr>
        <w:t xml:space="preserve"> </w:t>
      </w:r>
      <w:r w:rsidR="00502702">
        <w:rPr>
          <w:rFonts w:ascii="Times New Roman" w:eastAsia="SimSun" w:hAnsi="Times New Roman" w:cs="Times New Roman" w:hint="eastAsia"/>
        </w:rPr>
        <w:t>60</w:t>
      </w:r>
      <w:r w:rsidR="009C373F" w:rsidRPr="00ED0127">
        <w:rPr>
          <w:rFonts w:ascii="Times New Roman" w:eastAsia="SimSun" w:hAnsi="Times New Roman" w:cs="Times New Roman"/>
        </w:rPr>
        <w:t xml:space="preserve"> </w:t>
      </w:r>
      <w:r w:rsidR="009C373F" w:rsidRPr="00ED0127">
        <w:rPr>
          <w:rFonts w:ascii="Times New Roman" w:eastAsia="SimSun" w:hAnsi="Times New Roman" w:cs="Times New Roman"/>
        </w:rPr>
        <w:t>套公开数据集的实验，我们揭示了单调分段、阈值拐点和交互作用等四层规律，为自动化算法</w:t>
      </w:r>
      <w:r w:rsidR="009C373F" w:rsidRPr="00ED0127">
        <w:rPr>
          <w:rFonts w:ascii="Times New Roman" w:eastAsia="SimSun" w:hAnsi="Times New Roman" w:cs="Times New Roman" w:hint="eastAsia"/>
        </w:rPr>
        <w:t>提供</w:t>
      </w:r>
      <w:r w:rsidR="009C373F" w:rsidRPr="00ED0127">
        <w:rPr>
          <w:rFonts w:ascii="Times New Roman" w:eastAsia="SimSun" w:hAnsi="Times New Roman" w:cs="Times New Roman"/>
        </w:rPr>
        <w:t>了定量基础</w:t>
      </w:r>
      <w:r w:rsidR="009C373F" w:rsidRPr="00ED0127">
        <w:rPr>
          <w:rFonts w:ascii="Times New Roman" w:eastAsia="SimSun" w:hAnsi="Times New Roman" w:cs="Times New Roman" w:hint="eastAsia"/>
        </w:rPr>
        <w:t>。</w:t>
      </w:r>
    </w:p>
    <w:p w14:paraId="42D29D6A" w14:textId="5DE527AD" w:rsidR="00AA5142" w:rsidRPr="00ED0127" w:rsidRDefault="00C71FF5" w:rsidP="00876B09">
      <w:pPr>
        <w:spacing w:line="240" w:lineRule="auto"/>
        <w:ind w:firstLineChars="200" w:firstLine="440"/>
        <w:rPr>
          <w:rFonts w:ascii="Times New Roman" w:eastAsia="SimSun" w:hAnsi="Times New Roman" w:cs="Times New Roman"/>
        </w:rPr>
      </w:pPr>
      <w:r w:rsidRPr="00ED0127">
        <w:rPr>
          <w:rFonts w:ascii="Times New Roman" w:eastAsia="SimSun" w:hAnsi="Times New Roman" w:cs="Times New Roman" w:hint="eastAsia"/>
        </w:rPr>
        <w:lastRenderedPageBreak/>
        <w:t>（</w:t>
      </w:r>
      <w:r w:rsidRPr="00ED0127">
        <w:rPr>
          <w:rFonts w:ascii="Times New Roman" w:eastAsia="SimSun" w:hAnsi="Times New Roman" w:cs="Times New Roman" w:hint="eastAsia"/>
        </w:rPr>
        <w:t>2</w:t>
      </w:r>
      <w:r w:rsidRPr="00ED0127">
        <w:rPr>
          <w:rFonts w:ascii="Times New Roman" w:eastAsia="SimSun" w:hAnsi="Times New Roman" w:cs="Times New Roman" w:hint="eastAsia"/>
        </w:rPr>
        <w:t>）</w:t>
      </w:r>
      <w:r w:rsidR="00AA5142" w:rsidRPr="00ED0127">
        <w:rPr>
          <w:rFonts w:ascii="Times New Roman" w:eastAsia="SimSun" w:hAnsi="Times New Roman" w:cs="Times New Roman"/>
        </w:rPr>
        <w:t>我们提出了置信上界驱动的搜索裁剪算法</w:t>
      </w:r>
      <w:r w:rsidR="00AA5142" w:rsidRPr="00ED0127">
        <w:rPr>
          <w:rFonts w:ascii="Times New Roman" w:eastAsia="SimSun" w:hAnsi="Times New Roman" w:cs="Times New Roman" w:hint="eastAsia"/>
        </w:rPr>
        <w:t>，</w:t>
      </w:r>
      <w:r w:rsidR="009C373F" w:rsidRPr="00ED0127">
        <w:rPr>
          <w:rFonts w:ascii="Times New Roman" w:eastAsia="SimSun" w:hAnsi="Times New Roman" w:cs="Times New Roman"/>
        </w:rPr>
        <w:t>设计了特征增强的多标签预测器，并结合置信上界策略，对无监督</w:t>
      </w:r>
      <w:r w:rsidR="009C373F" w:rsidRPr="00ED0127">
        <w:rPr>
          <w:rFonts w:ascii="Times New Roman" w:eastAsia="SimSun" w:hAnsi="Times New Roman" w:cs="Times New Roman"/>
        </w:rPr>
        <w:t xml:space="preserve"> AutoML </w:t>
      </w:r>
      <w:r w:rsidR="009C373F" w:rsidRPr="00ED0127">
        <w:rPr>
          <w:rFonts w:ascii="Times New Roman" w:eastAsia="SimSun" w:hAnsi="Times New Roman" w:cs="Times New Roman"/>
        </w:rPr>
        <w:t>的搜索树进行剪枝；理论上将搜索空间上界降低至</w:t>
      </w:r>
      <w:r w:rsidR="009C373F" w:rsidRPr="00ED0127">
        <w:rPr>
          <w:rFonts w:ascii="Times New Roman" w:eastAsia="SimSun" w:hAnsi="Times New Roman" w:cs="Times New Roman"/>
        </w:rPr>
        <w:t xml:space="preserve"> O(k*logn)</w:t>
      </w:r>
      <w:r w:rsidR="009C373F" w:rsidRPr="00ED0127">
        <w:rPr>
          <w:rFonts w:ascii="Times New Roman" w:eastAsia="SimSun" w:hAnsi="Times New Roman" w:cs="Times New Roman"/>
        </w:rPr>
        <w:t>，实验上在百万行数据集上实现</w:t>
      </w:r>
      <w:r w:rsidR="009C373F" w:rsidRPr="00ED0127">
        <w:rPr>
          <w:rFonts w:ascii="Times New Roman" w:eastAsia="SimSun" w:hAnsi="Times New Roman" w:cs="Times New Roman"/>
        </w:rPr>
        <w:t xml:space="preserve"> 6–12 × </w:t>
      </w:r>
      <w:r w:rsidR="009C373F" w:rsidRPr="00ED0127">
        <w:rPr>
          <w:rFonts w:ascii="Times New Roman" w:eastAsia="SimSun" w:hAnsi="Times New Roman" w:cs="Times New Roman"/>
        </w:rPr>
        <w:t>加速、精度损失</w:t>
      </w:r>
      <w:r w:rsidR="009C373F" w:rsidRPr="00ED0127">
        <w:rPr>
          <w:rFonts w:ascii="Times New Roman" w:eastAsia="SimSun" w:hAnsi="Times New Roman" w:cs="Times New Roman"/>
        </w:rPr>
        <w:t xml:space="preserve"> &lt; </w:t>
      </w:r>
      <w:r w:rsidR="009473CA" w:rsidRPr="00ED0127">
        <w:rPr>
          <w:rFonts w:ascii="Times New Roman" w:eastAsia="SimSun" w:hAnsi="Times New Roman" w:cs="Times New Roman" w:hint="eastAsia"/>
        </w:rPr>
        <w:t>2</w:t>
      </w:r>
      <w:r w:rsidR="009C373F" w:rsidRPr="00ED0127">
        <w:rPr>
          <w:rFonts w:ascii="Times New Roman" w:eastAsia="SimSun" w:hAnsi="Times New Roman" w:cs="Times New Roman"/>
        </w:rPr>
        <w:t xml:space="preserve"> %</w:t>
      </w:r>
      <w:r w:rsidR="009C373F" w:rsidRPr="00ED0127">
        <w:rPr>
          <w:rFonts w:ascii="Times New Roman" w:eastAsia="SimSun" w:hAnsi="Times New Roman" w:cs="Times New Roman"/>
        </w:rPr>
        <w:t>。</w:t>
      </w:r>
    </w:p>
    <w:p w14:paraId="24EDC63F" w14:textId="2AAA53C0" w:rsidR="00AA5142" w:rsidRPr="00ED0127" w:rsidRDefault="00C71FF5" w:rsidP="00876B09">
      <w:pPr>
        <w:spacing w:line="240" w:lineRule="auto"/>
        <w:ind w:firstLineChars="200" w:firstLine="440"/>
        <w:rPr>
          <w:rFonts w:ascii="Times New Roman" w:eastAsia="SimSun" w:hAnsi="Times New Roman" w:cs="Times New Roman"/>
        </w:rPr>
      </w:pPr>
      <w:r w:rsidRPr="00ED0127">
        <w:rPr>
          <w:rFonts w:ascii="Times New Roman" w:eastAsia="SimSun" w:hAnsi="Times New Roman" w:cs="Times New Roman" w:hint="eastAsia"/>
        </w:rPr>
        <w:t>（</w:t>
      </w:r>
      <w:r w:rsidRPr="00ED0127">
        <w:rPr>
          <w:rFonts w:ascii="Times New Roman" w:eastAsia="SimSun" w:hAnsi="Times New Roman" w:cs="Times New Roman" w:hint="eastAsia"/>
        </w:rPr>
        <w:t>3</w:t>
      </w:r>
      <w:r w:rsidRPr="00ED0127">
        <w:rPr>
          <w:rFonts w:ascii="Times New Roman" w:eastAsia="SimSun" w:hAnsi="Times New Roman" w:cs="Times New Roman" w:hint="eastAsia"/>
        </w:rPr>
        <w:t>）</w:t>
      </w:r>
      <w:r w:rsidR="00AA5142" w:rsidRPr="00ED0127">
        <w:rPr>
          <w:rFonts w:ascii="Times New Roman" w:eastAsia="SimSun" w:hAnsi="Times New Roman" w:cs="Times New Roman"/>
        </w:rPr>
        <w:t>我们</w:t>
      </w:r>
      <w:r w:rsidR="009C373F" w:rsidRPr="00ED0127">
        <w:rPr>
          <w:rFonts w:ascii="Times New Roman" w:eastAsia="SimSun" w:hAnsi="Times New Roman" w:cs="Times New Roman"/>
        </w:rPr>
        <w:t>提出运行时参数漂移监控与自适应回滚策略，可在检测到</w:t>
      </w:r>
      <w:r w:rsidR="009C373F" w:rsidRPr="00ED0127">
        <w:rPr>
          <w:rFonts w:ascii="Times New Roman" w:eastAsia="SimSun" w:hAnsi="Times New Roman" w:cs="Times New Roman"/>
        </w:rPr>
        <w:t xml:space="preserve"> SSE </w:t>
      </w:r>
      <w:r w:rsidR="009C373F" w:rsidRPr="00ED0127">
        <w:rPr>
          <w:rFonts w:ascii="Times New Roman" w:eastAsia="SimSun" w:hAnsi="Times New Roman" w:cs="Times New Roman"/>
        </w:rPr>
        <w:t>下降斜率或</w:t>
      </w:r>
      <w:r w:rsidR="009C373F" w:rsidRPr="00ED0127">
        <w:rPr>
          <w:rFonts w:ascii="Times New Roman" w:eastAsia="SimSun" w:hAnsi="Times New Roman" w:cs="Times New Roman"/>
        </w:rPr>
        <w:t xml:space="preserve"> DB </w:t>
      </w:r>
      <w:r w:rsidR="009C373F" w:rsidRPr="00ED0127">
        <w:rPr>
          <w:rFonts w:ascii="Times New Roman" w:eastAsia="SimSun" w:hAnsi="Times New Roman" w:cs="Times New Roman"/>
        </w:rPr>
        <w:t>指数漂移时自动调整</w:t>
      </w:r>
      <w:r w:rsidR="009C373F" w:rsidRPr="00ED0127">
        <w:rPr>
          <w:rFonts w:ascii="Times New Roman" w:eastAsia="SimSun" w:hAnsi="Times New Roman" w:cs="Times New Roman"/>
        </w:rPr>
        <w:t xml:space="preserve"> k, ε, γ</w:t>
      </w:r>
      <w:r w:rsidR="009C373F" w:rsidRPr="00ED0127">
        <w:rPr>
          <w:rFonts w:ascii="Times New Roman" w:eastAsia="SimSun" w:hAnsi="Times New Roman" w:cs="Times New Roman"/>
        </w:rPr>
        <w:t>等关键超参；在</w:t>
      </w:r>
      <w:r w:rsidR="009C373F" w:rsidRPr="00ED0127">
        <w:rPr>
          <w:rFonts w:ascii="Times New Roman" w:eastAsia="SimSun" w:hAnsi="Times New Roman" w:cs="Times New Roman"/>
        </w:rPr>
        <w:t xml:space="preserve"> 1 M </w:t>
      </w:r>
      <w:r w:rsidR="009C373F" w:rsidRPr="00ED0127">
        <w:rPr>
          <w:rFonts w:ascii="Times New Roman" w:eastAsia="SimSun" w:hAnsi="Times New Roman" w:cs="Times New Roman"/>
        </w:rPr>
        <w:t>行真实</w:t>
      </w:r>
      <w:r w:rsidR="009C373F" w:rsidRPr="00ED0127">
        <w:rPr>
          <w:rFonts w:ascii="Times New Roman" w:eastAsia="SimSun" w:hAnsi="Times New Roman" w:cs="Times New Roman"/>
        </w:rPr>
        <w:t>/</w:t>
      </w:r>
      <w:r w:rsidR="009C373F" w:rsidRPr="00ED0127">
        <w:rPr>
          <w:rFonts w:ascii="Times New Roman" w:eastAsia="SimSun" w:hAnsi="Times New Roman" w:cs="Times New Roman"/>
        </w:rPr>
        <w:t>模拟数据上将聚类稳定性波动控制在</w:t>
      </w:r>
      <w:r w:rsidR="009C373F" w:rsidRPr="00ED0127">
        <w:rPr>
          <w:rFonts w:ascii="Times New Roman" w:eastAsia="SimSun" w:hAnsi="Times New Roman" w:cs="Times New Roman"/>
        </w:rPr>
        <w:t xml:space="preserve"> ±1 % </w:t>
      </w:r>
      <w:r w:rsidR="009C373F" w:rsidRPr="00ED0127">
        <w:rPr>
          <w:rFonts w:ascii="Times New Roman" w:eastAsia="SimSun" w:hAnsi="Times New Roman" w:cs="Times New Roman"/>
        </w:rPr>
        <w:t>以内，并保持</w:t>
      </w:r>
      <w:r w:rsidR="009C373F" w:rsidRPr="00ED0127">
        <w:rPr>
          <w:rFonts w:ascii="Times New Roman" w:eastAsia="SimSun" w:hAnsi="Times New Roman" w:cs="Times New Roman"/>
        </w:rPr>
        <w:t xml:space="preserve"> 8 × </w:t>
      </w:r>
      <w:r w:rsidR="009C373F" w:rsidRPr="00ED0127">
        <w:rPr>
          <w:rFonts w:ascii="Times New Roman" w:eastAsia="SimSun" w:hAnsi="Times New Roman" w:cs="Times New Roman"/>
        </w:rPr>
        <w:t>整体加速。</w:t>
      </w:r>
    </w:p>
    <w:p w14:paraId="2BDAB7A4" w14:textId="1E0F577B" w:rsidR="002B6288" w:rsidRPr="00ED0127" w:rsidRDefault="002B6288" w:rsidP="00876B09">
      <w:pPr>
        <w:spacing w:line="240" w:lineRule="auto"/>
        <w:ind w:firstLineChars="200" w:firstLine="440"/>
        <w:rPr>
          <w:rFonts w:ascii="Times New Roman" w:eastAsia="SimSun" w:hAnsi="Times New Roman" w:cs="Times New Roman"/>
        </w:rPr>
      </w:pPr>
      <w:r w:rsidRPr="00ED0127">
        <w:rPr>
          <w:rFonts w:ascii="Times New Roman" w:eastAsia="SimSun" w:hAnsi="Times New Roman" w:cs="Times New Roman"/>
        </w:rPr>
        <w:t>本文结构如下：第</w:t>
      </w:r>
      <w:r w:rsidRPr="00ED0127">
        <w:rPr>
          <w:rFonts w:ascii="Times New Roman" w:eastAsia="SimSun" w:hAnsi="Times New Roman" w:cs="Times New Roman"/>
        </w:rPr>
        <w:t xml:space="preserve"> 2 </w:t>
      </w:r>
      <w:r w:rsidRPr="00ED0127">
        <w:rPr>
          <w:rFonts w:ascii="Times New Roman" w:eastAsia="SimSun" w:hAnsi="Times New Roman" w:cs="Times New Roman"/>
        </w:rPr>
        <w:t>节回顾数据清洗、聚类与</w:t>
      </w:r>
      <w:r w:rsidRPr="00ED0127">
        <w:rPr>
          <w:rFonts w:ascii="Times New Roman" w:eastAsia="SimSun" w:hAnsi="Times New Roman" w:cs="Times New Roman"/>
        </w:rPr>
        <w:t xml:space="preserve"> AutoML </w:t>
      </w:r>
      <w:r w:rsidRPr="00ED0127">
        <w:rPr>
          <w:rFonts w:ascii="Times New Roman" w:eastAsia="SimSun" w:hAnsi="Times New Roman" w:cs="Times New Roman"/>
        </w:rPr>
        <w:t>交叉领域的最新进展；第</w:t>
      </w:r>
      <w:r w:rsidRPr="00ED0127">
        <w:rPr>
          <w:rFonts w:ascii="Times New Roman" w:eastAsia="SimSun" w:hAnsi="Times New Roman" w:cs="Times New Roman"/>
        </w:rPr>
        <w:t xml:space="preserve"> 3 </w:t>
      </w:r>
      <w:r w:rsidRPr="00ED0127">
        <w:rPr>
          <w:rFonts w:ascii="Times New Roman" w:eastAsia="SimSun" w:hAnsi="Times New Roman" w:cs="Times New Roman"/>
        </w:rPr>
        <w:t>节正式</w:t>
      </w:r>
      <w:r w:rsidR="006F578C" w:rsidRPr="00ED0127">
        <w:rPr>
          <w:rFonts w:ascii="Times New Roman" w:eastAsia="SimSun" w:hAnsi="Times New Roman" w:cs="Times New Roman" w:hint="eastAsia"/>
        </w:rPr>
        <w:t>形式化</w:t>
      </w:r>
      <w:r w:rsidRPr="00ED0127">
        <w:rPr>
          <w:rFonts w:ascii="Times New Roman" w:eastAsia="SimSun" w:hAnsi="Times New Roman" w:cs="Times New Roman"/>
        </w:rPr>
        <w:t>定义数据质量向量、目标函数以及评价指标；第</w:t>
      </w:r>
      <w:r w:rsidRPr="00ED0127">
        <w:rPr>
          <w:rFonts w:ascii="Times New Roman" w:eastAsia="SimSun" w:hAnsi="Times New Roman" w:cs="Times New Roman"/>
        </w:rPr>
        <w:t xml:space="preserve"> 4 </w:t>
      </w:r>
      <w:r w:rsidRPr="00ED0127">
        <w:rPr>
          <w:rFonts w:ascii="Times New Roman" w:eastAsia="SimSun" w:hAnsi="Times New Roman" w:cs="Times New Roman"/>
        </w:rPr>
        <w:t>节详细阐述所提出的三阶段框架，并给出复杂度与理论分析；第</w:t>
      </w:r>
      <w:r w:rsidRPr="00ED0127">
        <w:rPr>
          <w:rFonts w:ascii="Times New Roman" w:eastAsia="SimSun" w:hAnsi="Times New Roman" w:cs="Times New Roman"/>
        </w:rPr>
        <w:t xml:space="preserve"> 5 </w:t>
      </w:r>
      <w:r w:rsidRPr="00ED0127">
        <w:rPr>
          <w:rFonts w:ascii="Times New Roman" w:eastAsia="SimSun" w:hAnsi="Times New Roman" w:cs="Times New Roman"/>
        </w:rPr>
        <w:t>节介绍实验设置，包括数据集、脏污注入策略和</w:t>
      </w:r>
      <w:r w:rsidR="006F578C" w:rsidRPr="00ED0127">
        <w:rPr>
          <w:rFonts w:ascii="Times New Roman" w:eastAsia="SimSun" w:hAnsi="Times New Roman" w:cs="Times New Roman" w:hint="eastAsia"/>
        </w:rPr>
        <w:t>完整</w:t>
      </w:r>
      <w:r w:rsidRPr="00ED0127">
        <w:rPr>
          <w:rFonts w:ascii="Times New Roman" w:eastAsia="SimSun" w:hAnsi="Times New Roman" w:cs="Times New Roman"/>
        </w:rPr>
        <w:t>实验设计；第</w:t>
      </w:r>
      <w:r w:rsidRPr="00ED0127">
        <w:rPr>
          <w:rFonts w:ascii="Times New Roman" w:eastAsia="SimSun" w:hAnsi="Times New Roman" w:cs="Times New Roman"/>
        </w:rPr>
        <w:t xml:space="preserve"> 6 </w:t>
      </w:r>
      <w:r w:rsidRPr="00ED0127">
        <w:rPr>
          <w:rFonts w:ascii="Times New Roman" w:eastAsia="SimSun" w:hAnsi="Times New Roman" w:cs="Times New Roman"/>
        </w:rPr>
        <w:t>节按这三条主线呈现实验结果并深入讨论；第</w:t>
      </w:r>
      <w:r w:rsidRPr="00ED0127">
        <w:rPr>
          <w:rFonts w:ascii="Times New Roman" w:eastAsia="SimSun" w:hAnsi="Times New Roman" w:cs="Times New Roman"/>
        </w:rPr>
        <w:t xml:space="preserve"> </w:t>
      </w:r>
      <w:r w:rsidR="006F578C" w:rsidRPr="00ED0127">
        <w:rPr>
          <w:rFonts w:ascii="Times New Roman" w:eastAsia="SimSun" w:hAnsi="Times New Roman" w:cs="Times New Roman" w:hint="eastAsia"/>
        </w:rPr>
        <w:t>7</w:t>
      </w:r>
      <w:r w:rsidRPr="00ED0127">
        <w:rPr>
          <w:rFonts w:ascii="Times New Roman" w:eastAsia="SimSun" w:hAnsi="Times New Roman" w:cs="Times New Roman"/>
        </w:rPr>
        <w:t xml:space="preserve"> </w:t>
      </w:r>
      <w:r w:rsidRPr="00ED0127">
        <w:rPr>
          <w:rFonts w:ascii="Times New Roman" w:eastAsia="SimSun" w:hAnsi="Times New Roman" w:cs="Times New Roman"/>
        </w:rPr>
        <w:t>节总结并</w:t>
      </w:r>
      <w:r w:rsidR="006F578C" w:rsidRPr="00ED0127">
        <w:rPr>
          <w:rFonts w:ascii="Times New Roman" w:eastAsia="SimSun" w:hAnsi="Times New Roman" w:cs="Times New Roman" w:hint="eastAsia"/>
        </w:rPr>
        <w:t>提出结论与</w:t>
      </w:r>
      <w:r w:rsidRPr="00ED0127">
        <w:rPr>
          <w:rFonts w:ascii="Times New Roman" w:eastAsia="SimSun" w:hAnsi="Times New Roman" w:cs="Times New Roman"/>
        </w:rPr>
        <w:t>展望</w:t>
      </w:r>
      <w:r w:rsidR="006F578C" w:rsidRPr="00ED0127">
        <w:rPr>
          <w:rFonts w:ascii="Times New Roman" w:eastAsia="SimSun" w:hAnsi="Times New Roman" w:cs="Times New Roman" w:hint="eastAsia"/>
        </w:rPr>
        <w:t>；</w:t>
      </w:r>
      <w:r w:rsidRPr="00ED0127">
        <w:rPr>
          <w:rFonts w:ascii="Times New Roman" w:eastAsia="SimSun" w:hAnsi="Times New Roman" w:cs="Times New Roman"/>
        </w:rPr>
        <w:t>附录则提供额外图表及开源代码链接。</w:t>
      </w:r>
    </w:p>
    <w:p w14:paraId="15E19CA4" w14:textId="307A18B7" w:rsidR="00347C03" w:rsidRPr="00ED0127" w:rsidRDefault="00347C03" w:rsidP="00876B09">
      <w:pPr>
        <w:pStyle w:val="1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</w:pPr>
      <w:r w:rsidRPr="00ED0127"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  <w:t xml:space="preserve">2  </w:t>
      </w:r>
      <w:r w:rsidRPr="00ED0127"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  <w:t>相关工作</w:t>
      </w:r>
    </w:p>
    <w:p w14:paraId="261C4799" w14:textId="58315E79" w:rsidR="00347C03" w:rsidRPr="00ED0127" w:rsidRDefault="00347C03" w:rsidP="00876B09">
      <w:pPr>
        <w:spacing w:line="240" w:lineRule="auto"/>
        <w:ind w:firstLineChars="200" w:firstLine="440"/>
        <w:rPr>
          <w:rFonts w:ascii="Times New Roman" w:eastAsia="SimSun" w:hAnsi="Times New Roman" w:cs="Times New Roman"/>
        </w:rPr>
      </w:pPr>
      <w:r w:rsidRPr="00ED0127">
        <w:rPr>
          <w:rFonts w:ascii="Times New Roman" w:eastAsia="SimSun" w:hAnsi="Times New Roman" w:cs="Times New Roman"/>
        </w:rPr>
        <w:t>本章从数据清洗与质量管理、聚类算法在脏数据环境中的鲁棒性、无监督</w:t>
      </w:r>
      <w:r w:rsidRPr="00ED0127">
        <w:rPr>
          <w:rFonts w:ascii="Times New Roman" w:eastAsia="SimSun" w:hAnsi="Times New Roman" w:cs="Times New Roman"/>
        </w:rPr>
        <w:t xml:space="preserve"> AutoML </w:t>
      </w:r>
      <w:r w:rsidRPr="00ED0127">
        <w:rPr>
          <w:rFonts w:ascii="Times New Roman" w:eastAsia="SimSun" w:hAnsi="Times New Roman" w:cs="Times New Roman"/>
        </w:rPr>
        <w:t>的最新进展三条主线回顾相关研究，并汇总现存局限，为下一章的问题定义与方法奠定背景。</w:t>
      </w:r>
    </w:p>
    <w:p w14:paraId="68E0F0BD" w14:textId="4D954760" w:rsidR="00713141" w:rsidRPr="00ED0127" w:rsidRDefault="00713141" w:rsidP="00876B09">
      <w:pPr>
        <w:spacing w:line="240" w:lineRule="auto"/>
        <w:ind w:firstLineChars="200" w:firstLine="440"/>
        <w:rPr>
          <w:rFonts w:ascii="Times New Roman" w:eastAsia="SimSun" w:hAnsi="Times New Roman" w:cs="Times New Roman"/>
        </w:rPr>
      </w:pPr>
      <w:r w:rsidRPr="00ED0127">
        <w:rPr>
          <w:rFonts w:ascii="Times New Roman" w:eastAsia="SimSun" w:hAnsi="Times New Roman" w:cs="Times New Roman"/>
        </w:rPr>
        <w:t>数据清洗旨在检测并修复缺失、离群、重复及格式错误等多种缺陷，是提高分析可用性的前置环节。早期方法侧重统计填补（均值、众数）或规则驱动的异常检测；随后，概率图模型、主动学习</w:t>
      </w:r>
      <w:r w:rsidR="000442A3" w:rsidRPr="00ED0127">
        <w:rPr>
          <w:rFonts w:ascii="Times New Roman" w:eastAsia="SimSun" w:hAnsi="Times New Roman" w:cs="Times New Roman" w:hint="eastAsia"/>
        </w:rPr>
        <w:t>、</w:t>
      </w:r>
      <w:r w:rsidRPr="00ED0127">
        <w:rPr>
          <w:rFonts w:ascii="Times New Roman" w:eastAsia="SimSun" w:hAnsi="Times New Roman" w:cs="Times New Roman"/>
        </w:rPr>
        <w:t>神经网络等技术显著提升了复杂错误的识别能力。针对领域特定数据，还出现了结合知识图谱或外部约束的定制清洗框架。然而，无标签的无监督任务缺乏</w:t>
      </w:r>
      <w:r w:rsidRPr="00ED0127">
        <w:rPr>
          <w:rFonts w:ascii="Times New Roman" w:eastAsia="SimSun" w:hAnsi="Times New Roman" w:cs="Times New Roman"/>
        </w:rPr>
        <w:t>“</w:t>
      </w:r>
      <w:r w:rsidRPr="00ED0127">
        <w:rPr>
          <w:rFonts w:ascii="Times New Roman" w:eastAsia="SimSun" w:hAnsi="Times New Roman" w:cs="Times New Roman"/>
        </w:rPr>
        <w:t>干净对照</w:t>
      </w:r>
      <w:r w:rsidRPr="00ED0127">
        <w:rPr>
          <w:rFonts w:ascii="Times New Roman" w:eastAsia="SimSun" w:hAnsi="Times New Roman" w:cs="Times New Roman"/>
        </w:rPr>
        <w:t>”</w:t>
      </w:r>
      <w:r w:rsidRPr="00ED0127">
        <w:rPr>
          <w:rFonts w:ascii="Times New Roman" w:eastAsia="SimSun" w:hAnsi="Times New Roman" w:cs="Times New Roman"/>
        </w:rPr>
        <w:t>，过度清洗易将少量关键异常误删，而保守清洗又放大噪声干扰。已有工作多在</w:t>
      </w:r>
      <w:r w:rsidRPr="00ED0127">
        <w:rPr>
          <w:rFonts w:ascii="Times New Roman" w:eastAsia="SimSun" w:hAnsi="Times New Roman" w:cs="Times New Roman"/>
        </w:rPr>
        <w:t>“</w:t>
      </w:r>
      <w:r w:rsidRPr="00ED0127">
        <w:rPr>
          <w:rFonts w:ascii="Times New Roman" w:eastAsia="SimSun" w:hAnsi="Times New Roman" w:cs="Times New Roman"/>
        </w:rPr>
        <w:t>数据质量</w:t>
      </w:r>
      <w:r w:rsidRPr="00ED0127">
        <w:rPr>
          <w:rFonts w:ascii="Times New Roman" w:eastAsia="SimSun" w:hAnsi="Times New Roman" w:cs="Times New Roman"/>
        </w:rPr>
        <w:t xml:space="preserve">” </w:t>
      </w:r>
      <w:r w:rsidRPr="00ED0127">
        <w:rPr>
          <w:rFonts w:ascii="Times New Roman" w:eastAsia="SimSun" w:hAnsi="Times New Roman" w:cs="Times New Roman"/>
        </w:rPr>
        <w:t>维度上止步，未能将清洗决策与下游聚类性能直接关联，这成为本文进一步构建</w:t>
      </w:r>
      <w:r w:rsidRPr="00ED0127">
        <w:rPr>
          <w:rFonts w:ascii="Times New Roman" w:eastAsia="SimSun" w:hAnsi="Times New Roman" w:cs="Times New Roman"/>
        </w:rPr>
        <w:t>“</w:t>
      </w:r>
      <w:r w:rsidRPr="00ED0127">
        <w:rPr>
          <w:rFonts w:ascii="Times New Roman" w:eastAsia="SimSun" w:hAnsi="Times New Roman" w:cs="Times New Roman"/>
        </w:rPr>
        <w:t>清洗</w:t>
      </w:r>
      <w:r w:rsidRPr="00ED0127">
        <w:rPr>
          <w:rFonts w:ascii="Times New Roman" w:eastAsia="SimSun" w:hAnsi="Times New Roman" w:cs="Times New Roman"/>
        </w:rPr>
        <w:t>–</w:t>
      </w:r>
      <w:r w:rsidRPr="00ED0127">
        <w:rPr>
          <w:rFonts w:ascii="Times New Roman" w:eastAsia="SimSun" w:hAnsi="Times New Roman" w:cs="Times New Roman"/>
        </w:rPr>
        <w:t>聚类</w:t>
      </w:r>
      <w:r w:rsidRPr="00ED0127">
        <w:rPr>
          <w:rFonts w:ascii="Times New Roman" w:eastAsia="SimSun" w:hAnsi="Times New Roman" w:cs="Times New Roman"/>
        </w:rPr>
        <w:t>–</w:t>
      </w:r>
      <w:r w:rsidRPr="00ED0127">
        <w:rPr>
          <w:rFonts w:ascii="Times New Roman" w:eastAsia="SimSun" w:hAnsi="Times New Roman" w:cs="Times New Roman"/>
        </w:rPr>
        <w:t>搜索</w:t>
      </w:r>
      <w:r w:rsidRPr="00ED0127">
        <w:rPr>
          <w:rFonts w:ascii="Times New Roman" w:eastAsia="SimSun" w:hAnsi="Times New Roman" w:cs="Times New Roman"/>
        </w:rPr>
        <w:t>”</w:t>
      </w:r>
      <w:r w:rsidRPr="00ED0127">
        <w:rPr>
          <w:rFonts w:ascii="Times New Roman" w:eastAsia="SimSun" w:hAnsi="Times New Roman" w:cs="Times New Roman"/>
        </w:rPr>
        <w:t>联合模型的动机之一。</w:t>
      </w:r>
    </w:p>
    <w:p w14:paraId="6B23079B" w14:textId="22FB0B81" w:rsidR="000442A3" w:rsidRPr="00ED0127" w:rsidRDefault="000442A3" w:rsidP="00876B09">
      <w:pPr>
        <w:spacing w:line="240" w:lineRule="auto"/>
        <w:ind w:firstLineChars="200" w:firstLine="440"/>
        <w:rPr>
          <w:rFonts w:ascii="Times New Roman" w:eastAsia="SimSun" w:hAnsi="Times New Roman" w:cs="Times New Roman"/>
        </w:rPr>
      </w:pPr>
      <w:r w:rsidRPr="00ED0127">
        <w:rPr>
          <w:rFonts w:ascii="Times New Roman" w:eastAsia="SimSun" w:hAnsi="Times New Roman" w:cs="Times New Roman" w:hint="eastAsia"/>
        </w:rPr>
        <w:t>对于三类主流的聚类算法，质心类的</w:t>
      </w:r>
      <w:r w:rsidRPr="00ED0127">
        <w:rPr>
          <w:rFonts w:ascii="Times New Roman" w:eastAsia="SimSun" w:hAnsi="Times New Roman" w:cs="Times New Roman"/>
        </w:rPr>
        <w:t>K-Means</w:t>
      </w:r>
      <w:r w:rsidRPr="00ED0127">
        <w:rPr>
          <w:rFonts w:ascii="Times New Roman" w:eastAsia="SimSun" w:hAnsi="Times New Roman" w:cs="Times New Roman"/>
        </w:rPr>
        <w:t>及其改进</w:t>
      </w:r>
      <w:r w:rsidRPr="00ED0127">
        <w:rPr>
          <w:rFonts w:ascii="Times New Roman" w:eastAsia="SimSun" w:hAnsi="Times New Roman" w:cs="Times New Roman" w:hint="eastAsia"/>
        </w:rPr>
        <w:t>方法</w:t>
      </w:r>
      <w:r w:rsidRPr="00ED0127">
        <w:rPr>
          <w:rFonts w:ascii="Times New Roman" w:eastAsia="SimSun" w:hAnsi="Times New Roman" w:cs="Times New Roman"/>
        </w:rPr>
        <w:t>在大规模数据上高效，但对离群点</w:t>
      </w:r>
      <w:r w:rsidRPr="00ED0127">
        <w:rPr>
          <w:rFonts w:ascii="Times New Roman" w:eastAsia="SimSun" w:hAnsi="Times New Roman" w:cs="Times New Roman" w:hint="eastAsia"/>
        </w:rPr>
        <w:t>和几何结构</w:t>
      </w:r>
      <w:r w:rsidRPr="00ED0127">
        <w:rPr>
          <w:rFonts w:ascii="Times New Roman" w:eastAsia="SimSun" w:hAnsi="Times New Roman" w:cs="Times New Roman"/>
        </w:rPr>
        <w:t>敏感；密度类</w:t>
      </w:r>
      <w:r w:rsidRPr="00ED0127">
        <w:rPr>
          <w:rFonts w:ascii="Times New Roman" w:eastAsia="SimSun" w:hAnsi="Times New Roman" w:cs="Times New Roman" w:hint="eastAsia"/>
        </w:rPr>
        <w:t>的</w:t>
      </w:r>
      <w:r w:rsidRPr="00ED0127">
        <w:rPr>
          <w:rFonts w:ascii="Times New Roman" w:eastAsia="SimSun" w:hAnsi="Times New Roman" w:cs="Times New Roman"/>
        </w:rPr>
        <w:t>DBSCAN</w:t>
      </w:r>
      <w:r w:rsidRPr="00ED0127">
        <w:rPr>
          <w:rFonts w:ascii="Times New Roman" w:eastAsia="SimSun" w:hAnsi="Times New Roman" w:cs="Times New Roman"/>
        </w:rPr>
        <w:t>、</w:t>
      </w:r>
      <w:r w:rsidRPr="00ED0127">
        <w:rPr>
          <w:rFonts w:ascii="Times New Roman" w:eastAsia="SimSun" w:hAnsi="Times New Roman" w:cs="Times New Roman"/>
        </w:rPr>
        <w:t xml:space="preserve">OPTICS </w:t>
      </w:r>
      <w:r w:rsidRPr="00ED0127">
        <w:rPr>
          <w:rFonts w:ascii="Times New Roman" w:eastAsia="SimSun" w:hAnsi="Times New Roman" w:cs="Times New Roman"/>
        </w:rPr>
        <w:t>能识别任意形状簇，对低密度噪声更鲁棒，却</w:t>
      </w:r>
      <w:r w:rsidRPr="00ED0127">
        <w:rPr>
          <w:rFonts w:ascii="Times New Roman" w:eastAsia="SimSun" w:hAnsi="Times New Roman" w:cs="Times New Roman" w:hint="eastAsia"/>
        </w:rPr>
        <w:t>高度依赖超</w:t>
      </w:r>
      <w:r w:rsidRPr="00ED0127">
        <w:rPr>
          <w:rFonts w:ascii="Times New Roman" w:eastAsia="SimSun" w:hAnsi="Times New Roman" w:cs="Times New Roman"/>
        </w:rPr>
        <w:t>参数</w:t>
      </w:r>
      <w:r w:rsidRPr="00ED0127">
        <w:rPr>
          <w:rFonts w:ascii="Times New Roman" w:eastAsia="SimSun" w:hAnsi="Times New Roman" w:cs="Times New Roman"/>
        </w:rPr>
        <w:t xml:space="preserve"> ε</w:t>
      </w:r>
      <w:r w:rsidRPr="00ED0127">
        <w:rPr>
          <w:rFonts w:ascii="Times New Roman" w:eastAsia="SimSun" w:hAnsi="Times New Roman" w:cs="Times New Roman"/>
        </w:rPr>
        <w:t>、</w:t>
      </w:r>
      <w:r w:rsidRPr="00ED0127">
        <w:rPr>
          <w:rFonts w:ascii="Times New Roman" w:eastAsia="SimSun" w:hAnsi="Times New Roman" w:cs="Times New Roman"/>
        </w:rPr>
        <w:t>minPts</w:t>
      </w:r>
      <w:r w:rsidRPr="00ED0127">
        <w:rPr>
          <w:rFonts w:ascii="Times New Roman" w:eastAsia="SimSun" w:hAnsi="Times New Roman" w:cs="Times New Roman" w:hint="eastAsia"/>
        </w:rPr>
        <w:t>；</w:t>
      </w:r>
      <w:r w:rsidRPr="00ED0127">
        <w:rPr>
          <w:rFonts w:ascii="Times New Roman" w:eastAsia="SimSun" w:hAnsi="Times New Roman" w:cs="Times New Roman"/>
        </w:rPr>
        <w:t>自底向上的层次聚类适合捕捉多尺度结构，但计算复杂度较高</w:t>
      </w:r>
      <w:r w:rsidRPr="00ED0127">
        <w:rPr>
          <w:rFonts w:ascii="Times New Roman" w:eastAsia="SimSun" w:hAnsi="Times New Roman" w:cs="Times New Roman" w:hint="eastAsia"/>
        </w:rPr>
        <w:t>。</w:t>
      </w:r>
      <w:r w:rsidRPr="00ED0127">
        <w:rPr>
          <w:rFonts w:ascii="Times New Roman" w:eastAsia="SimSun" w:hAnsi="Times New Roman" w:cs="Times New Roman"/>
        </w:rPr>
        <w:t>针对脏数据，研究者提出加权距离、鲁棒质心更新等局部修补策略</w:t>
      </w:r>
      <w:r w:rsidRPr="00ED0127">
        <w:rPr>
          <w:rFonts w:ascii="Times New Roman" w:eastAsia="SimSun" w:hAnsi="Times New Roman" w:cs="Times New Roman" w:hint="eastAsia"/>
        </w:rPr>
        <w:t>，或</w:t>
      </w:r>
      <w:r w:rsidRPr="00ED0127">
        <w:rPr>
          <w:rFonts w:ascii="Times New Roman" w:eastAsia="SimSun" w:hAnsi="Times New Roman" w:cs="Times New Roman"/>
        </w:rPr>
        <w:t>将局部密度重估引入</w:t>
      </w:r>
      <w:r w:rsidRPr="00ED0127">
        <w:rPr>
          <w:rFonts w:ascii="Times New Roman" w:eastAsia="SimSun" w:hAnsi="Times New Roman" w:cs="Times New Roman"/>
        </w:rPr>
        <w:t xml:space="preserve"> DBSCAN </w:t>
      </w:r>
      <w:r w:rsidRPr="00ED0127">
        <w:rPr>
          <w:rFonts w:ascii="Times New Roman" w:eastAsia="SimSun" w:hAnsi="Times New Roman" w:cs="Times New Roman"/>
        </w:rPr>
        <w:t>以缓解误判。但这些方法大多分别优化</w:t>
      </w:r>
      <w:r w:rsidRPr="00ED0127">
        <w:rPr>
          <w:rFonts w:ascii="Times New Roman" w:eastAsia="SimSun" w:hAnsi="Times New Roman" w:cs="Times New Roman"/>
        </w:rPr>
        <w:t>“</w:t>
      </w:r>
      <w:r w:rsidRPr="00ED0127">
        <w:rPr>
          <w:rFonts w:ascii="Times New Roman" w:eastAsia="SimSun" w:hAnsi="Times New Roman" w:cs="Times New Roman"/>
        </w:rPr>
        <w:t>清洗</w:t>
      </w:r>
      <w:r w:rsidRPr="00ED0127">
        <w:rPr>
          <w:rFonts w:ascii="Times New Roman" w:eastAsia="SimSun" w:hAnsi="Times New Roman" w:cs="Times New Roman"/>
        </w:rPr>
        <w:t>”</w:t>
      </w:r>
      <w:r w:rsidRPr="00ED0127">
        <w:rPr>
          <w:rFonts w:ascii="Times New Roman" w:eastAsia="SimSun" w:hAnsi="Times New Roman" w:cs="Times New Roman"/>
        </w:rPr>
        <w:t>或</w:t>
      </w:r>
      <w:r w:rsidRPr="00ED0127">
        <w:rPr>
          <w:rFonts w:ascii="Times New Roman" w:eastAsia="SimSun" w:hAnsi="Times New Roman" w:cs="Times New Roman"/>
        </w:rPr>
        <w:t>“</w:t>
      </w:r>
      <w:r w:rsidRPr="00ED0127">
        <w:rPr>
          <w:rFonts w:ascii="Times New Roman" w:eastAsia="SimSun" w:hAnsi="Times New Roman" w:cs="Times New Roman"/>
        </w:rPr>
        <w:t>聚类</w:t>
      </w:r>
      <w:r w:rsidRPr="00ED0127">
        <w:rPr>
          <w:rFonts w:ascii="Times New Roman" w:eastAsia="SimSun" w:hAnsi="Times New Roman" w:cs="Times New Roman"/>
        </w:rPr>
        <w:t>”</w:t>
      </w:r>
      <w:r w:rsidRPr="00ED0127">
        <w:rPr>
          <w:rFonts w:ascii="Times New Roman" w:eastAsia="SimSun" w:hAnsi="Times New Roman" w:cs="Times New Roman"/>
        </w:rPr>
        <w:t>某一端，缺乏整体视角</w:t>
      </w:r>
      <w:r w:rsidR="00B93188" w:rsidRPr="00ED0127">
        <w:rPr>
          <w:rFonts w:ascii="Times New Roman" w:eastAsia="SimSun" w:hAnsi="Times New Roman" w:cs="Times New Roman" w:hint="eastAsia"/>
        </w:rPr>
        <w:t>，</w:t>
      </w:r>
      <w:r w:rsidRPr="00ED0127">
        <w:rPr>
          <w:rFonts w:ascii="Times New Roman" w:eastAsia="SimSun" w:hAnsi="Times New Roman" w:cs="Times New Roman"/>
        </w:rPr>
        <w:t>不同清洗操作如何改变簇形状、参数敏感度，以及算法内部的迭代路径，仍缺少系统量化。</w:t>
      </w:r>
    </w:p>
    <w:p w14:paraId="4BF6EEBD" w14:textId="63F5E389" w:rsidR="00713141" w:rsidRPr="00ED0127" w:rsidRDefault="00713141" w:rsidP="00876B09">
      <w:pPr>
        <w:spacing w:line="240" w:lineRule="auto"/>
        <w:ind w:firstLineChars="200" w:firstLine="440"/>
        <w:rPr>
          <w:rFonts w:ascii="Times New Roman" w:eastAsia="SimSun" w:hAnsi="Times New Roman" w:cs="Times New Roman"/>
        </w:rPr>
      </w:pPr>
      <w:r w:rsidRPr="00ED0127">
        <w:rPr>
          <w:rFonts w:ascii="Times New Roman" w:eastAsia="SimSun" w:hAnsi="Times New Roman" w:cs="Times New Roman"/>
        </w:rPr>
        <w:t xml:space="preserve">AutoML </w:t>
      </w:r>
      <w:r w:rsidRPr="00ED0127">
        <w:rPr>
          <w:rFonts w:ascii="Times New Roman" w:eastAsia="SimSun" w:hAnsi="Times New Roman" w:cs="Times New Roman"/>
        </w:rPr>
        <w:t>框架（</w:t>
      </w:r>
      <w:r w:rsidRPr="00ED0127">
        <w:rPr>
          <w:rFonts w:ascii="Times New Roman" w:eastAsia="SimSun" w:hAnsi="Times New Roman" w:cs="Times New Roman"/>
        </w:rPr>
        <w:t>Auto-sklearn</w:t>
      </w:r>
      <w:r w:rsidRPr="00ED0127">
        <w:rPr>
          <w:rFonts w:ascii="Times New Roman" w:eastAsia="SimSun" w:hAnsi="Times New Roman" w:cs="Times New Roman"/>
        </w:rPr>
        <w:t>、</w:t>
      </w:r>
      <w:r w:rsidRPr="00ED0127">
        <w:rPr>
          <w:rFonts w:ascii="Times New Roman" w:eastAsia="SimSun" w:hAnsi="Times New Roman" w:cs="Times New Roman"/>
        </w:rPr>
        <w:t xml:space="preserve">TPOT </w:t>
      </w:r>
      <w:r w:rsidRPr="00ED0127">
        <w:rPr>
          <w:rFonts w:ascii="Times New Roman" w:eastAsia="SimSun" w:hAnsi="Times New Roman" w:cs="Times New Roman"/>
        </w:rPr>
        <w:t>等）在有监督任务中已实现</w:t>
      </w:r>
      <w:r w:rsidRPr="00ED0127">
        <w:rPr>
          <w:rFonts w:ascii="Times New Roman" w:eastAsia="SimSun" w:hAnsi="Times New Roman" w:cs="Times New Roman" w:hint="eastAsia"/>
        </w:rPr>
        <w:t>“</w:t>
      </w:r>
      <w:r w:rsidRPr="00ED0127">
        <w:rPr>
          <w:rFonts w:ascii="Times New Roman" w:eastAsia="SimSun" w:hAnsi="Times New Roman" w:cs="Times New Roman"/>
        </w:rPr>
        <w:t>模型</w:t>
      </w:r>
      <w:r w:rsidRPr="00ED0127">
        <w:rPr>
          <w:rFonts w:ascii="Times New Roman" w:eastAsia="SimSun" w:hAnsi="Times New Roman" w:cs="Times New Roman"/>
        </w:rPr>
        <w:t>–</w:t>
      </w:r>
      <w:r w:rsidRPr="00ED0127">
        <w:rPr>
          <w:rFonts w:ascii="Times New Roman" w:eastAsia="SimSun" w:hAnsi="Times New Roman" w:cs="Times New Roman"/>
        </w:rPr>
        <w:t>特征</w:t>
      </w:r>
      <w:r w:rsidRPr="00ED0127">
        <w:rPr>
          <w:rFonts w:ascii="Times New Roman" w:eastAsia="SimSun" w:hAnsi="Times New Roman" w:cs="Times New Roman"/>
        </w:rPr>
        <w:t>–</w:t>
      </w:r>
      <w:r w:rsidRPr="00ED0127">
        <w:rPr>
          <w:rFonts w:ascii="Times New Roman" w:eastAsia="SimSun" w:hAnsi="Times New Roman" w:cs="Times New Roman"/>
        </w:rPr>
        <w:t>超参</w:t>
      </w:r>
      <w:r w:rsidRPr="00ED0127">
        <w:rPr>
          <w:rFonts w:ascii="Times New Roman" w:eastAsia="SimSun" w:hAnsi="Times New Roman" w:cs="Times New Roman" w:hint="eastAsia"/>
        </w:rPr>
        <w:t>”</w:t>
      </w:r>
      <w:r w:rsidRPr="00ED0127">
        <w:rPr>
          <w:rFonts w:ascii="Times New Roman" w:eastAsia="SimSun" w:hAnsi="Times New Roman" w:cs="Times New Roman"/>
        </w:rPr>
        <w:t>的自动搜索。无监督方向的代表性研究主要完成聚类算法与超参数的自动推荐，却</w:t>
      </w:r>
      <w:r w:rsidR="005C12C4">
        <w:rPr>
          <w:rFonts w:ascii="Times New Roman" w:eastAsia="SimSun" w:hAnsi="Times New Roman" w:cs="Times New Roman" w:hint="eastAsia"/>
        </w:rPr>
        <w:t>很少</w:t>
      </w:r>
      <w:r w:rsidRPr="00ED0127">
        <w:rPr>
          <w:rFonts w:ascii="Times New Roman" w:eastAsia="SimSun" w:hAnsi="Times New Roman" w:cs="Times New Roman"/>
        </w:rPr>
        <w:t>包含数据清洗或仅将</w:t>
      </w:r>
      <w:r w:rsidRPr="00ED0127">
        <w:rPr>
          <w:rFonts w:ascii="Times New Roman" w:eastAsia="SimSun" w:hAnsi="Times New Roman" w:cs="Times New Roman"/>
        </w:rPr>
        <w:t xml:space="preserve"> PCA </w:t>
      </w:r>
      <w:r w:rsidRPr="00ED0127">
        <w:rPr>
          <w:rFonts w:ascii="Times New Roman" w:eastAsia="SimSun" w:hAnsi="Times New Roman" w:cs="Times New Roman"/>
        </w:rPr>
        <w:t>作为降噪手段。近期工作尝试将清洗算子纳入搜索空间，但多停留在经验规则层面，尚未给出统一的端到端闭环建模。</w:t>
      </w:r>
    </w:p>
    <w:p w14:paraId="323A29F3" w14:textId="2CB95FAB" w:rsidR="00144418" w:rsidRPr="00ED0127" w:rsidRDefault="00ED6A97" w:rsidP="00876B09">
      <w:pPr>
        <w:spacing w:line="240" w:lineRule="auto"/>
        <w:ind w:firstLineChars="200" w:firstLine="440"/>
        <w:rPr>
          <w:rFonts w:ascii="Times New Roman" w:eastAsia="SimSun" w:hAnsi="Times New Roman" w:cs="Times New Roman"/>
        </w:rPr>
      </w:pPr>
      <w:r w:rsidRPr="00ED0127">
        <w:rPr>
          <w:rFonts w:ascii="Times New Roman" w:eastAsia="SimSun" w:hAnsi="Times New Roman" w:cs="Times New Roman" w:hint="eastAsia"/>
        </w:rPr>
        <w:t>针对上述不足，本文将</w:t>
      </w:r>
      <w:r w:rsidR="00713141" w:rsidRPr="00ED0127">
        <w:rPr>
          <w:rFonts w:ascii="Times New Roman" w:eastAsia="SimSun" w:hAnsi="Times New Roman" w:cs="Times New Roman"/>
        </w:rPr>
        <w:t>利用数据与算法特征预测最优组合并缩减搜索空间</w:t>
      </w:r>
      <w:r w:rsidRPr="00ED0127">
        <w:rPr>
          <w:rFonts w:ascii="Times New Roman" w:eastAsia="SimSun" w:hAnsi="Times New Roman" w:cs="Times New Roman" w:hint="eastAsia"/>
        </w:rPr>
        <w:t>，同时定量</w:t>
      </w:r>
      <w:r w:rsidR="00991767" w:rsidRPr="00ED0127">
        <w:rPr>
          <w:rFonts w:ascii="Times New Roman" w:eastAsia="SimSun" w:hAnsi="Times New Roman" w:cs="Times New Roman" w:hint="eastAsia"/>
        </w:rPr>
        <w:t>描述</w:t>
      </w:r>
      <w:r w:rsidR="00713141" w:rsidRPr="00ED0127">
        <w:rPr>
          <w:rFonts w:ascii="Times New Roman" w:eastAsia="SimSun" w:hAnsi="Times New Roman" w:cs="Times New Roman"/>
        </w:rPr>
        <w:t>清洗精度对聚类过程</w:t>
      </w:r>
      <w:r w:rsidRPr="00ED0127">
        <w:rPr>
          <w:rFonts w:ascii="Times New Roman" w:eastAsia="SimSun" w:hAnsi="Times New Roman" w:cs="Times New Roman" w:hint="eastAsia"/>
        </w:rPr>
        <w:t>和结果</w:t>
      </w:r>
      <w:r w:rsidR="00713141" w:rsidRPr="00ED0127">
        <w:rPr>
          <w:rFonts w:ascii="Times New Roman" w:eastAsia="SimSun" w:hAnsi="Times New Roman" w:cs="Times New Roman"/>
        </w:rPr>
        <w:t>的影响</w:t>
      </w:r>
      <w:r w:rsidRPr="00ED0127">
        <w:rPr>
          <w:rFonts w:ascii="Times New Roman" w:eastAsia="SimSun" w:hAnsi="Times New Roman" w:cs="Times New Roman" w:hint="eastAsia"/>
        </w:rPr>
        <w:t>，</w:t>
      </w:r>
      <w:r w:rsidR="00B93188" w:rsidRPr="00ED0127">
        <w:rPr>
          <w:rFonts w:ascii="Times New Roman" w:eastAsia="SimSun" w:hAnsi="Times New Roman" w:cs="Times New Roman" w:hint="eastAsia"/>
        </w:rPr>
        <w:t>进而</w:t>
      </w:r>
      <w:r w:rsidRPr="00ED0127">
        <w:rPr>
          <w:rFonts w:ascii="Times New Roman" w:eastAsia="SimSun" w:hAnsi="Times New Roman" w:cs="Times New Roman" w:hint="eastAsia"/>
        </w:rPr>
        <w:t>提出</w:t>
      </w:r>
      <w:r w:rsidRPr="00ED0127">
        <w:rPr>
          <w:rFonts w:ascii="Times New Roman" w:eastAsia="SimSun" w:hAnsi="Times New Roman" w:cs="Times New Roman"/>
        </w:rPr>
        <w:t>端到端统一优化</w:t>
      </w:r>
      <w:r w:rsidR="00B93188" w:rsidRPr="00ED0127">
        <w:rPr>
          <w:rFonts w:ascii="Times New Roman" w:eastAsia="SimSun" w:hAnsi="Times New Roman" w:cs="Times New Roman"/>
        </w:rPr>
        <w:t>的</w:t>
      </w:r>
      <w:r w:rsidRPr="00ED0127">
        <w:rPr>
          <w:rFonts w:ascii="Times New Roman" w:eastAsia="SimSun" w:hAnsi="Times New Roman" w:cs="Times New Roman"/>
        </w:rPr>
        <w:t>“</w:t>
      </w:r>
      <w:r w:rsidRPr="00ED0127">
        <w:rPr>
          <w:rFonts w:ascii="Times New Roman" w:eastAsia="SimSun" w:hAnsi="Times New Roman" w:cs="Times New Roman"/>
        </w:rPr>
        <w:t>清洗</w:t>
      </w:r>
      <w:r w:rsidRPr="00ED0127">
        <w:rPr>
          <w:rFonts w:ascii="Times New Roman" w:eastAsia="SimSun" w:hAnsi="Times New Roman" w:cs="Times New Roman"/>
        </w:rPr>
        <w:t xml:space="preserve"> × </w:t>
      </w:r>
      <w:r w:rsidRPr="00ED0127">
        <w:rPr>
          <w:rFonts w:ascii="Times New Roman" w:eastAsia="SimSun" w:hAnsi="Times New Roman" w:cs="Times New Roman"/>
        </w:rPr>
        <w:t>聚类</w:t>
      </w:r>
      <w:r w:rsidRPr="00ED0127">
        <w:rPr>
          <w:rFonts w:ascii="Times New Roman" w:eastAsia="SimSun" w:hAnsi="Times New Roman" w:cs="Times New Roman"/>
        </w:rPr>
        <w:t xml:space="preserve"> × </w:t>
      </w:r>
      <w:r w:rsidRPr="00ED0127">
        <w:rPr>
          <w:rFonts w:ascii="Times New Roman" w:eastAsia="SimSun" w:hAnsi="Times New Roman" w:cs="Times New Roman"/>
        </w:rPr>
        <w:t>超参</w:t>
      </w:r>
      <w:r w:rsidRPr="00ED0127">
        <w:rPr>
          <w:rFonts w:ascii="Times New Roman" w:eastAsia="SimSun" w:hAnsi="Times New Roman" w:cs="Times New Roman"/>
        </w:rPr>
        <w:t>”</w:t>
      </w:r>
      <w:r w:rsidRPr="00ED0127">
        <w:rPr>
          <w:rFonts w:ascii="Times New Roman" w:eastAsia="SimSun" w:hAnsi="Times New Roman" w:cs="Times New Roman" w:hint="eastAsia"/>
        </w:rPr>
        <w:t>方法</w:t>
      </w:r>
      <w:r w:rsidRPr="00ED0127">
        <w:rPr>
          <w:rFonts w:ascii="Times New Roman" w:eastAsia="SimSun" w:hAnsi="Times New Roman" w:cs="Times New Roman"/>
        </w:rPr>
        <w:t>框架</w:t>
      </w:r>
      <w:r w:rsidR="00991767" w:rsidRPr="00ED0127">
        <w:rPr>
          <w:rFonts w:ascii="Times New Roman" w:eastAsia="SimSun" w:hAnsi="Times New Roman" w:cs="Times New Roman" w:hint="eastAsia"/>
        </w:rPr>
        <w:t>。</w:t>
      </w:r>
    </w:p>
    <w:p w14:paraId="4A30DDC6" w14:textId="77777777" w:rsidR="00EA33C7" w:rsidRPr="00ED0127" w:rsidRDefault="00C71FF5" w:rsidP="00876B09">
      <w:pPr>
        <w:pStyle w:val="1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</w:pPr>
      <w:r w:rsidRPr="00ED0127"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  <w:t xml:space="preserve">3 </w:t>
      </w:r>
      <w:r w:rsidRPr="00ED0127"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  <w:t>问题定义</w:t>
      </w:r>
      <w:r w:rsidRPr="00ED0127"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0" w:name="sec:notation"/>
    </w:p>
    <w:p w14:paraId="5DA76C47" w14:textId="4A69AD1E" w:rsidR="00EA33C7" w:rsidRPr="00ED0127" w:rsidRDefault="00EA33C7" w:rsidP="00876B09">
      <w:pPr>
        <w:pStyle w:val="2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</w:pPr>
      <w:r w:rsidRPr="00ED0127">
        <w:rPr>
          <w:rFonts w:ascii="Times New Roman" w:eastAsia="SimSun" w:hAnsi="Times New Roman" w:cs="Times New Roman" w:hint="eastAsia"/>
          <w:b/>
          <w:bCs/>
          <w:color w:val="auto"/>
          <w:sz w:val="22"/>
          <w:szCs w:val="22"/>
        </w:rPr>
        <w:t>3.1</w:t>
      </w:r>
      <w:r w:rsidRPr="00ED0127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>符号约定与数据模型</w:t>
      </w:r>
    </w:p>
    <w:p w14:paraId="5C2FDE31" w14:textId="7E8656FF" w:rsidR="00543877" w:rsidRPr="00ED0127" w:rsidRDefault="00543877" w:rsidP="00876B09">
      <w:pPr>
        <w:pStyle w:val="FirstParagraph"/>
        <w:ind w:firstLineChars="200" w:firstLine="442"/>
        <w:rPr>
          <w:rFonts w:ascii="Times New Roman" w:eastAsia="SimSun" w:hAnsi="Times New Roman" w:cs="Times New Roman"/>
          <w:sz w:val="22"/>
          <w:szCs w:val="22"/>
          <w:lang w:eastAsia="zh-CN"/>
        </w:rPr>
      </w:pPr>
      <w:bookmarkStart w:id="1" w:name="sec:problem-def"/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定义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 xml:space="preserve"> 1 (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数据矩阵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).</w:t>
      </w:r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设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∈</m:t>
        </m:r>
        <m:sSup>
          <m:sSup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R</m:t>
            </m:r>
          </m:e>
          <m:sup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m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×</m:t>
            </m:r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d</m:t>
            </m:r>
          </m:sup>
        </m:sSup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是原始数据矩阵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——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其中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m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为样本数，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d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为特征数。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我们将列索引集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{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1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,…,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}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依类型划分为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num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∪</m:t>
        </m:r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cat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∪</m:t>
        </m:r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text</m:t>
            </m:r>
          </m:sub>
        </m:sSub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（数值、类别与文本列）</w:t>
      </w:r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，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行、列均可能伴随缺失、离群或格式错误</w:t>
      </w:r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。</w:t>
      </w:r>
    </w:p>
    <w:p w14:paraId="336BDD30" w14:textId="1589CC10" w:rsidR="00543877" w:rsidRPr="00ED0127" w:rsidRDefault="00543877" w:rsidP="00876B09">
      <w:pPr>
        <w:pStyle w:val="af2"/>
        <w:ind w:firstLineChars="200" w:firstLine="442"/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lastRenderedPageBreak/>
        <w:t>定义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 xml:space="preserve"> 2 (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清洗算子集合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).</w:t>
      </w:r>
      <w:r w:rsidRPr="00ED0127">
        <w:rPr>
          <w:rFonts w:ascii="Times New Roman" w:eastAsia="SimSun" w:hAnsi="Times New Roman" w:cs="Times New Roman" w:hint="eastAsia"/>
          <w:b/>
          <w:bCs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为了描述可用的数据清洗手段，记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C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​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=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​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{</m:t>
        </m:r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C</m:t>
            </m:r>
          </m:e>
          <m:sub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,…,</m:t>
        </m:r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C</m:t>
            </m:r>
          </m:e>
          <m:sub>
            <m:r>
              <m:rPr>
                <m:scr m:val="script"/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|C|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}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为候选算子集合。本文实验涉及</w:t>
      </w:r>
      <w:r w:rsidR="005C12C4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多种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经典</w:t>
      </w:r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数据清洗方法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：缺失值插补、离群检测、格式校正、语义一致性修复、噪声抑制</w:t>
      </w:r>
      <w:r w:rsidR="005C12C4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等</w:t>
      </w:r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，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每一算子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C</m:t>
            </m:r>
          </m:e>
          <m:sub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i</m:t>
            </m:r>
          </m:sub>
        </m:sSub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伴随</w:t>
      </w:r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其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超参数向量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θ</m:t>
            </m:r>
          </m:e>
          <m:sub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i</m:t>
            </m:r>
          </m:sub>
        </m:sSub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。</w:t>
      </w:r>
    </w:p>
    <w:p w14:paraId="6A7C815D" w14:textId="629C5F2F" w:rsidR="00543877" w:rsidRPr="00ED0127" w:rsidRDefault="00543877" w:rsidP="00876B09">
      <w:pPr>
        <w:pStyle w:val="af2"/>
        <w:ind w:firstLineChars="200" w:firstLine="442"/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定义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 xml:space="preserve"> 3 (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聚类算法集合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).</w:t>
      </w:r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对应地，</w:t>
      </w:r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记</w:t>
      </w:r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A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​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=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​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{</m:t>
        </m:r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A</m:t>
            </m:r>
          </m:e>
          <m:sub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,…,</m:t>
        </m:r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A</m:t>
            </m:r>
          </m:e>
          <m:sub>
            <m:r>
              <m:rPr>
                <m:scr m:val="script"/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|A|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}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表示聚类算法集合。本研究关注三大类方法：质心类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(</w:t>
      </w:r>
      <w:r w:rsidRPr="00ED0127">
        <w:rPr>
          <w:rFonts w:ascii="Times New Roman" w:eastAsia="SimSun" w:hAnsi="Times New Roman" w:cs="Times New Roman"/>
          <w:i/>
          <w:iCs/>
          <w:sz w:val="22"/>
          <w:szCs w:val="22"/>
          <w:lang w:eastAsia="zh-CN"/>
        </w:rPr>
        <w:t>K-Means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)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、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密度类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(</w:t>
      </w:r>
      <w:r w:rsidRPr="00ED0127">
        <w:rPr>
          <w:rFonts w:ascii="Times New Roman" w:eastAsia="SimSun" w:hAnsi="Times New Roman" w:cs="Times New Roman"/>
          <w:i/>
          <w:iCs/>
          <w:sz w:val="22"/>
          <w:szCs w:val="22"/>
          <w:lang w:eastAsia="zh-CN"/>
        </w:rPr>
        <w:t>DBSCAN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)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与层次类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(</w:t>
      </w:r>
      <w:r w:rsidRPr="00ED0127">
        <w:rPr>
          <w:rFonts w:ascii="Times New Roman" w:eastAsia="SimSun" w:hAnsi="Times New Roman" w:cs="Times New Roman"/>
          <w:i/>
          <w:iCs/>
          <w:sz w:val="22"/>
          <w:szCs w:val="22"/>
          <w:lang w:eastAsia="zh-CN"/>
        </w:rPr>
        <w:t>Hierarchical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)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，</w:t>
      </w:r>
      <w:r w:rsidR="00323BDA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每个</w:t>
      </w:r>
      <w:r w:rsidR="00323BDA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A</m:t>
            </m:r>
          </m:e>
          <m:sub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j</m:t>
            </m:r>
          </m:sub>
        </m:sSub>
      </m:oMath>
      <w:r w:rsidR="00323BDA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="00323BDA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伴随超参数向量</w:t>
      </w:r>
      <w:r w:rsidR="00323BDA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j</m:t>
            </m:r>
          </m:sub>
        </m:sSub>
      </m:oMath>
      <w:r w:rsidR="00323BDA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（例如簇数</w:t>
      </w:r>
      <w:r w:rsidR="00323BDA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k</m:t>
        </m:r>
      </m:oMath>
      <w:r w:rsidR="00323BDA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、半径</w:t>
      </w:r>
      <w:r w:rsidR="00323BDA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ε</m:t>
        </m:r>
      </m:oMath>
      <w:r w:rsidR="00323BDA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、最小密度</w:t>
      </w:r>
      <w:r w:rsidR="00323BDA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m:rPr>
            <m:nor/>
          </m:rPr>
          <w:rPr>
            <w:rFonts w:ascii="Times New Roman" w:eastAsia="SimSun" w:hAnsi="Times New Roman" w:cs="Times New Roman"/>
            <w:sz w:val="22"/>
            <w:szCs w:val="22"/>
            <w:lang w:eastAsia="zh-CN"/>
          </w:rPr>
          <m:t>minPts</m:t>
        </m:r>
      </m:oMath>
      <w:r w:rsidR="00323BDA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）。</w:t>
      </w:r>
    </w:p>
    <w:p w14:paraId="3EC83F4E" w14:textId="0573E5AB" w:rsidR="003E5788" w:rsidRPr="00ED0127" w:rsidRDefault="00543877" w:rsidP="00876B09">
      <w:pPr>
        <w:pStyle w:val="af2"/>
        <w:ind w:firstLineChars="200" w:firstLine="442"/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定义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 xml:space="preserve"> 4 (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候选管线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).</w:t>
      </w:r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将任意清洗子集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c​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⊆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​</m:t>
        </m:r>
        <m:r>
          <m:rPr>
            <m:scr m:val="script"/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C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、聚类器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a​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∈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​</m:t>
        </m:r>
        <m:r>
          <m:rPr>
            <m:scr m:val="script"/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A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及其联合超参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θ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=</m:t>
        </m:r>
        <m:d>
          <m:d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{</m:t>
            </m:r>
            <m:sSub>
              <m:sSubPr>
                <m:ctrlPr>
                  <w:rPr>
                    <w:rFonts w:ascii="Cambria Math" w:eastAsia="SimSun" w:hAnsi="Cambria Math" w:cs="Times New Roman"/>
                    <w:sz w:val="22"/>
                    <w:szCs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SimSun" w:hAnsi="Cambria Math" w:cs="Times New Roman"/>
                    <w:sz w:val="22"/>
                    <w:szCs w:val="2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eastAsia="SimSun" w:hAnsi="Cambria Math" w:cs="Times New Roman"/>
                    <w:sz w:val="22"/>
                    <w:szCs w:val="22"/>
                    <w:lang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SimSun" w:hAnsi="Cambria Math" w:cs="Times New Roman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2"/>
                    <w:szCs w:val="22"/>
                    <w:lang w:eastAsia="zh-CN"/>
                  </w:rPr>
                  <m:t>}</m:t>
                </m:r>
              </m:e>
              <m:sub>
                <m:sSub>
                  <m:sSubPr>
                    <m:ctrlPr>
                      <w:rPr>
                        <w:rFonts w:ascii="Cambria Math" w:eastAsia="SimSun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2"/>
                        <w:szCs w:val="22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2"/>
                        <w:szCs w:val="22"/>
                        <w:lang w:eastAsia="zh-C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2"/>
                    <w:szCs w:val="22"/>
                    <w:lang w:eastAsia="zh-CN"/>
                  </w:rPr>
                  <m:t>∈</m:t>
                </m:r>
                <m:r>
                  <w:rPr>
                    <w:rFonts w:ascii="Cambria Math" w:eastAsia="SimSun" w:hAnsi="Cambria Math" w:cs="Times New Roman"/>
                    <w:sz w:val="22"/>
                    <w:szCs w:val="22"/>
                    <w:lang w:eastAsia="zh-CN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,</m:t>
            </m:r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 </m:t>
            </m:r>
            <m:sSub>
              <m:sSubPr>
                <m:ctrlPr>
                  <w:rPr>
                    <w:rFonts w:ascii="Cambria Math" w:eastAsia="SimSun" w:hAnsi="Cambria Math" w:cs="Times New Roman"/>
                    <w:sz w:val="22"/>
                    <w:szCs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SimSun" w:hAnsi="Cambria Math" w:cs="Times New Roman"/>
                    <w:sz w:val="22"/>
                    <w:szCs w:val="22"/>
                    <w:lang w:eastAsia="zh-CN"/>
                  </w:rPr>
                  <m:t>ψ</m:t>
                </m:r>
              </m:e>
              <m:sub>
                <m:r>
                  <w:rPr>
                    <w:rFonts w:ascii="Cambria Math" w:eastAsia="SimSun" w:hAnsi="Cambria Math" w:cs="Times New Roman"/>
                    <w:sz w:val="22"/>
                    <w:szCs w:val="22"/>
                    <w:lang w:eastAsia="zh-CN"/>
                  </w:rPr>
                  <m:t>a</m:t>
                </m:r>
              </m:sub>
            </m:sSub>
          </m:e>
        </m:d>
      </m:oMath>
    </w:p>
    <w:p w14:paraId="4C1136AE" w14:textId="2ECA7C98" w:rsidR="00543877" w:rsidRPr="00ED0127" w:rsidRDefault="00543877" w:rsidP="00C975C2">
      <w:pPr>
        <w:pStyle w:val="af2"/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相组合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，即得到一条候选清洗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–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聚类管线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=⟨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c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 a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 </m:t>
        </m:r>
        <m:r>
          <m:rPr>
            <m:sty m:val="b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θ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⟩.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</w:p>
    <w:p w14:paraId="7C058893" w14:textId="77777777" w:rsidR="00543877" w:rsidRPr="00ED0127" w:rsidRDefault="00543877" w:rsidP="00876B09">
      <w:pPr>
        <w:pStyle w:val="2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</w:pPr>
      <w:bookmarkStart w:id="2" w:name="脏污刻画数据质量向量"/>
      <w:r w:rsidRPr="00ED0127">
        <w:rPr>
          <w:rFonts w:ascii="Times New Roman" w:eastAsia="SimSun" w:hAnsi="Times New Roman" w:cs="Times New Roman" w:hint="eastAsia"/>
          <w:b/>
          <w:bCs/>
          <w:color w:val="auto"/>
          <w:sz w:val="22"/>
          <w:szCs w:val="22"/>
        </w:rPr>
        <w:t xml:space="preserve">3.2 </w:t>
      </w:r>
      <w:r w:rsidRPr="00ED0127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>问题陈述</w:t>
      </w:r>
    </w:p>
    <w:p w14:paraId="1022E010" w14:textId="6CE20DF8" w:rsidR="00543877" w:rsidRPr="00ED0127" w:rsidRDefault="00543877" w:rsidP="00876B09">
      <w:pPr>
        <w:pStyle w:val="FirstParagraph"/>
        <w:ind w:firstLineChars="200" w:firstLine="442"/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定义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 xml:space="preserve"> 5 (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数据质量特征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).</w:t>
      </w:r>
      <w:r w:rsidRPr="00ED0127">
        <w:rPr>
          <w:rFonts w:ascii="Times New Roman" w:eastAsia="SimSun" w:hAnsi="Times New Roman" w:cs="Times New Roman" w:hint="eastAsia"/>
          <w:b/>
          <w:bCs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为了定量描述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D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的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“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脏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”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程度，</w:t>
      </w:r>
      <w:r w:rsidR="00F97A78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本工作聚焦两种主要缺陷：</w:t>
      </w:r>
      <w:r w:rsidR="00F97A78"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缺失值</w:t>
      </w:r>
      <w:r w:rsidR="00F97A78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与</w:t>
      </w:r>
      <w:r w:rsidR="00F97A78"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离群值</w:t>
      </w:r>
      <w:r w:rsidR="00A03295">
        <w:rPr>
          <w:rFonts w:ascii="Times New Roman" w:eastAsia="SimSun" w:hAnsi="Times New Roman" w:cs="Times New Roman" w:hint="eastAsia"/>
          <w:b/>
          <w:bCs/>
          <w:sz w:val="22"/>
          <w:szCs w:val="22"/>
          <w:lang w:eastAsia="zh-CN"/>
        </w:rPr>
        <w:t>。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我们引入</w:t>
      </w:r>
      <w:r w:rsidR="00F97A78"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二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维归一化向量</w:t>
      </w:r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q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=[</m:t>
        </m:r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q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2"/>
                <w:szCs w:val="22"/>
                <w:lang w:eastAsia="zh-CN"/>
              </w:rPr>
              <m:t>miss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 </m:t>
        </m:r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q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2"/>
                <w:szCs w:val="22"/>
                <w:lang w:eastAsia="zh-CN"/>
              </w:rPr>
              <m:t>out</m:t>
            </m:r>
          </m:sub>
        </m:sSub>
        <m:sSup>
          <m:sSup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]</m:t>
            </m:r>
          </m:e>
          <m:sup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​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⊤</m:t>
            </m:r>
          </m:sup>
        </m:sSup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∈[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0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1</m:t>
        </m:r>
        <m:sSup>
          <m:sSup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]</m:t>
            </m:r>
          </m:e>
          <m:sup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</m:t>
        </m:r>
      </m:oMath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分别对应缺失</w:t>
      </w:r>
      <w:r w:rsidR="00F97A78"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与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离群</w:t>
      </w:r>
      <w:r w:rsidR="00F97A78"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的样本占整体的比例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。向量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q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连同其二阶交互特征将在第</w:t>
      </w:r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4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节共同作为学习模型的输入。</w:t>
      </w:r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其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计算细节</w:t>
      </w:r>
      <w:r w:rsidR="00A03295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在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附录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 A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给出。</w:t>
      </w:r>
    </w:p>
    <w:p w14:paraId="32CA5998" w14:textId="7589C434" w:rsidR="00543877" w:rsidRPr="00ED0127" w:rsidRDefault="00543877" w:rsidP="00876B09">
      <w:pPr>
        <w:pStyle w:val="FirstParagraph"/>
        <w:ind w:firstLineChars="200" w:firstLine="442"/>
        <w:rPr>
          <w:rFonts w:ascii="Times New Roman" w:eastAsia="SimSun" w:hAnsi="Times New Roman" w:cs="Times New Roman"/>
          <w:sz w:val="22"/>
          <w:szCs w:val="22"/>
          <w:lang w:eastAsia="zh-CN"/>
        </w:rPr>
      </w:pPr>
      <w:bookmarkStart w:id="3" w:name="搜索空间与高质量管线"/>
      <w:bookmarkEnd w:id="2"/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定义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 xml:space="preserve"> 6 (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算法特征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).</w:t>
      </w:r>
      <w:r w:rsidRPr="00ED0127">
        <w:rPr>
          <w:rFonts w:ascii="Times New Roman" w:eastAsia="SimSun" w:hAnsi="Times New Roman" w:cs="Times New Roman" w:hint="eastAsia"/>
          <w:b/>
          <w:bCs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与数据质量特征相对应，我们将清洗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–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聚类管线本身抽象为一组可学习特征</w:t>
      </w:r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a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 w:cs="Times New Roman"/>
                    <w:sz w:val="22"/>
                    <w:szCs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SimSun" w:hAnsi="Cambria Math" w:cs="Times New Roman"/>
                    <w:sz w:val="22"/>
                    <w:szCs w:val="22"/>
                    <w:lang w:eastAsia="zh-CN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Times New Roman" w:eastAsia="SimSun" w:hAnsi="Times New Roman" w:cs="Times New Roman"/>
                    <w:sz w:val="22"/>
                    <w:szCs w:val="22"/>
                    <w:lang w:eastAsia="zh-CN"/>
                  </w:rPr>
                  <m:t>clean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;</m:t>
            </m:r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 </m:t>
            </m:r>
            <m:sSub>
              <m:sSubPr>
                <m:ctrlPr>
                  <w:rPr>
                    <w:rFonts w:ascii="Cambria Math" w:eastAsia="SimSun" w:hAnsi="Cambria Math" w:cs="Times New Roman"/>
                    <w:sz w:val="22"/>
                    <w:szCs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SimSun" w:hAnsi="Cambria Math" w:cs="Times New Roman"/>
                    <w:sz w:val="22"/>
                    <w:szCs w:val="22"/>
                    <w:lang w:eastAsia="zh-CN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Times New Roman" w:eastAsia="SimSun" w:hAnsi="Times New Roman" w:cs="Times New Roman"/>
                    <w:sz w:val="22"/>
                    <w:szCs w:val="22"/>
                    <w:lang w:eastAsia="zh-CN"/>
                  </w:rPr>
                  <m:t>cluster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∈</m:t>
        </m:r>
        <m:sSup>
          <m:sSup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R</m:t>
            </m:r>
          </m:e>
          <m:sup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s</m:t>
            </m:r>
          </m:sup>
        </m:sSup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</m:t>
        </m:r>
      </m:oMath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其中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a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2"/>
                <w:szCs w:val="22"/>
                <w:lang w:eastAsia="zh-CN"/>
              </w:rPr>
              <m:t>clean</m:t>
            </m:r>
          </m:sub>
        </m:sSub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为多热编码的算子组合及其超参实值，</w:t>
      </w:r>
      <m:oMath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a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2"/>
                <w:szCs w:val="22"/>
                <w:lang w:eastAsia="zh-CN"/>
              </w:rPr>
              <m:t>cluster</m:t>
            </m:r>
          </m:sub>
        </m:sSub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描述所选聚类器类型与超参。向量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a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的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维度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s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随候选管线而异，但对任何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∈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</w:rPr>
          <m:t>Π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唯一确定。</w:t>
      </w:r>
    </w:p>
    <w:p w14:paraId="749649C6" w14:textId="557C4CE2" w:rsidR="00550118" w:rsidRPr="00ED0127" w:rsidRDefault="00543877" w:rsidP="00876B09">
      <w:pPr>
        <w:pStyle w:val="af2"/>
        <w:ind w:firstLineChars="200" w:firstLine="442"/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定义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 w:hint="eastAsia"/>
          <w:b/>
          <w:bCs/>
          <w:sz w:val="22"/>
          <w:szCs w:val="22"/>
          <w:lang w:eastAsia="zh-CN"/>
        </w:rPr>
        <w:t>7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 xml:space="preserve"> (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搜索空间</w:t>
      </w:r>
      <w:r w:rsidRPr="00ED0127">
        <w:rPr>
          <w:rFonts w:ascii="Times New Roman" w:eastAsia="SimSun" w:hAnsi="Times New Roman" w:cs="Times New Roman" w:hint="eastAsia"/>
          <w:b/>
          <w:bCs/>
          <w:sz w:val="22"/>
          <w:szCs w:val="22"/>
          <w:lang w:eastAsia="zh-CN"/>
        </w:rPr>
        <w:t>)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.</w:t>
      </w:r>
      <w:bookmarkStart w:id="4" w:name="评价与综合目标"/>
      <w:bookmarkEnd w:id="3"/>
      <w:r w:rsidR="00550118" w:rsidRPr="00ED0127">
        <w:rPr>
          <w:rFonts w:ascii="Times New Roman" w:eastAsia="SimSun" w:hAnsi="Times New Roman" w:cs="Times New Roman" w:hint="eastAsia"/>
          <w:b/>
          <w:bCs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给定定义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 </w:t>
      </w:r>
      <w:hyperlink w:anchor="def:cleaners">
        <w:r w:rsidRPr="00ED0127">
          <w:rPr>
            <w:rStyle w:val="af5"/>
            <w:rFonts w:ascii="Times New Roman" w:eastAsia="SimSun" w:hAnsi="Times New Roman" w:cs="Times New Roman"/>
            <w:color w:val="auto"/>
            <w:sz w:val="22"/>
            <w:szCs w:val="22"/>
            <w:lang w:eastAsia="zh-CN"/>
          </w:rPr>
          <w:t>2</w:t>
        </w:r>
      </w:hyperlink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–</w:t>
      </w:r>
      <w:hyperlink w:anchor="def:pipeline">
        <w:r w:rsidRPr="00ED0127">
          <w:rPr>
            <w:rStyle w:val="af5"/>
            <w:rFonts w:ascii="Times New Roman" w:eastAsia="SimSun" w:hAnsi="Times New Roman" w:cs="Times New Roman"/>
            <w:color w:val="auto"/>
            <w:sz w:val="22"/>
            <w:szCs w:val="22"/>
            <w:lang w:eastAsia="zh-CN"/>
          </w:rPr>
          <w:t>4</w:t>
        </w:r>
      </w:hyperlink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中的清洗集合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C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、聚类集合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A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以及对应超参域，候选管线全集记作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={</m:t>
        </m:r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π</m:t>
            </m:r>
          </m:e>
          <m:sub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,…,</m:t>
        </m:r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π</m:t>
            </m:r>
          </m:e>
          <m:sub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}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，其规模满足</w:t>
      </w:r>
      <w:r w:rsidR="003E5788" w:rsidRPr="00ED0127">
        <w:rPr>
          <w:rFonts w:ascii="Cambria Math" w:eastAsia="SimSun" w:hAnsi="Cambria Math" w:cs="Times New Roman" w:hint="eastAsia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n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=|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|=</m:t>
        </m:r>
        <m:nary>
          <m:naryPr>
            <m:chr m:val="∏"/>
            <m:limLoc m:val="undOvr"/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naryPr>
          <m:sub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=</m:t>
            </m:r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1</m:t>
            </m:r>
          </m:sub>
          <m:sup>
            <m:r>
              <m:rPr>
                <m:scr m:val="script"/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|C|</m:t>
            </m:r>
          </m:sup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|</m:t>
            </m:r>
          </m:e>
        </m:nary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θ</m:t>
            </m:r>
          </m:e>
          <m:sub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|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 </m:t>
        </m:r>
        <m:nary>
          <m:naryPr>
            <m:chr m:val="∏"/>
            <m:limLoc m:val="undOvr"/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naryPr>
          <m:sub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j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=</m:t>
            </m:r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1</m:t>
            </m:r>
          </m:sub>
          <m:sup>
            <m:r>
              <m:rPr>
                <m:scr m:val="script"/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|A|</m:t>
            </m:r>
          </m:sup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|</m:t>
            </m:r>
          </m:e>
        </m:nary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j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 xml:space="preserve">|, </m:t>
        </m:r>
      </m:oMath>
      <w:r w:rsidR="00B67A65" w:rsidRPr="00ED0127">
        <w:rPr>
          <w:rFonts w:ascii="Cambria Math" w:eastAsia="SimSun" w:hAnsi="Cambria Math" w:cs="Times New Roman" w:hint="eastAsia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通常呈指数级增长。经验上，真正性能优异的管线数量远小于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n</m:t>
        </m:r>
      </m:oMath>
      <w:r w:rsidR="00550118"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。</w:t>
      </w:r>
    </w:p>
    <w:p w14:paraId="742ABB10" w14:textId="77777777" w:rsidR="00991915" w:rsidRPr="00ED0127" w:rsidRDefault="00991915" w:rsidP="00876B09">
      <w:pPr>
        <w:pStyle w:val="FirstParagraph"/>
        <w:ind w:firstLineChars="200" w:firstLine="442"/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定义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 w:hint="eastAsia"/>
          <w:b/>
          <w:bCs/>
          <w:sz w:val="22"/>
          <w:szCs w:val="22"/>
          <w:lang w:eastAsia="zh-CN"/>
        </w:rPr>
        <w:t>8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 xml:space="preserve"> (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综合</w:t>
      </w:r>
      <w:r w:rsidRPr="00ED0127">
        <w:rPr>
          <w:rFonts w:ascii="Times New Roman" w:eastAsia="SimSun" w:hAnsi="Times New Roman" w:cs="Times New Roman" w:hint="eastAsia"/>
          <w:b/>
          <w:bCs/>
          <w:sz w:val="22"/>
          <w:szCs w:val="22"/>
          <w:lang w:eastAsia="zh-CN"/>
        </w:rPr>
        <w:t>指标</w:t>
      </w:r>
      <w:r w:rsidRPr="00ED0127">
        <w:rPr>
          <w:rFonts w:ascii="Times New Roman" w:eastAsia="SimSun" w:hAnsi="Times New Roman" w:cs="Times New Roman" w:hint="eastAsia"/>
          <w:b/>
          <w:bCs/>
          <w:sz w:val="22"/>
          <w:szCs w:val="22"/>
          <w:lang w:eastAsia="zh-CN"/>
        </w:rPr>
        <w:t>)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.</w:t>
      </w:r>
      <w:r w:rsidRPr="00ED0127">
        <w:rPr>
          <w:rFonts w:ascii="Times New Roman" w:eastAsia="SimSun" w:hAnsi="Times New Roman" w:cs="Times New Roman" w:hint="eastAsia"/>
          <w:b/>
          <w:bCs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为了从不同的角度衡量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聚类效果</w:t>
      </w:r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，我们使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用加权指标</w:t>
      </w:r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f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(</m:t>
        </m:r>
        <m:r>
          <m:rPr>
            <m:sty m:val="b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)=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α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⋅</m:t>
        </m:r>
        <m:r>
          <m:rPr>
            <m:nor/>
          </m:rPr>
          <w:rPr>
            <w:rFonts w:ascii="Times New Roman" w:eastAsia="SimSun" w:hAnsi="Times New Roman" w:cs="Times New Roman"/>
            <w:sz w:val="22"/>
            <w:szCs w:val="22"/>
            <w:lang w:eastAsia="zh-CN"/>
          </w:rPr>
          <m:t>Sil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(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)+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β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⋅</m:t>
        </m:r>
        <m:sSup>
          <m:sSup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pPr>
          <m:e>
            <m:r>
              <m:rPr>
                <m:nor/>
              </m:rPr>
              <w:rPr>
                <w:rFonts w:ascii="Times New Roman" w:eastAsia="SimSun" w:hAnsi="Times New Roman" w:cs="Times New Roman"/>
                <w:sz w:val="22"/>
                <w:szCs w:val="22"/>
                <w:lang w:eastAsia="zh-CN"/>
              </w:rPr>
              <m:t>DB</m:t>
            </m:r>
          </m:e>
          <m:sup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-</m:t>
            </m:r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1</m:t>
            </m:r>
          </m:sup>
        </m:sSup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(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)+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γ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⋅</m:t>
        </m:r>
        <m:d>
          <m:d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-</m:t>
            </m:r>
            <m:f>
              <m:fPr>
                <m:type m:val="lin"/>
                <m:ctrlPr>
                  <w:rPr>
                    <w:rFonts w:ascii="Cambria Math" w:eastAsia="SimSun" w:hAnsi="Cambria Math" w:cs="Times New Roman"/>
                    <w:sz w:val="22"/>
                    <w:szCs w:val="22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SimSun" w:hAnsi="Times New Roman" w:cs="Times New Roman"/>
                    <w:sz w:val="22"/>
                    <w:szCs w:val="22"/>
                    <w:lang w:eastAsia="zh-CN"/>
                  </w:rPr>
                  <m:t>SSE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2"/>
                    <w:szCs w:val="22"/>
                    <w:lang w:eastAsia="zh-CN"/>
                  </w:rPr>
                  <m:t>(</m:t>
                </m:r>
                <m:r>
                  <w:rPr>
                    <w:rFonts w:ascii="Cambria Math" w:eastAsia="SimSun" w:hAnsi="Cambria Math" w:cs="Times New Roman"/>
                    <w:sz w:val="22"/>
                    <w:szCs w:val="22"/>
                    <w:lang w:eastAsia="zh-CN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2"/>
                    <w:szCs w:val="22"/>
                    <w:lang w:eastAsia="zh-CN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eastAsia="SimSun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SimSun" w:hAnsi="Times New Roman" w:cs="Times New Roman"/>
                        <w:sz w:val="22"/>
                        <w:szCs w:val="22"/>
                        <w:lang w:eastAsia="zh-CN"/>
                      </w:rPr>
                      <m:t>SSE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22"/>
                        <w:szCs w:val="22"/>
                        <w:lang w:eastAsia="zh-CN"/>
                      </w:rPr>
                      <m:t>max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</m:t>
        </m:r>
      </m:oMath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 xml:space="preserve"> 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其中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α​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+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​β​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+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​γ​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=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​1</m:t>
        </m:r>
      </m:oMath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；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 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代价项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g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(</m:t>
        </m:r>
        <m:r>
          <m:rPr>
            <m:sty m:val="b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)=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T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(</m:t>
        </m:r>
        <m:r>
          <m:rPr>
            <m:sty m:val="b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)/</m:t>
        </m:r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max</m:t>
            </m:r>
          </m:sub>
        </m:sSub>
      </m:oMath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用归一化运行时间度量。二者线性组合得到综合</w:t>
      </w:r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指标</w:t>
      </w:r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J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(</m:t>
        </m:r>
        <m:r>
          <m:rPr>
            <m:sty m:val="b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)=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f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(</m:t>
        </m:r>
        <m:r>
          <m:rPr>
            <m:sty m:val="b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)-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λ g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(</m:t>
        </m:r>
        <m:r>
          <m:rPr>
            <m:sty m:val="b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),</m:t>
        </m:r>
      </m:oMath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λ​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∈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​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[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0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1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]</m:t>
        </m:r>
      </m:oMath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决定速度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–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质量权衡。</w:t>
      </w:r>
      <w:r w:rsidR="00543877" w:rsidRPr="00A03295">
        <w:rPr>
          <w:rFonts w:ascii="Times New Roman" w:eastAsia="SimSun" w:hAnsi="Times New Roman" w:cs="Times New Roman"/>
          <w:color w:val="A6A6A6" w:themeColor="background1" w:themeShade="A6"/>
          <w:sz w:val="22"/>
          <w:szCs w:val="22"/>
          <w:lang w:eastAsia="zh-CN"/>
        </w:rPr>
        <w:t>预实验（</w:t>
      </w:r>
      <w:r w:rsidR="00543877" w:rsidRPr="00A03295">
        <w:rPr>
          <w:rFonts w:ascii="Times New Roman" w:eastAsia="SimSun" w:hAnsi="Times New Roman" w:cs="Times New Roman"/>
          <w:color w:val="A6A6A6" w:themeColor="background1" w:themeShade="A6"/>
          <w:sz w:val="22"/>
          <w:szCs w:val="22"/>
          <w:lang w:eastAsia="zh-CN"/>
        </w:rPr>
        <w:t>§</w:t>
      </w:r>
      <w:hyperlink w:anchor="sec:preexp">
        <w:r w:rsidRPr="00A03295">
          <w:rPr>
            <w:rStyle w:val="af5"/>
            <w:rFonts w:ascii="Times New Roman" w:eastAsia="SimSun" w:hAnsi="Times New Roman" w:cs="Times New Roman" w:hint="eastAsia"/>
            <w:color w:val="A6A6A6" w:themeColor="background1" w:themeShade="A6"/>
            <w:sz w:val="22"/>
            <w:szCs w:val="22"/>
            <w:lang w:eastAsia="zh-CN"/>
          </w:rPr>
          <w:t>3</w:t>
        </w:r>
        <w:r w:rsidR="00543877" w:rsidRPr="00A03295">
          <w:rPr>
            <w:rStyle w:val="af5"/>
            <w:rFonts w:ascii="Times New Roman" w:eastAsia="SimSun" w:hAnsi="Times New Roman" w:cs="Times New Roman"/>
            <w:color w:val="A6A6A6" w:themeColor="background1" w:themeShade="A6"/>
            <w:sz w:val="22"/>
            <w:szCs w:val="22"/>
            <w:lang w:eastAsia="zh-CN"/>
          </w:rPr>
          <w:t>.3</w:t>
        </w:r>
      </w:hyperlink>
      <w:r w:rsidR="00543877" w:rsidRPr="00A03295">
        <w:rPr>
          <w:rFonts w:ascii="Times New Roman" w:eastAsia="SimSun" w:hAnsi="Times New Roman" w:cs="Times New Roman"/>
          <w:color w:val="A6A6A6" w:themeColor="background1" w:themeShade="A6"/>
          <w:sz w:val="22"/>
          <w:szCs w:val="22"/>
          <w:lang w:eastAsia="zh-CN"/>
        </w:rPr>
        <w:t>）表明</w:t>
      </w:r>
      <w:r w:rsidR="00543877" w:rsidRPr="00A03295">
        <w:rPr>
          <w:rFonts w:ascii="Times New Roman" w:eastAsia="SimSun" w:hAnsi="Times New Roman" w:cs="Times New Roman"/>
          <w:color w:val="A6A6A6" w:themeColor="background1" w:themeShade="A6"/>
          <w:sz w:val="22"/>
          <w:szCs w:val="22"/>
          <w:lang w:eastAsia="zh-CN"/>
        </w:rPr>
        <w:t xml:space="preserve"> </w:t>
      </w:r>
      <m:oMath>
        <m:sSup>
          <m:sSupPr>
            <m:ctrlPr>
              <w:rPr>
                <w:rFonts w:ascii="Cambria Math" w:eastAsia="SimSun" w:hAnsi="Cambria Math" w:cs="Times New Roman"/>
                <w:color w:val="A6A6A6" w:themeColor="background1" w:themeShade="A6"/>
                <w:sz w:val="22"/>
                <w:szCs w:val="22"/>
              </w:rPr>
            </m:ctrlPr>
          </m:sSupPr>
          <m:e>
            <m:r>
              <w:rPr>
                <w:rFonts w:ascii="Cambria Math" w:eastAsia="SimSun" w:hAnsi="Cambria Math" w:cs="Times New Roman"/>
                <w:color w:val="A6A6A6" w:themeColor="background1" w:themeShade="A6"/>
                <w:sz w:val="22"/>
                <w:szCs w:val="22"/>
                <w:lang w:eastAsia="zh-CN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="SimSun" w:hAnsi="Cambria Math" w:cs="Times New Roman"/>
                <w:color w:val="A6A6A6" w:themeColor="background1" w:themeShade="A6"/>
                <w:sz w:val="22"/>
                <w:szCs w:val="22"/>
                <w:lang w:eastAsia="zh-CN"/>
              </w:rPr>
              <m:t>⋆</m:t>
            </m:r>
          </m:sup>
        </m:sSup>
        <m:r>
          <w:rPr>
            <w:rFonts w:ascii="Cambria Math" w:eastAsia="SimSun" w:hAnsi="Cambria Math" w:cs="Times New Roman"/>
            <w:color w:val="A6A6A6" w:themeColor="background1" w:themeShade="A6"/>
            <w:sz w:val="22"/>
            <w:szCs w:val="22"/>
            <w:lang w:eastAsia="zh-CN"/>
          </w:rPr>
          <m:t>​</m:t>
        </m:r>
        <m:r>
          <m:rPr>
            <m:sty m:val="p"/>
          </m:rPr>
          <w:rPr>
            <w:rFonts w:ascii="Cambria Math" w:eastAsia="SimSun" w:hAnsi="Cambria Math" w:cs="Times New Roman"/>
            <w:color w:val="A6A6A6" w:themeColor="background1" w:themeShade="A6"/>
            <w:sz w:val="22"/>
            <w:szCs w:val="22"/>
            <w:lang w:eastAsia="zh-CN"/>
          </w:rPr>
          <m:t>=</m:t>
        </m:r>
        <m:r>
          <w:rPr>
            <w:rFonts w:ascii="Cambria Math" w:eastAsia="SimSun" w:hAnsi="Cambria Math" w:cs="Times New Roman"/>
            <w:color w:val="A6A6A6" w:themeColor="background1" w:themeShade="A6"/>
            <w:sz w:val="22"/>
            <w:szCs w:val="22"/>
            <w:lang w:eastAsia="zh-CN"/>
          </w:rPr>
          <m:t>​0.15</m:t>
        </m:r>
      </m:oMath>
      <w:r w:rsidR="00543877" w:rsidRPr="00A03295">
        <w:rPr>
          <w:rFonts w:ascii="Times New Roman" w:eastAsia="SimSun" w:hAnsi="Times New Roman" w:cs="Times New Roman"/>
          <w:color w:val="A6A6A6" w:themeColor="background1" w:themeShade="A6"/>
          <w:sz w:val="22"/>
          <w:szCs w:val="22"/>
          <w:lang w:eastAsia="zh-CN"/>
        </w:rPr>
        <w:t xml:space="preserve"> </w:t>
      </w:r>
      <w:r w:rsidR="00543877" w:rsidRPr="00A03295">
        <w:rPr>
          <w:rFonts w:ascii="Times New Roman" w:eastAsia="SimSun" w:hAnsi="Times New Roman" w:cs="Times New Roman"/>
          <w:color w:val="A6A6A6" w:themeColor="background1" w:themeShade="A6"/>
          <w:sz w:val="22"/>
          <w:szCs w:val="22"/>
          <w:lang w:eastAsia="zh-CN"/>
        </w:rPr>
        <w:t>在多数数据集上能达到良好平衡。</w:t>
      </w:r>
      <w:bookmarkStart w:id="5" w:name="可学习假设与置信映射"/>
      <w:bookmarkEnd w:id="4"/>
    </w:p>
    <w:p w14:paraId="687EB9D9" w14:textId="77777777" w:rsidR="00012A00" w:rsidRDefault="00EE43CB" w:rsidP="00012A00">
      <w:pPr>
        <w:pStyle w:val="FirstParagraph"/>
        <w:ind w:firstLineChars="200" w:firstLine="442"/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ED0127">
        <w:rPr>
          <w:rFonts w:ascii="Times New Roman" w:eastAsia="SimSun" w:hAnsi="Times New Roman" w:cs="Times New Roman" w:hint="eastAsia"/>
          <w:b/>
          <w:bCs/>
          <w:sz w:val="22"/>
          <w:szCs w:val="22"/>
          <w:lang w:eastAsia="zh-CN"/>
        </w:rPr>
        <w:t>假设</w:t>
      </w:r>
      <w:r w:rsidR="00991915"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 w:hint="eastAsia"/>
          <w:b/>
          <w:bCs/>
          <w:sz w:val="22"/>
          <w:szCs w:val="22"/>
          <w:lang w:eastAsia="zh-CN"/>
        </w:rPr>
        <w:t>1</w:t>
      </w:r>
      <w:r w:rsidR="00991915"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 xml:space="preserve"> (</w:t>
      </w:r>
      <w:r w:rsidR="00991915"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置信映射</w:t>
      </w:r>
      <w:r w:rsidR="00991915" w:rsidRPr="00ED0127">
        <w:rPr>
          <w:rFonts w:ascii="Times New Roman" w:eastAsia="SimSun" w:hAnsi="Times New Roman" w:cs="Times New Roman" w:hint="eastAsia"/>
          <w:b/>
          <w:bCs/>
          <w:sz w:val="22"/>
          <w:szCs w:val="22"/>
          <w:lang w:eastAsia="zh-CN"/>
        </w:rPr>
        <w:t>)</w:t>
      </w:r>
      <w:r w:rsidR="00991915"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.</w:t>
      </w:r>
      <w:r w:rsidR="00991915"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 xml:space="preserve"> 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我们假设存在函数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</w:rPr>
          <m:t>Φ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: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 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(</m:t>
        </m:r>
        <m:r>
          <m:rPr>
            <m:sty m:val="b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q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</m:t>
        </m:r>
        <m:r>
          <m:rPr>
            <m:sty m:val="b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a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)↦</m:t>
        </m:r>
        <m:acc>
          <m:acc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acc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f</m:t>
            </m:r>
          </m:e>
        </m:acc>
      </m:oMath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使得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|</m:t>
        </m:r>
        <m:acc>
          <m:acc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acc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f</m:t>
            </m:r>
          </m:e>
        </m:acc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-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f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|≤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δ</m:t>
        </m:r>
      </m:oMath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在训练集上成立，</w:t>
      </w:r>
      <m:oMath>
        <m:r>
          <m:rPr>
            <m:sty m:val="p"/>
          </m:rPr>
          <w:rPr>
            <w:rFonts w:ascii="Cambria Math" w:eastAsia="SimSun" w:hAnsi="Cambria Math" w:cs="Times New Roman" w:hint="eastAsia"/>
            <w:sz w:val="22"/>
            <w:szCs w:val="22"/>
            <w:lang w:eastAsia="zh-CN"/>
          </w:rPr>
          <m:t>其中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 xml:space="preserve"> 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 xml:space="preserve">δ </m:t>
        </m:r>
      </m:oMath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由预实验选定。该映射由梯度提升排序器实现，并将在算法阶段提供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“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置信上界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”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以剪枝大规模搜索树</w:t>
      </w:r>
      <w:r w:rsidR="00991915"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。</w:t>
      </w:r>
    </w:p>
    <w:p w14:paraId="7E11875C" w14:textId="1D610B66" w:rsidR="00012A00" w:rsidRPr="00012A00" w:rsidRDefault="00991915" w:rsidP="00012A00">
      <w:pPr>
        <w:pStyle w:val="FirstParagraph"/>
        <w:ind w:firstLineChars="200" w:firstLine="442"/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定义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 xml:space="preserve"> </w:t>
      </w:r>
      <w:r w:rsidR="00EE43CB" w:rsidRPr="00ED0127">
        <w:rPr>
          <w:rFonts w:ascii="Times New Roman" w:eastAsia="SimSun" w:hAnsi="Times New Roman" w:cs="Times New Roman" w:hint="eastAsia"/>
          <w:b/>
          <w:bCs/>
          <w:sz w:val="22"/>
          <w:szCs w:val="22"/>
          <w:lang w:eastAsia="zh-CN"/>
        </w:rPr>
        <w:t>9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 xml:space="preserve"> (</w:t>
      </w:r>
      <w:r w:rsidRPr="00ED0127">
        <w:rPr>
          <w:rFonts w:ascii="Times New Roman" w:eastAsia="SimSun" w:hAnsi="Times New Roman" w:cs="Times New Roman" w:hint="eastAsia"/>
          <w:b/>
          <w:bCs/>
          <w:sz w:val="22"/>
          <w:szCs w:val="22"/>
          <w:lang w:eastAsia="zh-CN"/>
        </w:rPr>
        <w:t>优化目标</w:t>
      </w:r>
      <w:r w:rsidRPr="00ED0127">
        <w:rPr>
          <w:rFonts w:ascii="Times New Roman" w:eastAsia="SimSun" w:hAnsi="Times New Roman" w:cs="Times New Roman" w:hint="eastAsia"/>
          <w:b/>
          <w:bCs/>
          <w:sz w:val="22"/>
          <w:szCs w:val="22"/>
          <w:lang w:eastAsia="zh-CN"/>
        </w:rPr>
        <w:t>)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.</w:t>
      </w:r>
      <w:bookmarkStart w:id="6" w:name="正式目标"/>
      <w:bookmarkEnd w:id="5"/>
      <w:r w:rsidRPr="00ED0127">
        <w:rPr>
          <w:rFonts w:ascii="Times New Roman" w:eastAsia="SimSun" w:hAnsi="Times New Roman" w:cs="Times New Roman" w:hint="eastAsia"/>
          <w:b/>
          <w:bCs/>
          <w:sz w:val="22"/>
          <w:szCs w:val="22"/>
          <w:lang w:eastAsia="zh-CN"/>
        </w:rPr>
        <w:t xml:space="preserve"> </w:t>
      </w:r>
      <w:bookmarkEnd w:id="6"/>
      <w:r w:rsidR="00DE42D5" w:rsidRPr="00DE42D5">
        <w:rPr>
          <w:rFonts w:ascii="Times New Roman" w:eastAsia="SimSun" w:hAnsi="Times New Roman" w:cs="Times New Roman"/>
          <w:sz w:val="22"/>
          <w:szCs w:val="22"/>
          <w:lang w:eastAsia="zh-CN"/>
        </w:rPr>
        <w:t>记全局最优质量为</w:t>
      </w:r>
      <w:r w:rsidR="00012A00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 xml:space="preserve"> </w:t>
      </w:r>
      <m:oMath>
        <m:sSup>
          <m:sSup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⋆</m:t>
            </m:r>
          </m:sup>
        </m:sSup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 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=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 </m:t>
        </m:r>
        <m:limLow>
          <m:limLow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limLow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max</m:t>
            </m:r>
          </m:e>
          <m:lim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π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∈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</w:rPr>
              <m:t>Π</m:t>
            </m:r>
          </m:lim>
        </m:limLow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f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(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).</m:t>
        </m:r>
      </m:oMath>
      <w:r w:rsidR="00012A00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 xml:space="preserve"> </w:t>
      </w:r>
      <w:r w:rsidR="00DE42D5" w:rsidRPr="00DE42D5">
        <w:rPr>
          <w:rFonts w:ascii="Times New Roman" w:eastAsia="SimSun" w:hAnsi="Times New Roman" w:cs="Times New Roman"/>
          <w:sz w:val="22"/>
          <w:szCs w:val="22"/>
          <w:lang w:eastAsia="zh-CN"/>
        </w:rPr>
        <w:t>若存在子集</w:t>
      </w:r>
      <w:r w:rsidR="00DE42D5" w:rsidRPr="00DE42D5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S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⊆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</w:rPr>
          <m:t>Π</m:t>
        </m:r>
        <m:r>
          <m:rPr>
            <m:sty m:val="p"/>
          </m:rPr>
          <w:rPr>
            <w:rFonts w:ascii="Cambria Math" w:eastAsia="SimSun" w:hAnsi="Cambria Math" w:cs="Times New Roman" w:hint="eastAsia"/>
            <w:sz w:val="22"/>
            <w:szCs w:val="22"/>
            <w:lang w:eastAsia="zh-CN"/>
          </w:rPr>
          <m:t>，</m:t>
        </m:r>
      </m:oMath>
      <w:r w:rsidR="00DE42D5" w:rsidRPr="00DE42D5">
        <w:rPr>
          <w:rFonts w:ascii="Times New Roman" w:eastAsia="SimSun" w:hAnsi="Times New Roman" w:cs="Times New Roman"/>
          <w:sz w:val="22"/>
          <w:szCs w:val="22"/>
          <w:lang w:eastAsia="zh-CN"/>
        </w:rPr>
        <w:t>使</w:t>
      </w:r>
      <w:r w:rsidR="00012A00">
        <w:rPr>
          <w:rFonts w:ascii="Times New Roman" w:eastAsia="SimSun" w:hAnsi="Times New Roman" w:cs="Times New Roman" w:hint="eastAsia"/>
          <w:szCs w:val="22"/>
          <w:lang w:eastAsia="zh-C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SimSun" w:hAnsi="Cambria Math" w:cs="Times New Roman"/>
                <w:szCs w:val="22"/>
              </w:rPr>
            </m:ctrlPr>
          </m:d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S</m:t>
            </m:r>
          </m:e>
        </m:d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 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≤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 ck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log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n</m:t>
        </m:r>
        <m:r>
          <w:rPr>
            <w:rFonts w:ascii="Cambria Math" w:eastAsia="SimSun" w:hAnsi="Cambria Math" w:cs="Times New Roman"/>
            <w:szCs w:val="22"/>
            <w:lang w:eastAsia="zh-CN"/>
          </w:rPr>
          <m:t xml:space="preserve">  </m:t>
        </m:r>
        <m:r>
          <m:rPr>
            <m:nor/>
          </m:rPr>
          <w:rPr>
            <w:rFonts w:ascii="Times New Roman" w:eastAsia="SimSun" w:hAnsi="Times New Roman" w:cs="Times New Roman"/>
            <w:sz w:val="22"/>
            <w:szCs w:val="22"/>
            <w:lang w:eastAsia="zh-CN"/>
          </w:rPr>
          <m:t>且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 xml:space="preserve">  </m:t>
        </m:r>
        <m:sSup>
          <m:sSup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⋆</m:t>
            </m:r>
          </m:sup>
        </m:sSup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-</m:t>
        </m:r>
        <m:limLow>
          <m:limLow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limLow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max</m:t>
            </m:r>
          </m:e>
          <m:lim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π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∈</m:t>
            </m:r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S</m:t>
            </m:r>
          </m:lim>
        </m:limLow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f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(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)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 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≤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 ε</m:t>
        </m:r>
      </m:oMath>
      <w:r w:rsidR="00012A00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 xml:space="preserve"> </w:t>
      </w:r>
      <w:r w:rsidR="00CB532B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，</w:t>
      </w:r>
      <w:r w:rsidR="00DE42D5" w:rsidRPr="00DE42D5">
        <w:rPr>
          <w:rFonts w:ascii="Times New Roman" w:eastAsia="SimSun" w:hAnsi="Times New Roman" w:cs="Times New Roman"/>
          <w:sz w:val="22"/>
          <w:szCs w:val="22"/>
          <w:lang w:eastAsia="zh-CN"/>
        </w:rPr>
        <w:t>则称</w:t>
      </w:r>
      <w:r w:rsidR="00DE42D5" w:rsidRPr="00DE42D5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S</m:t>
        </m:r>
      </m:oMath>
      <w:r w:rsidR="00DE42D5" w:rsidRPr="00DE42D5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="00DE42D5" w:rsidRPr="00DE42D5">
        <w:rPr>
          <w:rFonts w:ascii="Times New Roman" w:eastAsia="SimSun" w:hAnsi="Times New Roman" w:cs="Times New Roman"/>
          <w:sz w:val="22"/>
          <w:szCs w:val="22"/>
          <w:lang w:eastAsia="zh-CN"/>
        </w:rPr>
        <w:t>为</w:t>
      </w:r>
      <w:r w:rsidR="00DE42D5" w:rsidRPr="00DE42D5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ε</m:t>
        </m:r>
      </m:oMath>
      <w:r w:rsidR="00DE42D5" w:rsidRPr="00DE42D5">
        <w:rPr>
          <w:rFonts w:ascii="Times New Roman" w:eastAsia="SimSun" w:hAnsi="Times New Roman" w:cs="Times New Roman"/>
          <w:i/>
          <w:iCs/>
          <w:sz w:val="22"/>
          <w:szCs w:val="22"/>
          <w:lang w:eastAsia="zh-CN"/>
        </w:rPr>
        <w:t>-</w:t>
      </w:r>
      <w:r w:rsidR="00DE42D5" w:rsidRPr="00012A00">
        <w:rPr>
          <w:rFonts w:ascii="Times New Roman" w:eastAsia="SimSun" w:hAnsi="Times New Roman" w:cs="Times New Roman"/>
          <w:sz w:val="22"/>
          <w:szCs w:val="22"/>
          <w:lang w:eastAsia="zh-CN"/>
        </w:rPr>
        <w:t>充分子集</w:t>
      </w:r>
      <w:r w:rsidR="00CB532B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，</w:t>
      </w:r>
      <w:r w:rsidR="00CB532B" w:rsidRPr="00CB532B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其中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 xml:space="preserve">  ε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 xml:space="preserve">  </m:t>
        </m:r>
      </m:oMath>
      <w:r w:rsidR="00CB532B" w:rsidRPr="00CB532B">
        <w:rPr>
          <w:rFonts w:ascii="Times New Roman" w:eastAsia="SimSun" w:hAnsi="Times New Roman" w:cs="Times New Roman"/>
          <w:sz w:val="22"/>
          <w:szCs w:val="22"/>
          <w:lang w:eastAsia="zh-CN"/>
        </w:rPr>
        <w:t>为用户可容忍误差</w:t>
      </w:r>
      <w:r w:rsidR="00CB532B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，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 xml:space="preserve">k </m:t>
        </m:r>
      </m:oMath>
      <w:r w:rsidR="00CB532B" w:rsidRPr="00CB532B">
        <w:rPr>
          <w:rFonts w:ascii="Times New Roman" w:eastAsia="SimSun" w:hAnsi="Times New Roman" w:cs="Times New Roman"/>
          <w:sz w:val="22"/>
          <w:szCs w:val="22"/>
          <w:lang w:eastAsia="zh-CN"/>
        </w:rPr>
        <w:t>为与搜索树深度相关的常数</w:t>
      </w:r>
      <w:r w:rsidR="00CB532B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，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c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&gt;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0</m:t>
        </m:r>
      </m:oMath>
      <w:r w:rsidR="00CB532B" w:rsidRPr="00CB532B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="00CB532B" w:rsidRPr="00CB532B">
        <w:rPr>
          <w:rFonts w:ascii="Times New Roman" w:eastAsia="SimSun" w:hAnsi="Times New Roman" w:cs="Times New Roman"/>
          <w:sz w:val="22"/>
          <w:szCs w:val="22"/>
          <w:lang w:eastAsia="zh-CN"/>
        </w:rPr>
        <w:t>为与实现无关的绝对常数</w:t>
      </w:r>
      <w:r w:rsidR="00DE42D5" w:rsidRPr="00DE42D5">
        <w:rPr>
          <w:rFonts w:ascii="Times New Roman" w:eastAsia="SimSun" w:hAnsi="Times New Roman" w:cs="Times New Roman"/>
          <w:sz w:val="22"/>
          <w:szCs w:val="22"/>
          <w:lang w:eastAsia="zh-CN"/>
        </w:rPr>
        <w:t>。在该子集中</w:t>
      </w:r>
      <w:r w:rsidR="00012A00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 xml:space="preserve"> </w:t>
      </w:r>
      <m:oMath>
        <m:acc>
          <m:acc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acc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π</m:t>
            </m:r>
          </m:e>
        </m:acc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 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=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 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arg</m:t>
        </m:r>
        <m:limLow>
          <m:limLow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limLow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max</m:t>
            </m:r>
          </m:e>
          <m:lim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π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∈</m:t>
            </m:r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S</m:t>
            </m:r>
          </m:lim>
        </m:limLow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J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(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)</m:t>
        </m:r>
      </m:oMath>
      <w:r w:rsidR="00012A00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 xml:space="preserve"> </w:t>
      </w:r>
      <w:r w:rsidR="00DE42D5" w:rsidRPr="00DE42D5">
        <w:rPr>
          <w:rFonts w:ascii="Times New Roman" w:eastAsia="SimSun" w:hAnsi="Times New Roman" w:cs="Times New Roman"/>
          <w:sz w:val="22"/>
          <w:szCs w:val="22"/>
          <w:lang w:eastAsia="zh-CN"/>
        </w:rPr>
        <w:t>被称为</w:t>
      </w:r>
      <w:r w:rsidR="00DE42D5" w:rsidRPr="00DE42D5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ε</m:t>
        </m:r>
      </m:oMath>
      <w:r w:rsidR="00DE42D5" w:rsidRPr="00DE42D5">
        <w:rPr>
          <w:rFonts w:ascii="Times New Roman" w:eastAsia="SimSun" w:hAnsi="Times New Roman" w:cs="Times New Roman"/>
          <w:i/>
          <w:iCs/>
          <w:sz w:val="22"/>
          <w:szCs w:val="22"/>
          <w:lang w:eastAsia="zh-CN"/>
        </w:rPr>
        <w:t>-</w:t>
      </w:r>
      <w:r w:rsidR="00DE42D5" w:rsidRPr="00012A00">
        <w:rPr>
          <w:rFonts w:ascii="Times New Roman" w:eastAsia="SimSun" w:hAnsi="Times New Roman" w:cs="Times New Roman"/>
          <w:sz w:val="22"/>
          <w:szCs w:val="22"/>
          <w:lang w:eastAsia="zh-CN"/>
        </w:rPr>
        <w:t>近似最优管线</w:t>
      </w:r>
      <w:r w:rsidR="00CB532B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并作为搜索结果输出。</w:t>
      </w:r>
    </w:p>
    <w:p w14:paraId="59946E2C" w14:textId="34E9AB9D" w:rsidR="00012A00" w:rsidRDefault="00012A00" w:rsidP="00012A00">
      <w:pPr>
        <w:pStyle w:val="FirstParagraph"/>
        <w:ind w:firstLineChars="200" w:firstLine="440"/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式</w:t>
      </w:r>
      <w:hyperlink w:anchor="eq:qvec">
        <w:r w:rsidRPr="00ED0127">
          <w:rPr>
            <w:rStyle w:val="af5"/>
            <w:rFonts w:ascii="Times New Roman" w:eastAsia="SimSun" w:hAnsi="Times New Roman" w:cs="Times New Roman"/>
            <w:color w:val="auto"/>
            <w:sz w:val="22"/>
            <w:szCs w:val="22"/>
            <w:lang w:eastAsia="zh-CN"/>
          </w:rPr>
          <w:t>[eq:qvec]</w:t>
        </w:r>
      </w:hyperlink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–</w:t>
      </w:r>
      <w:hyperlink w:anchor="eq:objective">
        <w:r w:rsidRPr="00ED0127">
          <w:rPr>
            <w:rStyle w:val="af5"/>
            <w:rFonts w:ascii="Times New Roman" w:eastAsia="SimSun" w:hAnsi="Times New Roman" w:cs="Times New Roman"/>
            <w:color w:val="auto"/>
            <w:sz w:val="22"/>
            <w:szCs w:val="22"/>
            <w:lang w:eastAsia="zh-CN"/>
          </w:rPr>
          <w:t>[eq:objective]</w:t>
        </w:r>
      </w:hyperlink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与上述</w:t>
      </w:r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优化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目标共同把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“</w:t>
      </w:r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数据质量</w:t>
      </w:r>
      <m:oMath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→</m:t>
        </m:r>
      </m:oMath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算法特征</w:t>
      </w:r>
      <m:oMath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→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 </m:t>
        </m:r>
      </m:oMath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综合效能</w:t>
      </w:r>
      <m:oMath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→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 </m:t>
        </m:r>
      </m:oMath>
      <w:r w:rsidRPr="00ED0127">
        <w:rPr>
          <w:rFonts w:ascii="Times New Roman" w:eastAsia="SimSun" w:hAnsi="Times New Roman" w:cs="Times New Roman"/>
          <w:b/>
          <w:bCs/>
          <w:sz w:val="22"/>
          <w:szCs w:val="22"/>
          <w:lang w:eastAsia="zh-CN"/>
        </w:rPr>
        <w:t>预算约束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”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四要素紧密耦合。下一章将据此设计三阶段协同优化算法，并证明其在评估预算内可实现</w:t>
      </w:r>
      <w:r w:rsidR="00966AAB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ε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-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近似最优。</w:t>
      </w:r>
    </w:p>
    <w:p w14:paraId="762FB45C" w14:textId="77777777" w:rsidR="00DE42D5" w:rsidRPr="00012A00" w:rsidRDefault="00DE42D5" w:rsidP="00DE42D5">
      <w:pPr>
        <w:pStyle w:val="af2"/>
        <w:rPr>
          <w:lang w:eastAsia="zh-CN"/>
        </w:rPr>
      </w:pPr>
    </w:p>
    <w:p w14:paraId="6E594FEE" w14:textId="3DE1B65F" w:rsidR="00134094" w:rsidRPr="00ED0127" w:rsidRDefault="00134094" w:rsidP="00876B09">
      <w:pPr>
        <w:pStyle w:val="2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</w:pPr>
      <w:r w:rsidRPr="00ED0127">
        <w:rPr>
          <w:rFonts w:ascii="Times New Roman" w:eastAsia="SimSun" w:hAnsi="Times New Roman" w:cs="Times New Roman" w:hint="eastAsia"/>
          <w:b/>
          <w:bCs/>
          <w:color w:val="auto"/>
          <w:sz w:val="22"/>
          <w:szCs w:val="22"/>
        </w:rPr>
        <w:lastRenderedPageBreak/>
        <w:t xml:space="preserve">3.3 </w:t>
      </w:r>
      <w:r w:rsidRPr="00ED0127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>预实验与参数确定</w:t>
      </w:r>
    </w:p>
    <w:p w14:paraId="37A6243F" w14:textId="255AA9FF" w:rsidR="00543877" w:rsidRPr="00ED0127" w:rsidRDefault="00543877" w:rsidP="00876B09">
      <w:pPr>
        <w:pStyle w:val="FirstParagraph"/>
        <w:ind w:firstLineChars="200" w:firstLine="440"/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正式的大规模实验之前，我们先在小规模数据上完成一次预实验（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pilot study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），以确定目标函数权衡系数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λ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、预测映射容忍误差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δ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以及运行时漂移阈值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γ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，从而减少后续调参成本并保证结果对比的可重复性。</w:t>
      </w:r>
    </w:p>
    <w:p w14:paraId="74781771" w14:textId="3B97DE9F" w:rsidR="00543877" w:rsidRPr="00ED0127" w:rsidRDefault="00134094" w:rsidP="00876B09">
      <w:pPr>
        <w:pStyle w:val="FirstParagraph"/>
        <w:ind w:firstLineChars="200" w:firstLine="440"/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我们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选取五个公开数据集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{</m:t>
        </m:r>
        <m:sSup>
          <m:sSup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(</m:t>
            </m:r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)</m:t>
            </m:r>
          </m:sup>
        </m:sSup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,…,</m:t>
        </m:r>
        <m:sSup>
          <m:sSup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(</m:t>
            </m:r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5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)</m:t>
            </m:r>
          </m:sup>
        </m:sSup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}</m:t>
        </m:r>
      </m:oMath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（涵盖数值型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/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混合型特征和不同规模），并对每个数据集按照四级脏污强度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ρ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∈{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0.05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 xml:space="preserve">, 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0.10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 xml:space="preserve">, 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0.15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 xml:space="preserve">, 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0.20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}</m:t>
        </m:r>
      </m:oMath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注入缺失、离群等噪声。在每一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(</m:t>
        </m:r>
        <m:sSup>
          <m:sSup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(</m:t>
            </m:r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)</m:t>
            </m:r>
          </m:sup>
        </m:sSup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ρ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)</m:t>
        </m:r>
      </m:oMath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="00543877"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组合上，对参数网格</w:t>
      </w:r>
    </w:p>
    <w:p w14:paraId="3E284037" w14:textId="77777777" w:rsidR="00543877" w:rsidRPr="00ED0127" w:rsidRDefault="00543877" w:rsidP="00876B09">
      <w:pPr>
        <w:pStyle w:val="af2"/>
        <w:ind w:firstLineChars="200" w:firstLine="440"/>
        <w:rPr>
          <w:rFonts w:ascii="Times New Roman" w:eastAsia="SimSun" w:hAnsi="Times New Roman" w:cs="Times New Roman"/>
          <w:sz w:val="22"/>
          <w:szCs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SimSun" w:hAnsi="Cambria Math" w:cs="Times New Roman"/>
              <w:sz w:val="22"/>
              <w:szCs w:val="22"/>
            </w:rPr>
            <m:t>Λ×Δ×Γ={</m:t>
          </m:r>
          <m:r>
            <w:rPr>
              <w:rFonts w:ascii="Cambria Math" w:eastAsia="SimSun" w:hAnsi="Cambria Math" w:cs="Times New Roman"/>
              <w:sz w:val="22"/>
              <w:szCs w:val="22"/>
            </w:rPr>
            <m:t>0.00</m:t>
          </m:r>
          <m:r>
            <m:rPr>
              <m:sty m:val="p"/>
            </m:rPr>
            <w:rPr>
              <w:rFonts w:ascii="Cambria Math" w:eastAsia="SimSun" w:hAnsi="Cambria Math" w:cs="Times New Roman"/>
              <w:sz w:val="22"/>
              <w:szCs w:val="22"/>
            </w:rPr>
            <m:t>:</m:t>
          </m:r>
          <m:r>
            <w:rPr>
              <w:rFonts w:ascii="Cambria Math" w:eastAsia="SimSun" w:hAnsi="Cambria Math" w:cs="Times New Roman"/>
              <w:sz w:val="22"/>
              <w:szCs w:val="22"/>
            </w:rPr>
            <m:t>0.05</m:t>
          </m:r>
          <m:r>
            <m:rPr>
              <m:sty m:val="p"/>
            </m:rPr>
            <w:rPr>
              <w:rFonts w:ascii="Cambria Math" w:eastAsia="SimSun" w:hAnsi="Cambria Math" w:cs="Times New Roman"/>
              <w:sz w:val="22"/>
              <w:szCs w:val="22"/>
            </w:rPr>
            <m:t>:</m:t>
          </m:r>
          <m:r>
            <w:rPr>
              <w:rFonts w:ascii="Cambria Math" w:eastAsia="SimSun" w:hAnsi="Cambria Math" w:cs="Times New Roman"/>
              <w:sz w:val="22"/>
              <w:szCs w:val="22"/>
            </w:rPr>
            <m:t>0.30</m:t>
          </m:r>
          <m:r>
            <m:rPr>
              <m:sty m:val="p"/>
            </m:rPr>
            <w:rPr>
              <w:rFonts w:ascii="Cambria Math" w:eastAsia="SimSun" w:hAnsi="Cambria Math" w:cs="Times New Roman"/>
              <w:sz w:val="22"/>
              <w:szCs w:val="22"/>
            </w:rPr>
            <m:t>}×{</m:t>
          </m:r>
          <m:r>
            <w:rPr>
              <w:rFonts w:ascii="Cambria Math" w:eastAsia="SimSun" w:hAnsi="Cambria Math" w:cs="Times New Roman"/>
              <w:sz w:val="22"/>
              <w:szCs w:val="22"/>
            </w:rPr>
            <m:t>0.01</m:t>
          </m:r>
          <m:r>
            <m:rPr>
              <m:sty m:val="p"/>
            </m:rPr>
            <w:rPr>
              <w:rFonts w:ascii="Cambria Math" w:eastAsia="SimSun" w:hAnsi="Cambria Math" w:cs="Times New Roman"/>
              <w:sz w:val="22"/>
              <w:szCs w:val="22"/>
            </w:rPr>
            <m:t>:</m:t>
          </m:r>
          <m:r>
            <w:rPr>
              <w:rFonts w:ascii="Cambria Math" w:eastAsia="SimSun" w:hAnsi="Cambria Math" w:cs="Times New Roman"/>
              <w:sz w:val="22"/>
              <w:szCs w:val="22"/>
            </w:rPr>
            <m:t>0.01</m:t>
          </m:r>
          <m:r>
            <m:rPr>
              <m:sty m:val="p"/>
            </m:rPr>
            <w:rPr>
              <w:rFonts w:ascii="Cambria Math" w:eastAsia="SimSun" w:hAnsi="Cambria Math" w:cs="Times New Roman"/>
              <w:sz w:val="22"/>
              <w:szCs w:val="22"/>
            </w:rPr>
            <m:t>:</m:t>
          </m:r>
          <m:r>
            <w:rPr>
              <w:rFonts w:ascii="Cambria Math" w:eastAsia="SimSun" w:hAnsi="Cambria Math" w:cs="Times New Roman"/>
              <w:sz w:val="22"/>
              <w:szCs w:val="22"/>
            </w:rPr>
            <m:t>0.10</m:t>
          </m:r>
          <m:r>
            <m:rPr>
              <m:sty m:val="p"/>
            </m:rPr>
            <w:rPr>
              <w:rFonts w:ascii="Cambria Math" w:eastAsia="SimSun" w:hAnsi="Cambria Math" w:cs="Times New Roman"/>
              <w:sz w:val="22"/>
              <w:szCs w:val="22"/>
            </w:rPr>
            <m:t>}×{</m:t>
          </m:r>
          <m:r>
            <w:rPr>
              <w:rFonts w:ascii="Cambria Math" w:eastAsia="SimSun" w:hAnsi="Cambria Math" w:cs="Times New Roman"/>
              <w:sz w:val="22"/>
              <w:szCs w:val="22"/>
            </w:rPr>
            <m:t>0.05</m:t>
          </m:r>
          <m:r>
            <m:rPr>
              <m:sty m:val="p"/>
            </m:rPr>
            <w:rPr>
              <w:rFonts w:ascii="Cambria Math" w:eastAsia="SimSun" w:hAnsi="Cambria Math" w:cs="Times New Roman"/>
              <w:sz w:val="22"/>
              <w:szCs w:val="22"/>
            </w:rPr>
            <m:t>:</m:t>
          </m:r>
          <m:r>
            <w:rPr>
              <w:rFonts w:ascii="Cambria Math" w:eastAsia="SimSun" w:hAnsi="Cambria Math" w:cs="Times New Roman"/>
              <w:sz w:val="22"/>
              <w:szCs w:val="22"/>
            </w:rPr>
            <m:t>0.05</m:t>
          </m:r>
          <m:r>
            <m:rPr>
              <m:sty m:val="p"/>
            </m:rPr>
            <w:rPr>
              <w:rFonts w:ascii="Cambria Math" w:eastAsia="SimSun" w:hAnsi="Cambria Math" w:cs="Times New Roman"/>
              <w:sz w:val="22"/>
              <w:szCs w:val="22"/>
            </w:rPr>
            <m:t>:</m:t>
          </m:r>
          <m:r>
            <w:rPr>
              <w:rFonts w:ascii="Cambria Math" w:eastAsia="SimSun" w:hAnsi="Cambria Math" w:cs="Times New Roman"/>
              <w:sz w:val="22"/>
              <w:szCs w:val="22"/>
            </w:rPr>
            <m:t>0.25</m:t>
          </m:r>
          <m:r>
            <m:rPr>
              <m:sty m:val="p"/>
            </m:rPr>
            <w:rPr>
              <w:rFonts w:ascii="Cambria Math" w:eastAsia="SimSun" w:hAnsi="Cambria Math" w:cs="Times New Roman"/>
              <w:sz w:val="22"/>
              <w:szCs w:val="22"/>
            </w:rPr>
            <m:t>}</m:t>
          </m:r>
        </m:oMath>
      </m:oMathPara>
    </w:p>
    <w:p w14:paraId="293442B1" w14:textId="77777777" w:rsidR="00543877" w:rsidRPr="00ED0127" w:rsidRDefault="00543877" w:rsidP="00876B09">
      <w:pPr>
        <w:pStyle w:val="FirstParagraph"/>
        <w:ind w:firstLineChars="200" w:firstLine="440"/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ED0127">
        <w:rPr>
          <w:rFonts w:ascii="Times New Roman" w:eastAsia="SimSun" w:hAnsi="Times New Roman" w:cs="Times New Roman"/>
          <w:sz w:val="22"/>
          <w:szCs w:val="22"/>
        </w:rPr>
        <w:t>逐点评估综合目标</w:t>
      </w:r>
      <w:r w:rsidRPr="00ED0127">
        <w:rPr>
          <w:rFonts w:ascii="Times New Roman" w:eastAsia="SimSu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</w:rPr>
          <m:t>J</m:t>
        </m:r>
      </m:oMath>
      <w:r w:rsidRPr="00ED0127">
        <w:rPr>
          <w:rFonts w:ascii="Times New Roman" w:eastAsia="SimSun" w:hAnsi="Times New Roman" w:cs="Times New Roman"/>
          <w:sz w:val="22"/>
          <w:szCs w:val="22"/>
        </w:rPr>
        <w:t>（式</w:t>
      </w:r>
      <w:r w:rsidRPr="00ED0127">
        <w:rPr>
          <w:rFonts w:ascii="Times New Roman" w:eastAsia="SimSun" w:hAnsi="Times New Roman" w:cs="Times New Roman"/>
          <w:sz w:val="22"/>
          <w:szCs w:val="22"/>
        </w:rPr>
        <w:t> </w:t>
      </w:r>
      <w:hyperlink w:anchor="eq:objective">
        <w:r w:rsidRPr="00ED0127">
          <w:rPr>
            <w:rStyle w:val="af5"/>
            <w:rFonts w:ascii="Times New Roman" w:eastAsia="SimSun" w:hAnsi="Times New Roman" w:cs="Times New Roman"/>
            <w:color w:val="auto"/>
            <w:sz w:val="22"/>
            <w:szCs w:val="22"/>
          </w:rPr>
          <w:t>[eq:objective]</w:t>
        </w:r>
      </w:hyperlink>
      <w:r w:rsidRPr="00ED0127">
        <w:rPr>
          <w:rFonts w:ascii="Times New Roman" w:eastAsia="SimSun" w:hAnsi="Times New Roman" w:cs="Times New Roman"/>
          <w:sz w:val="22"/>
          <w:szCs w:val="22"/>
        </w:rPr>
        <w:t>），</w:t>
      </w:r>
      <w:r w:rsidRPr="00ED0127">
        <w:rPr>
          <w:rFonts w:ascii="Times New Roman" w:eastAsia="SimSun" w:hAnsi="Times New Roman" w:cs="Times New Roman"/>
          <w:sz w:val="22"/>
          <w:szCs w:val="22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</w:rPr>
        <w:t>其中</w:t>
      </w:r>
      <w:r w:rsidRPr="00ED0127">
        <w:rPr>
          <w:rFonts w:ascii="Times New Roman" w:eastAsia="SimSun" w:hAnsi="Times New Roman" w:cs="Times New Roman"/>
          <w:sz w:val="22"/>
          <w:szCs w:val="22"/>
        </w:rPr>
        <w:t xml:space="preserve"> “</w:t>
      </w:r>
      <m:oMath>
        <m:r>
          <w:rPr>
            <w:rFonts w:ascii="Cambria Math" w:eastAsia="SimSun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</w:rPr>
          <m:t>:</m:t>
        </m:r>
        <m:r>
          <w:rPr>
            <w:rFonts w:ascii="Cambria Math" w:eastAsia="SimSun" w:hAnsi="Cambria Math" w:cs="Times New Roman"/>
            <w:sz w:val="22"/>
            <w:szCs w:val="22"/>
          </w:rPr>
          <m:t>b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</w:rPr>
          <m:t>:</m:t>
        </m:r>
        <m:r>
          <w:rPr>
            <w:rFonts w:ascii="Cambria Math" w:eastAsia="SimSun" w:hAnsi="Cambria Math" w:cs="Times New Roman"/>
            <w:sz w:val="22"/>
            <w:szCs w:val="22"/>
          </w:rPr>
          <m:t>c</m:t>
        </m:r>
      </m:oMath>
      <w:r w:rsidRPr="00ED0127">
        <w:rPr>
          <w:rFonts w:ascii="Times New Roman" w:eastAsia="SimSun" w:hAnsi="Times New Roman" w:cs="Times New Roman"/>
          <w:sz w:val="22"/>
          <w:szCs w:val="22"/>
        </w:rPr>
        <w:t xml:space="preserve">” </w:t>
      </w:r>
      <w:r w:rsidRPr="00ED0127">
        <w:rPr>
          <w:rFonts w:ascii="Times New Roman" w:eastAsia="SimSun" w:hAnsi="Times New Roman" w:cs="Times New Roman"/>
          <w:sz w:val="22"/>
          <w:szCs w:val="22"/>
        </w:rPr>
        <w:t>表示从</w:t>
      </w:r>
      <w:r w:rsidRPr="00ED0127">
        <w:rPr>
          <w:rFonts w:ascii="Times New Roman" w:eastAsia="SimSu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</w:rPr>
          <m:t>a</m:t>
        </m:r>
      </m:oMath>
      <w:r w:rsidRPr="00ED0127">
        <w:rPr>
          <w:rFonts w:ascii="Times New Roman" w:eastAsia="SimSun" w:hAnsi="Times New Roman" w:cs="Times New Roman"/>
          <w:sz w:val="22"/>
          <w:szCs w:val="22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</w:rPr>
        <w:t>到</w:t>
      </w:r>
      <w:r w:rsidRPr="00ED0127">
        <w:rPr>
          <w:rFonts w:ascii="Times New Roman" w:eastAsia="SimSu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</w:rPr>
          <m:t>c</m:t>
        </m:r>
      </m:oMath>
      <w:r w:rsidRPr="00ED0127">
        <w:rPr>
          <w:rFonts w:ascii="Times New Roman" w:eastAsia="SimSun" w:hAnsi="Times New Roman" w:cs="Times New Roman"/>
          <w:sz w:val="22"/>
          <w:szCs w:val="22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</w:rPr>
        <w:t>以步长</w:t>
      </w:r>
      <w:r w:rsidRPr="00ED0127">
        <w:rPr>
          <w:rFonts w:ascii="Times New Roman" w:eastAsia="SimSu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</w:rPr>
          <m:t>b</m:t>
        </m:r>
      </m:oMath>
      <w:r w:rsidRPr="00ED0127">
        <w:rPr>
          <w:rFonts w:ascii="Times New Roman" w:eastAsia="SimSun" w:hAnsi="Times New Roman" w:cs="Times New Roman"/>
          <w:sz w:val="22"/>
          <w:szCs w:val="22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</w:rPr>
        <w:t>均匀采样。</w:t>
      </w:r>
      <w:r w:rsidRPr="00ED0127">
        <w:rPr>
          <w:rFonts w:ascii="Times New Roman" w:eastAsia="SimSun" w:hAnsi="Times New Roman" w:cs="Times New Roman"/>
          <w:sz w:val="22"/>
          <w:szCs w:val="22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为控制计算预算，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每个网格点随机采样至多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20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条候选管线执行完整评估。</w:t>
      </w:r>
    </w:p>
    <w:bookmarkEnd w:id="0"/>
    <w:bookmarkEnd w:id="1"/>
    <w:p w14:paraId="2F26BEB9" w14:textId="2E3869DE" w:rsidR="00E7724F" w:rsidRPr="00ED0127" w:rsidRDefault="00E7724F" w:rsidP="00AB40D4">
      <w:pPr>
        <w:pStyle w:val="1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</w:pPr>
      <w:r w:rsidRPr="00ED0127">
        <w:rPr>
          <w:rFonts w:ascii="Times New Roman" w:eastAsia="SimSun" w:hAnsi="Times New Roman" w:cs="Times New Roman" w:hint="eastAsia"/>
          <w:b/>
          <w:bCs/>
          <w:color w:val="auto"/>
          <w:sz w:val="28"/>
          <w:szCs w:val="28"/>
        </w:rPr>
        <w:t xml:space="preserve">4 </w:t>
      </w:r>
      <w:r w:rsidRPr="00ED0127">
        <w:rPr>
          <w:rFonts w:ascii="Times New Roman" w:eastAsia="SimSun" w:hAnsi="Times New Roman" w:cs="Times New Roman" w:hint="eastAsia"/>
          <w:b/>
          <w:bCs/>
          <w:color w:val="auto"/>
          <w:sz w:val="28"/>
          <w:szCs w:val="28"/>
        </w:rPr>
        <w:t>方法</w:t>
      </w:r>
    </w:p>
    <w:p w14:paraId="7C6F7B99" w14:textId="6BF16554" w:rsidR="00E7724F" w:rsidRPr="00ED0127" w:rsidRDefault="00E7724F" w:rsidP="00AB40D4">
      <w:pPr>
        <w:pStyle w:val="FirstParagraph"/>
        <w:ind w:firstLineChars="200" w:firstLine="440"/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本章面向第三章给出的符号约定与优化目标，提出一套由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“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特征增强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—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搜索裁剪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—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动态调优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—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复杂度分析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”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四个环节串联而成的协同优化框架。</w:t>
      </w:r>
    </w:p>
    <w:p w14:paraId="2E8306ED" w14:textId="1C308186" w:rsidR="0091143F" w:rsidRPr="00ED0127" w:rsidRDefault="0091143F" w:rsidP="00AB40D4">
      <w:pPr>
        <w:pStyle w:val="2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</w:pPr>
      <w:bookmarkStart w:id="7" w:name="特征增强feature-augmentation"/>
      <w:r w:rsidRPr="00ED0127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 xml:space="preserve">4.1 </w:t>
      </w:r>
      <w:r w:rsidRPr="00ED0127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>特征增强</w:t>
      </w:r>
    </w:p>
    <w:p w14:paraId="73AD6C64" w14:textId="387795C0" w:rsidR="0091143F" w:rsidRPr="00ED0127" w:rsidRDefault="0091143F" w:rsidP="00AB40D4">
      <w:pPr>
        <w:pStyle w:val="FirstParagraph"/>
        <w:ind w:firstLineChars="200" w:firstLine="440"/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如问题定义中所述，</w:t>
      </w:r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我们假设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二维数据质量向量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q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=[</m:t>
        </m:r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q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2"/>
                <w:szCs w:val="22"/>
                <w:lang w:eastAsia="zh-CN"/>
              </w:rPr>
              <m:t>miss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</m:t>
        </m:r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q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2"/>
                <w:szCs w:val="22"/>
                <w:lang w:eastAsia="zh-CN"/>
              </w:rPr>
              <m:t>out</m:t>
            </m:r>
          </m:sub>
        </m:sSub>
        <m:sSup>
          <m:sSup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]</m:t>
            </m:r>
          </m:e>
          <m:sup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⊤</m:t>
            </m:r>
          </m:sup>
        </m:sSup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与算法特征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a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具有某种结构性的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匹配关系；若不显式建模该耦合，则学习器只能被动地从离散样本中推断模式，难以在搜索早期给出可靠排序。为此，本节提出离线构造联合表示并训练置信预测器的流程，其要点包括二阶交互扩展、排序目标与不确定度量化。</w:t>
      </w:r>
    </w:p>
    <w:p w14:paraId="5F241E4E" w14:textId="77777777" w:rsidR="0091143F" w:rsidRPr="00ED0127" w:rsidRDefault="0091143F" w:rsidP="00AB40D4">
      <w:pPr>
        <w:pStyle w:val="4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</w:pPr>
      <w:bookmarkStart w:id="8" w:name="算法-1特征增强与置信学习"/>
      <w:r w:rsidRPr="00ED0127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>算法</w:t>
      </w:r>
      <w:r w:rsidRPr="00ED0127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 xml:space="preserve"> 1</w:t>
      </w:r>
      <w:r w:rsidRPr="00ED0127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>：特征增强与置信学习</w:t>
      </w:r>
    </w:p>
    <w:p w14:paraId="07AB786C" w14:textId="77777777" w:rsidR="0091143F" w:rsidRPr="00ED0127" w:rsidRDefault="0091143F" w:rsidP="00AB40D4">
      <w:pPr>
        <w:pStyle w:val="SourceCode"/>
        <w:wordWrap/>
        <w:spacing w:line="240" w:lineRule="auto"/>
        <w:rPr>
          <w:rFonts w:ascii="Times New Roman" w:eastAsia="SimSun" w:hAnsi="Times New Roman" w:cs="Times New Roman"/>
          <w:szCs w:val="22"/>
        </w:rPr>
      </w:pP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Input :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历史评估集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</w:t>
      </w:r>
      <w:r w:rsidRPr="00ED0127">
        <w:rPr>
          <w:rStyle w:val="VerbatimChar"/>
          <w:rFonts w:ascii="Cambria Math" w:eastAsia="SimSun" w:hAnsi="Cambria Math" w:cs="Cambria Math"/>
          <w:szCs w:val="22"/>
        </w:rPr>
        <w:t>𝔇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= { (D_i, π_i, f_i) }_{i=1..M }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Output: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置信预测器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Φ(·) = ( f̂(·), σ(·) )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1 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建立样本循环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: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2     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取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(D_i, π_i, f_i) </w:t>
      </w:r>
      <w:r w:rsidRPr="00ED0127">
        <w:rPr>
          <w:rStyle w:val="VerbatimChar"/>
          <w:rFonts w:ascii="Cambria Math" w:eastAsia="SimSun" w:hAnsi="Cambria Math" w:cs="Cambria Math"/>
          <w:szCs w:val="22"/>
        </w:rPr>
        <w:t>∈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</w:t>
      </w:r>
      <w:r w:rsidRPr="00ED0127">
        <w:rPr>
          <w:rStyle w:val="VerbatimChar"/>
          <w:rFonts w:ascii="Cambria Math" w:eastAsia="SimSun" w:hAnsi="Cambria Math" w:cs="Cambria Math"/>
          <w:szCs w:val="22"/>
        </w:rPr>
        <w:t>𝔇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3     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计算数据质量向量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         q_i ← [q_miss, q_out]</w:t>
      </w:r>
      <w:r w:rsidRPr="00ED0127">
        <w:rPr>
          <w:rStyle w:val="VerbatimChar"/>
          <w:rFonts w:ascii="Cambria Math" w:eastAsia="SimSun" w:hAnsi="Cambria Math" w:cs="Cambria Math"/>
          <w:szCs w:val="22"/>
        </w:rPr>
        <w:t>⊤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4     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提取算法特征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             a_i ← [a_clean ; a_cluster]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5     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构造联合特征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             z_i ← [ q_i ; a_i ; q_i </w:t>
      </w:r>
      <w:r w:rsidRPr="00ED0127">
        <w:rPr>
          <w:rStyle w:val="VerbatimChar"/>
          <w:rFonts w:ascii="Cambria Math" w:eastAsia="SimSun" w:hAnsi="Cambria Math" w:cs="Cambria Math"/>
          <w:szCs w:val="22"/>
        </w:rPr>
        <w:t>⊗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a_i ]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6  end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7 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用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{ (z_i , f_i) }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训练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LightGBM Ranker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，得到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f̂(·)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8 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拟合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Quantile Random Forest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于残差，输出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σ(·)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9 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返回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Φ(·) = (f̂(·), σ(·))</w:t>
      </w:r>
    </w:p>
    <w:p w14:paraId="583771CB" w14:textId="79E10CAB" w:rsidR="0091143F" w:rsidRPr="00ED0127" w:rsidRDefault="0091143F" w:rsidP="00AB40D4">
      <w:pPr>
        <w:pStyle w:val="FirstParagraph"/>
        <w:ind w:firstLineChars="200" w:firstLine="440"/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该离线阶段一次性完成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q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​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↔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​</m:t>
        </m:r>
        <m:r>
          <m:rPr>
            <m:sty m:val="b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a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模式的抽取与不确定度刻画；后续各算法均可直接调用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</w:rPr>
          <m:t>Φ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的点估计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="001324D0"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和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置信区间服务。</w:t>
      </w:r>
    </w:p>
    <w:p w14:paraId="6215592D" w14:textId="0BE5ABFA" w:rsidR="0091143F" w:rsidRPr="00ED0127" w:rsidRDefault="0091143F" w:rsidP="00AB40D4">
      <w:pPr>
        <w:pStyle w:val="2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</w:pPr>
      <w:bookmarkStart w:id="9" w:name="搜索裁剪confidenceucb-pruning"/>
      <w:bookmarkEnd w:id="7"/>
      <w:bookmarkEnd w:id="8"/>
      <w:r w:rsidRPr="00ED0127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lastRenderedPageBreak/>
        <w:t xml:space="preserve">4.2 </w:t>
      </w:r>
      <w:r w:rsidRPr="00ED0127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>搜索裁剪</w:t>
      </w:r>
    </w:p>
    <w:p w14:paraId="680B0AC8" w14:textId="20C3F451" w:rsidR="0091143F" w:rsidRPr="00ED0127" w:rsidRDefault="0091143F" w:rsidP="00AB40D4">
      <w:pPr>
        <w:pStyle w:val="FirstParagraph"/>
        <w:ind w:firstLineChars="200" w:firstLine="440"/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当训练出预测器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</w:rPr>
          <m:t>Φ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，我们采用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“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上置信界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+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层内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Top 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k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”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的搜索原则，逐层扩展管线树并在置信不足时立即截枝。这样既兼顾了探索（置信区间的宽度）又兼顾了利用（当前最优得分），从而快速锁定高质量候选。</w:t>
      </w:r>
    </w:p>
    <w:p w14:paraId="0AA98907" w14:textId="77777777" w:rsidR="0091143F" w:rsidRPr="00ED0127" w:rsidRDefault="0091143F" w:rsidP="00AB40D4">
      <w:pPr>
        <w:pStyle w:val="4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</w:pPr>
      <w:bookmarkStart w:id="10" w:name="算法-2confidenceucb-搜索"/>
      <w:r w:rsidRPr="00ED0127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>算法</w:t>
      </w:r>
      <w:r w:rsidRPr="00ED0127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 xml:space="preserve"> 2</w:t>
      </w:r>
      <w:r w:rsidRPr="00ED0127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>：</w:t>
      </w:r>
      <w:r w:rsidRPr="00ED0127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 xml:space="preserve">Confidence–UCB </w:t>
      </w:r>
      <w:r w:rsidRPr="00ED0127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>搜索</w:t>
      </w:r>
    </w:p>
    <w:p w14:paraId="24FA9A60" w14:textId="77777777" w:rsidR="0091143F" w:rsidRPr="00ED0127" w:rsidRDefault="0091143F" w:rsidP="00AB40D4">
      <w:pPr>
        <w:pStyle w:val="SourceCode"/>
        <w:wordWrap/>
        <w:spacing w:line="240" w:lineRule="auto"/>
        <w:rPr>
          <w:rFonts w:ascii="Times New Roman" w:eastAsia="SimSun" w:hAnsi="Times New Roman" w:cs="Times New Roman"/>
          <w:szCs w:val="22"/>
        </w:rPr>
      </w:pP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Input :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搜索空间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Π,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预测器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Φ,         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参数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c, ε, k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Output: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评估集合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S,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近似最优管线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π̂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1 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初始化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open ← Π , best ← -∞ , S ← </w:t>
      </w:r>
      <w:r w:rsidRPr="00ED0127">
        <w:rPr>
          <w:rStyle w:val="VerbatimChar"/>
          <w:rFonts w:ascii="Cambria Math" w:eastAsia="SimSun" w:hAnsi="Cambria Math" w:cs="Cambria Math"/>
          <w:szCs w:val="22"/>
        </w:rPr>
        <w:t>∅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2  while open ≠ </w:t>
      </w:r>
      <w:r w:rsidRPr="00ED0127">
        <w:rPr>
          <w:rStyle w:val="VerbatimChar"/>
          <w:rFonts w:ascii="Cambria Math" w:eastAsia="SimSun" w:hAnsi="Cambria Math" w:cs="Cambria Math"/>
          <w:szCs w:val="22"/>
        </w:rPr>
        <w:t>∅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do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3     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选节点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π</w:t>
      </w:r>
      <w:r w:rsidRPr="00ED0127">
        <w:rPr>
          <w:rStyle w:val="VerbatimChar"/>
          <w:rFonts w:ascii="Cambria Math" w:eastAsia="SimSun" w:hAnsi="Cambria Math" w:cs="Cambria Math"/>
          <w:szCs w:val="22"/>
        </w:rPr>
        <w:t>⋆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← argmax_{π</w:t>
      </w:r>
      <w:r w:rsidRPr="00ED0127">
        <w:rPr>
          <w:rStyle w:val="VerbatimChar"/>
          <w:rFonts w:ascii="Cambria Math" w:eastAsia="SimSun" w:hAnsi="Cambria Math" w:cs="Cambria Math"/>
          <w:szCs w:val="22"/>
        </w:rPr>
        <w:t>∈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open} [ f̂(π)+c·σ(π) ]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4      if    f̂(π</w:t>
      </w:r>
      <w:r w:rsidRPr="00ED0127">
        <w:rPr>
          <w:rStyle w:val="VerbatimChar"/>
          <w:rFonts w:ascii="Cambria Math" w:eastAsia="SimSun" w:hAnsi="Cambria Math" w:cs="Cambria Math"/>
          <w:szCs w:val="22"/>
        </w:rPr>
        <w:t>⋆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)+c·σ(π</w:t>
      </w:r>
      <w:r w:rsidRPr="00ED0127">
        <w:rPr>
          <w:rStyle w:val="VerbatimChar"/>
          <w:rFonts w:ascii="Cambria Math" w:eastAsia="SimSun" w:hAnsi="Cambria Math" w:cs="Cambria Math"/>
          <w:szCs w:val="22"/>
        </w:rPr>
        <w:t>⋆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) &lt; best - ε then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5            open ← open \ {π</w:t>
      </w:r>
      <w:r w:rsidRPr="00ED0127">
        <w:rPr>
          <w:rStyle w:val="VerbatimChar"/>
          <w:rFonts w:ascii="Cambria Math" w:eastAsia="SimSun" w:hAnsi="Cambria Math" w:cs="Cambria Math"/>
          <w:szCs w:val="22"/>
        </w:rPr>
        <w:t>⋆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}              #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剪枝整棵子树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6      else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7           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真实评估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f(π</w:t>
      </w:r>
      <w:r w:rsidRPr="00ED0127">
        <w:rPr>
          <w:rStyle w:val="VerbatimChar"/>
          <w:rFonts w:ascii="Cambria Math" w:eastAsia="SimSun" w:hAnsi="Cambria Math" w:cs="Cambria Math"/>
          <w:szCs w:val="22"/>
        </w:rPr>
        <w:t>⋆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)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，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S ← S </w:t>
      </w:r>
      <w:r w:rsidRPr="00ED0127">
        <w:rPr>
          <w:rStyle w:val="VerbatimChar"/>
          <w:rFonts w:ascii="Cambria Math" w:eastAsia="SimSun" w:hAnsi="Cambria Math" w:cs="Cambria Math"/>
          <w:szCs w:val="22"/>
        </w:rPr>
        <w:t>∪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{π</w:t>
      </w:r>
      <w:r w:rsidRPr="00ED0127">
        <w:rPr>
          <w:rStyle w:val="VerbatimChar"/>
          <w:rFonts w:ascii="Cambria Math" w:eastAsia="SimSun" w:hAnsi="Cambria Math" w:cs="Cambria Math"/>
          <w:szCs w:val="22"/>
        </w:rPr>
        <w:t>⋆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}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8            if f(π</w:t>
      </w:r>
      <w:r w:rsidRPr="00ED0127">
        <w:rPr>
          <w:rStyle w:val="VerbatimChar"/>
          <w:rFonts w:ascii="Cambria Math" w:eastAsia="SimSun" w:hAnsi="Cambria Math" w:cs="Cambria Math"/>
          <w:szCs w:val="22"/>
        </w:rPr>
        <w:t>⋆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) &gt; best then best ← f(π</w:t>
      </w:r>
      <w:r w:rsidRPr="00ED0127">
        <w:rPr>
          <w:rStyle w:val="VerbatimChar"/>
          <w:rFonts w:ascii="Cambria Math" w:eastAsia="SimSun" w:hAnsi="Cambria Math" w:cs="Cambria Math"/>
          <w:szCs w:val="22"/>
        </w:rPr>
        <w:t>⋆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), π̂ ← π</w:t>
      </w:r>
      <w:r w:rsidRPr="00ED0127">
        <w:rPr>
          <w:rStyle w:val="VerbatimChar"/>
          <w:rFonts w:ascii="Cambria Math" w:eastAsia="SimSun" w:hAnsi="Cambria Math" w:cs="Cambria Math"/>
          <w:szCs w:val="22"/>
        </w:rPr>
        <w:t>⋆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9           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生成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π</w:t>
      </w:r>
      <w:r w:rsidRPr="00ED0127">
        <w:rPr>
          <w:rStyle w:val="VerbatimChar"/>
          <w:rFonts w:ascii="Cambria Math" w:eastAsia="SimSun" w:hAnsi="Cambria Math" w:cs="Cambria Math"/>
          <w:szCs w:val="22"/>
        </w:rPr>
        <w:t>⋆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的子节点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U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，取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Top-k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入队：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open ← open </w:t>
      </w:r>
      <w:r w:rsidRPr="00ED0127">
        <w:rPr>
          <w:rStyle w:val="VerbatimChar"/>
          <w:rFonts w:ascii="Cambria Math" w:eastAsia="SimSun" w:hAnsi="Cambria Math" w:cs="Cambria Math"/>
          <w:szCs w:val="22"/>
        </w:rPr>
        <w:t>∪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U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10     end if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11 end while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12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返回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 S, π̂</w:t>
      </w:r>
    </w:p>
    <w:p w14:paraId="3D011DA2" w14:textId="278C2694" w:rsidR="0091143F" w:rsidRPr="00ED0127" w:rsidRDefault="0091143F" w:rsidP="00AB40D4">
      <w:pPr>
        <w:pStyle w:val="FirstParagraph"/>
        <w:ind w:firstLineChars="200" w:firstLine="440"/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凭借</w:t>
      </w:r>
      <w:r w:rsidR="00295F09"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“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乐观估计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+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子树整体淘汰</w:t>
      </w:r>
      <w:r w:rsidR="00295F09" w:rsidRPr="00ED0127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”的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机制，该算法在每层至多触发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k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次真实评估；结合层数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log</m:t>
            </m:r>
          </m:e>
          <m:sub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k</m:t>
            </m:r>
          </m:sub>
        </m:sSub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n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，完整评估量被严格限制，为后续在线阶段留出充足资源。</w:t>
      </w:r>
    </w:p>
    <w:p w14:paraId="6EDA91A3" w14:textId="05035570" w:rsidR="0091143F" w:rsidRPr="00ED0127" w:rsidRDefault="0091143F" w:rsidP="00AB40D4">
      <w:pPr>
        <w:pStyle w:val="2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</w:pPr>
      <w:bookmarkStart w:id="11" w:name="动态调优online-dynamic-tuning"/>
      <w:bookmarkEnd w:id="9"/>
      <w:bookmarkEnd w:id="10"/>
      <w:r w:rsidRPr="00ED0127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 xml:space="preserve">4.3 </w:t>
      </w:r>
      <w:r w:rsidRPr="00ED0127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>动态调优</w:t>
      </w:r>
    </w:p>
    <w:p w14:paraId="5212067C" w14:textId="77777777" w:rsidR="0091143F" w:rsidRPr="00ED0127" w:rsidRDefault="0091143F" w:rsidP="00AB40D4">
      <w:pPr>
        <w:pStyle w:val="FirstParagraph"/>
        <w:ind w:firstLineChars="200" w:firstLine="440"/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离线搜索只能保证在训练分布上的最优性；当线上数据分布与系统负载发生漂移时，需及时修正管线以维持性能。本节通过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“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监控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–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触发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–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微调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”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三步走策略，实现轻量且自适应的运行期优化。</w:t>
      </w:r>
    </w:p>
    <w:p w14:paraId="188FAF05" w14:textId="77777777" w:rsidR="0091143F" w:rsidRPr="00ED0127" w:rsidRDefault="0091143F" w:rsidP="00AB40D4">
      <w:pPr>
        <w:pStyle w:val="4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</w:pPr>
      <w:bookmarkStart w:id="12" w:name="算法-3窗口监控与局部微调"/>
      <w:r w:rsidRPr="00ED0127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>算法</w:t>
      </w:r>
      <w:r w:rsidRPr="00ED0127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 xml:space="preserve"> 3</w:t>
      </w:r>
      <w:r w:rsidRPr="00ED0127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>：窗口监控与局部微调</w:t>
      </w:r>
    </w:p>
    <w:p w14:paraId="5B3A22D7" w14:textId="77777777" w:rsidR="0091143F" w:rsidRPr="00ED0127" w:rsidRDefault="0091143F" w:rsidP="00AB40D4">
      <w:pPr>
        <w:pStyle w:val="SourceCode"/>
        <w:wordWrap/>
        <w:spacing w:line="240" w:lineRule="auto"/>
        <w:rPr>
          <w:rFonts w:ascii="Times New Roman" w:eastAsia="SimSun" w:hAnsi="Times New Roman" w:cs="Times New Roman"/>
          <w:szCs w:val="22"/>
        </w:rPr>
      </w:pP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Input :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初始管线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π̂,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监控窗口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w,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阈值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τ_flat, τ_drift, η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Output: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实时最佳管线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π</w:t>
      </w:r>
      <w:r w:rsidRPr="00ED0127">
        <w:rPr>
          <w:rStyle w:val="VerbatimChar"/>
          <w:rFonts w:ascii="Cambria Math" w:eastAsia="SimSun" w:hAnsi="Cambria Math" w:cs="Cambria Math"/>
          <w:szCs w:val="22"/>
        </w:rPr>
        <w:t>⋆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_online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1  π</w:t>
      </w:r>
      <w:r w:rsidRPr="00ED0127">
        <w:rPr>
          <w:rStyle w:val="VerbatimChar"/>
          <w:rFonts w:ascii="Cambria Math" w:eastAsia="SimSun" w:hAnsi="Cambria Math" w:cs="Cambria Math"/>
          <w:szCs w:val="22"/>
        </w:rPr>
        <w:t>⋆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_online ← π̂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2  for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每批新数据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do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3     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计算当前指标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  Sil_t, DB_t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4     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更新滑窗序列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  {Sil}, {DB}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5      if |</w:t>
      </w:r>
      <w:r w:rsidRPr="00ED0127">
        <w:rPr>
          <w:rStyle w:val="VerbatimChar"/>
          <w:rFonts w:ascii="Cambria Math" w:eastAsia="SimSun" w:hAnsi="Cambria Math" w:cs="Cambria Math"/>
          <w:szCs w:val="22"/>
        </w:rPr>
        <w:t>∇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Sil_t| &lt; τ_flat  AND  (DB_t - DB_{t-w}) &gt; τ_drift then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6           # ---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触发局部微调器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---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7          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构造邻域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Θ_local ← {k±1, ε×[0.8,1.2], minPts±1}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8           for θ' </w:t>
      </w:r>
      <w:r w:rsidRPr="00ED0127">
        <w:rPr>
          <w:rStyle w:val="VerbatimChar"/>
          <w:rFonts w:ascii="Cambria Math" w:eastAsia="SimSun" w:hAnsi="Cambria Math" w:cs="Cambria Math"/>
          <w:szCs w:val="22"/>
        </w:rPr>
        <w:t>∈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Θ_local (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子采样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10%) do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9               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评估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f'(θ')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10               if f'(θ') - f(π</w:t>
      </w:r>
      <w:r w:rsidRPr="00ED0127">
        <w:rPr>
          <w:rStyle w:val="VerbatimChar"/>
          <w:rFonts w:ascii="Cambria Math" w:eastAsia="SimSun" w:hAnsi="Cambria Math" w:cs="Cambria Math"/>
          <w:szCs w:val="22"/>
        </w:rPr>
        <w:t>⋆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_online) &gt; η then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11                   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更新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π</w:t>
      </w:r>
      <w:r w:rsidRPr="00ED0127">
        <w:rPr>
          <w:rStyle w:val="VerbatimChar"/>
          <w:rFonts w:ascii="Cambria Math" w:eastAsia="SimSun" w:hAnsi="Cambria Math" w:cs="Cambria Math"/>
          <w:szCs w:val="22"/>
        </w:rPr>
        <w:t>⋆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_online ← π</w:t>
      </w:r>
      <w:r w:rsidRPr="00ED0127">
        <w:rPr>
          <w:rStyle w:val="VerbatimChar"/>
          <w:rFonts w:ascii="Cambria Math" w:eastAsia="SimSun" w:hAnsi="Cambria Math" w:cs="Cambria Math"/>
          <w:szCs w:val="22"/>
        </w:rPr>
        <w:t>⋆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_online(θ')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12                   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若清洗策略变动则增量刷新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q ,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重新取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f̂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13                    break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14           end for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lastRenderedPageBreak/>
        <w:t>15     end if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16 end for</w:t>
      </w:r>
      <w:r w:rsidRPr="00ED0127">
        <w:rPr>
          <w:rFonts w:ascii="Times New Roman" w:eastAsia="SimSun" w:hAnsi="Times New Roman" w:cs="Times New Roman"/>
          <w:szCs w:val="22"/>
        </w:rPr>
        <w:br/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17 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返回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 xml:space="preserve"> π</w:t>
      </w:r>
      <w:r w:rsidRPr="00ED0127">
        <w:rPr>
          <w:rStyle w:val="VerbatimChar"/>
          <w:rFonts w:ascii="Cambria Math" w:eastAsia="SimSun" w:hAnsi="Cambria Math" w:cs="Cambria Math"/>
          <w:szCs w:val="22"/>
        </w:rPr>
        <w:t>⋆</w:t>
      </w:r>
      <w:r w:rsidRPr="00ED0127">
        <w:rPr>
          <w:rStyle w:val="VerbatimChar"/>
          <w:rFonts w:ascii="Times New Roman" w:eastAsia="SimSun" w:hAnsi="Times New Roman" w:cs="Times New Roman"/>
          <w:szCs w:val="22"/>
        </w:rPr>
        <w:t>_online</w:t>
      </w:r>
    </w:p>
    <w:p w14:paraId="1A147B23" w14:textId="46B0C053" w:rsidR="00876B09" w:rsidRPr="00ED0127" w:rsidRDefault="0091143F" w:rsidP="00AB40D4">
      <w:pPr>
        <w:pStyle w:val="FirstParagraph"/>
        <w:ind w:firstLineChars="200" w:firstLine="440"/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该在线模块仅在指标显著停滞且劣化时才激活，并通过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“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邻域试探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+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成果阈值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”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机制避免频繁抖动；若清洗决策被改动，还会同步更新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q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并借助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</w:rPr>
          <m:t>Φ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重新评估，以免偏离最初的置信框架。</w:t>
      </w:r>
      <w:bookmarkEnd w:id="11"/>
      <w:bookmarkEnd w:id="12"/>
    </w:p>
    <w:p w14:paraId="5FA5C956" w14:textId="77777777" w:rsidR="00ED0127" w:rsidRPr="00AB40D4" w:rsidRDefault="00ED0127" w:rsidP="00AB40D4">
      <w:pPr>
        <w:pStyle w:val="4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</w:pPr>
      <w:bookmarkStart w:id="13" w:name="复杂度与理论上界"/>
      <w:r w:rsidRPr="00AB40D4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 xml:space="preserve">4.4 </w:t>
      </w:r>
      <w:r w:rsidRPr="00AB40D4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>复杂度与理论上界</w:t>
      </w:r>
    </w:p>
    <w:p w14:paraId="7629E465" w14:textId="721F0A12" w:rsidR="00ED0127" w:rsidRPr="00ED0127" w:rsidRDefault="00ED0127" w:rsidP="00AB40D4">
      <w:pPr>
        <w:pStyle w:val="FirstParagraph"/>
        <w:ind w:firstLineChars="200" w:firstLine="440"/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本节从</w:t>
      </w:r>
      <w:r w:rsidRPr="006C3309">
        <w:rPr>
          <w:rFonts w:ascii="Times New Roman" w:eastAsia="SimSun" w:hAnsi="Times New Roman" w:cs="Times New Roman"/>
          <w:sz w:val="22"/>
          <w:szCs w:val="22"/>
          <w:lang w:eastAsia="zh-CN"/>
        </w:rPr>
        <w:t>时间与空间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两个角度，对前三小节的核心流程做逐项推导，并给出整体上界与近似最优保证。</w:t>
      </w:r>
    </w:p>
    <w:p w14:paraId="402BF612" w14:textId="77777777" w:rsidR="00ED0127" w:rsidRPr="00C7010A" w:rsidRDefault="00ED0127" w:rsidP="00AB40D4">
      <w:pPr>
        <w:pStyle w:val="4"/>
        <w:spacing w:line="240" w:lineRule="auto"/>
        <w:ind w:firstLineChars="200" w:firstLine="442"/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</w:pPr>
      <w:bookmarkStart w:id="14" w:name="离线特征增强"/>
      <w:r w:rsidRPr="00C7010A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 xml:space="preserve">(1) </w:t>
      </w:r>
      <w:r w:rsidRPr="00C7010A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>离线特征增强</w:t>
      </w:r>
    </w:p>
    <w:p w14:paraId="066383FF" w14:textId="629DD960" w:rsidR="00ED0127" w:rsidRPr="00ED0127" w:rsidRDefault="00ED0127" w:rsidP="009253AE">
      <w:pPr>
        <w:pStyle w:val="FirstParagraph"/>
        <w:ind w:firstLineChars="200" w:firstLine="440"/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LightGBM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每次分裂需遍历全部样本与候选分裂点；在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M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样本、</w:t>
      </w:r>
      <m:oMath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d</m:t>
            </m:r>
          </m:e>
          <m:sub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z</m:t>
            </m:r>
          </m:sub>
        </m:sSub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维输入下，典型实现的训练代价</w:t>
      </w:r>
      <w:r w:rsidR="009253AE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T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2"/>
                <w:szCs w:val="22"/>
                <w:lang w:eastAsia="zh-CN"/>
              </w:rPr>
              <m:t>feat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=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O​</m:t>
        </m:r>
        <m:d>
          <m:d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M</m:t>
            </m:r>
            <m:sSub>
              <m:sSubPr>
                <m:ctrlPr>
                  <w:rPr>
                    <w:rFonts w:ascii="Cambria Math" w:eastAsia="SimSun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2"/>
                    <w:szCs w:val="22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="SimSun" w:hAnsi="Cambria Math" w:cs="Times New Roman"/>
                    <w:sz w:val="22"/>
                    <w:szCs w:val="22"/>
                    <w:lang w:eastAsia="zh-CN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log</m:t>
            </m:r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M</m:t>
            </m:r>
          </m:e>
        </m:d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 </m:t>
        </m:r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2"/>
                <w:szCs w:val="22"/>
                <w:lang w:eastAsia="zh-CN"/>
              </w:rPr>
              <m:t>feat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=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O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(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M</m:t>
        </m:r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d</m:t>
            </m:r>
          </m:e>
          <m:sub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z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).</m:t>
        </m:r>
      </m:oMath>
      <w:r w:rsidR="009253AE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该阶段只在模型更新时离线执行，且现代分布式实现可借助数据分片并行处理，故对整体延迟影响可忽略。</w:t>
      </w:r>
    </w:p>
    <w:p w14:paraId="32CB8157" w14:textId="77777777" w:rsidR="00ED0127" w:rsidRPr="00C7010A" w:rsidRDefault="00ED0127" w:rsidP="00AB40D4">
      <w:pPr>
        <w:pStyle w:val="4"/>
        <w:spacing w:line="240" w:lineRule="auto"/>
        <w:ind w:firstLineChars="200" w:firstLine="442"/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</w:pPr>
      <w:bookmarkStart w:id="15" w:name="置信搜索裁剪"/>
      <w:bookmarkEnd w:id="14"/>
      <w:r w:rsidRPr="00C7010A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 xml:space="preserve">(2) </w:t>
      </w:r>
      <w:r w:rsidRPr="00C7010A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>置信搜索裁剪</w:t>
      </w:r>
    </w:p>
    <w:p w14:paraId="1BE9749E" w14:textId="124F6491" w:rsidR="00ED0127" w:rsidRPr="00ED0127" w:rsidRDefault="00ED0127" w:rsidP="00770B5F">
      <w:pPr>
        <w:pStyle w:val="FirstParagraph"/>
        <w:ind w:firstLineChars="200" w:firstLine="440"/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在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Style w:val="VerbatimChar"/>
          <w:rFonts w:ascii="Times New Roman" w:eastAsia="SimSun" w:hAnsi="Times New Roman" w:cs="Times New Roman"/>
          <w:sz w:val="22"/>
          <w:szCs w:val="22"/>
          <w:lang w:eastAsia="zh-CN"/>
        </w:rPr>
        <w:t>Top-k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展开策略下，完全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k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叉树深度满足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1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+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k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+</m:t>
        </m:r>
        <m:sSup>
          <m:sSup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k</m:t>
            </m:r>
          </m:e>
          <m:sup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+…+</m:t>
        </m:r>
        <m:sSup>
          <m:sSup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k</m:t>
            </m:r>
          </m:e>
          <m:sup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h</m:t>
            </m:r>
          </m:sup>
        </m:sSup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≥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n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⇒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h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=</m:t>
        </m:r>
        <m:d>
          <m:dPr>
            <m:begChr m:val="⌈"/>
            <m:endChr m:val="⌉"/>
            <m:ctrl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 w:cs="Times New Roman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2"/>
                    <w:szCs w:val="22"/>
                    <w:lang w:eastAsia="zh-CN"/>
                  </w:rPr>
                  <m:t>log</m:t>
                </m:r>
              </m:e>
              <m:sub>
                <m:r>
                  <w:rPr>
                    <w:rFonts w:ascii="Cambria Math" w:eastAsia="SimSun" w:hAnsi="Cambria Math" w:cs="Times New Roman"/>
                    <w:sz w:val="22"/>
                    <w:szCs w:val="22"/>
                    <w:lang w:eastAsia="zh-CN"/>
                  </w:rPr>
                  <m:t>k</m:t>
                </m:r>
              </m:sub>
            </m:sSub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n</m:t>
            </m:r>
          </m:e>
        </m:d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.</m:t>
        </m:r>
      </m:oMath>
      <w:r w:rsidR="00962BE2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对任意层，算法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2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先按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acc>
          <m:acc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acc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f</m:t>
            </m:r>
          </m:e>
        </m:acc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(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)+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cσ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(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)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选择节点</w:t>
      </w:r>
      <w:r w:rsidR="006C45C1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：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若首个节点被剪枝，则同层节点的上界必然更低，整层即刻终止；若未剪枝，则最多再有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k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-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1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个节点能使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Style w:val="VerbatimChar"/>
          <w:rFonts w:ascii="Times New Roman" w:eastAsia="SimSun" w:hAnsi="Times New Roman" w:cs="Times New Roman"/>
          <w:sz w:val="22"/>
          <w:szCs w:val="22"/>
          <w:lang w:eastAsia="zh-CN"/>
        </w:rPr>
        <w:t>best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刷新，否则其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UCB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亦跌至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Style w:val="VerbatimChar"/>
          <w:rFonts w:ascii="Times New Roman" w:eastAsia="SimSun" w:hAnsi="Times New Roman" w:cs="Times New Roman"/>
          <w:sz w:val="22"/>
          <w:szCs w:val="22"/>
          <w:lang w:eastAsia="zh-CN"/>
        </w:rPr>
        <w:t>best</w:t>
      </w:r>
      <m:oMath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-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ε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，无法继续保留。故</w:t>
      </w:r>
      <w:r w:rsidR="00AB40D4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 w:hint="eastAsia"/>
            <w:sz w:val="22"/>
            <w:szCs w:val="22"/>
            <w:lang w:eastAsia="zh-CN"/>
          </w:rPr>
          <m:t>每层</m:t>
        </m:r>
        <m:r>
          <m:rPr>
            <m:nor/>
          </m:rPr>
          <w:rPr>
            <w:rFonts w:ascii="Times New Roman" w:eastAsia="SimSun" w:hAnsi="Times New Roman" w:cs="Times New Roman"/>
            <w:sz w:val="22"/>
            <w:szCs w:val="22"/>
            <w:lang w:eastAsia="zh-CN"/>
          </w:rPr>
          <m:t>评估量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≤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k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.</m:t>
        </m:r>
      </m:oMath>
      <w:r w:rsidR="00AB40D4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 xml:space="preserve"> </w:t>
      </w:r>
      <w:r w:rsidR="00AB40D4" w:rsidRPr="005656D2">
        <w:rPr>
          <w:rFonts w:ascii="Times New Roman" w:eastAsia="SimSun" w:hAnsi="Times New Roman" w:cs="Times New Roman"/>
          <w:sz w:val="22"/>
          <w:szCs w:val="22"/>
          <w:lang w:eastAsia="zh-CN"/>
        </w:rPr>
        <w:t>若最优管线祖先被剪枝，则</w:t>
      </w:r>
      <w:r w:rsidR="00AB40D4" w:rsidRPr="005656D2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acc>
          <m:acc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acc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f</m:t>
            </m:r>
          </m:e>
        </m:acc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+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cσ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&lt;</m:t>
        </m:r>
        <m:r>
          <m:rPr>
            <m:nor/>
          </m:rPr>
          <w:rPr>
            <w:rFonts w:ascii="Times New Roman" w:eastAsia="SimSun" w:hAnsi="Times New Roman" w:cs="Times New Roman"/>
            <w:sz w:val="22"/>
            <w:szCs w:val="22"/>
            <w:lang w:eastAsia="zh-CN"/>
          </w:rPr>
          <m:t>best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-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ε</m:t>
        </m:r>
      </m:oMath>
      <w:r w:rsidR="00AB40D4" w:rsidRPr="005656D2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⇒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f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&lt;</m:t>
        </m:r>
        <m:r>
          <m:rPr>
            <m:nor/>
          </m:rPr>
          <w:rPr>
            <w:rFonts w:ascii="Times New Roman" w:eastAsia="SimSun" w:hAnsi="Times New Roman" w:cs="Times New Roman"/>
            <w:sz w:val="22"/>
            <w:szCs w:val="22"/>
            <w:lang w:eastAsia="zh-CN"/>
          </w:rPr>
          <m:t>best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-(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ε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-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δ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)</m:t>
        </m:r>
      </m:oMath>
      <w:r w:rsidR="00AB40D4" w:rsidRPr="005656D2">
        <w:rPr>
          <w:rFonts w:ascii="Times New Roman" w:eastAsia="SimSun" w:hAnsi="Times New Roman" w:cs="Times New Roman"/>
          <w:sz w:val="22"/>
          <w:szCs w:val="22"/>
          <w:lang w:eastAsia="zh-CN"/>
        </w:rPr>
        <w:t>，</w:t>
      </w:r>
      <w:r w:rsidR="00AB40D4" w:rsidRPr="005656D2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="00AB40D4" w:rsidRPr="005656D2">
        <w:rPr>
          <w:rFonts w:ascii="Times New Roman" w:eastAsia="SimSun" w:hAnsi="Times New Roman" w:cs="Times New Roman"/>
          <w:sz w:val="22"/>
          <w:szCs w:val="22"/>
          <w:lang w:eastAsia="zh-CN"/>
        </w:rPr>
        <w:t>与</w:t>
      </w:r>
      <w:r w:rsidR="00AB40D4" w:rsidRPr="005656D2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ε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&gt;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δ</m:t>
        </m:r>
      </m:oMath>
      <w:r w:rsidR="00AB40D4" w:rsidRPr="005656D2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="00AB40D4" w:rsidRPr="005656D2">
        <w:rPr>
          <w:rFonts w:ascii="Times New Roman" w:eastAsia="SimSun" w:hAnsi="Times New Roman" w:cs="Times New Roman"/>
          <w:sz w:val="22"/>
          <w:szCs w:val="22"/>
          <w:lang w:eastAsia="zh-CN"/>
        </w:rPr>
        <w:t>矛盾；</w:t>
      </w:r>
      <w:r w:rsidR="00AB40D4" w:rsidRPr="005656D2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="00AB40D4" w:rsidRPr="005656D2">
        <w:rPr>
          <w:rFonts w:ascii="Times New Roman" w:eastAsia="SimSun" w:hAnsi="Times New Roman" w:cs="Times New Roman"/>
          <w:sz w:val="22"/>
          <w:szCs w:val="22"/>
          <w:lang w:eastAsia="zh-CN"/>
        </w:rPr>
        <w:t>故</w:t>
      </w:r>
      <w:r w:rsidR="00AB40D4" w:rsidRPr="005656D2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sSup>
          <m:sSup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⋆</m:t>
            </m:r>
          </m:sup>
        </m:sSup>
      </m:oMath>
      <w:r w:rsidR="00AB40D4" w:rsidRPr="005656D2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="00AB40D4" w:rsidRPr="005656D2">
        <w:rPr>
          <w:rFonts w:ascii="Times New Roman" w:eastAsia="SimSun" w:hAnsi="Times New Roman" w:cs="Times New Roman"/>
          <w:sz w:val="22"/>
          <w:szCs w:val="22"/>
          <w:lang w:eastAsia="zh-CN"/>
        </w:rPr>
        <w:t>必被保留并最终评估，且</w:t>
      </w:r>
      <w:r w:rsidR="00AB40D4" w:rsidRPr="005656D2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f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(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</m:t>
        </m:r>
        <m:sSup>
          <m:sSup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⋆</m:t>
            </m:r>
          </m:sup>
        </m:sSup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)-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f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(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</m:t>
        </m:r>
        <m:acc>
          <m:acc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acc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π</m:t>
            </m:r>
          </m:e>
        </m:acc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)≤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ε</m:t>
        </m:r>
      </m:oMath>
      <w:r w:rsidR="00AB40D4" w:rsidRPr="005656D2">
        <w:rPr>
          <w:rFonts w:ascii="Times New Roman" w:eastAsia="SimSun" w:hAnsi="Times New Roman" w:cs="Times New Roman"/>
          <w:sz w:val="22"/>
          <w:szCs w:val="22"/>
          <w:lang w:eastAsia="zh-CN"/>
        </w:rPr>
        <w:t>。</w:t>
      </w:r>
      <w:r w:rsidR="00962BE2" w:rsidRPr="00B24A74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>由此可得</w:t>
      </w:r>
      <w:r w:rsidRPr="00B24A74">
        <w:rPr>
          <w:rFonts w:ascii="Times New Roman" w:eastAsia="SimSun" w:hAnsi="Times New Roman" w:cs="Times New Roman"/>
          <w:sz w:val="22"/>
          <w:szCs w:val="22"/>
          <w:lang w:eastAsia="zh-CN"/>
        </w:rPr>
        <w:t>总耗时与空间：</w:t>
      </w:r>
      <m:oMath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T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2"/>
                <w:szCs w:val="22"/>
                <w:lang w:eastAsia="zh-CN"/>
              </w:rPr>
              <m:t>search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=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k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log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n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×</m:t>
        </m:r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T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2"/>
                <w:szCs w:val="22"/>
                <w:lang w:eastAsia="zh-CN"/>
              </w:rPr>
              <m:t>eval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=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O​</m:t>
        </m:r>
        <m:d>
          <m:d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k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log</m:t>
            </m:r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⋅</m:t>
            </m:r>
            <m:sSub>
              <m:sSubPr>
                <m:ctrlPr>
                  <w:rPr>
                    <w:rFonts w:ascii="Cambria Math" w:eastAsia="SimSun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2"/>
                    <w:szCs w:val="22"/>
                    <w:lang w:eastAsia="zh-CN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Times New Roman" w:eastAsia="SimSun" w:hAnsi="Times New Roman" w:cs="Times New Roman"/>
                    <w:sz w:val="22"/>
                    <w:szCs w:val="22"/>
                    <w:lang w:eastAsia="zh-CN"/>
                  </w:rPr>
                  <m:t>eval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,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 </m:t>
        </m:r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2"/>
                <w:szCs w:val="22"/>
                <w:lang w:eastAsia="zh-CN"/>
              </w:rPr>
              <m:t>search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=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O​</m:t>
        </m:r>
        <m:d>
          <m:d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k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log</m:t>
            </m:r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n</m:t>
            </m:r>
          </m:e>
        </m:d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.</m:t>
        </m:r>
      </m:oMath>
      <w:r w:rsidR="00C7010A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在典型配置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n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=</m:t>
        </m:r>
        <m:sSup>
          <m:sSup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10</m:t>
            </m:r>
          </m:e>
          <m:sup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6</m:t>
            </m:r>
          </m:sup>
        </m:sSup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、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k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=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20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下，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k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log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n​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≈</m:t>
        </m:r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​3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×</m:t>
        </m:r>
        <m:sSup>
          <m:sSup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10</m:t>
            </m:r>
          </m:e>
          <m:sup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2</m:t>
            </m:r>
          </m:sup>
        </m:sSup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，相较于暴力评估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2"/>
            <w:szCs w:val="22"/>
            <w:lang w:eastAsia="zh-CN"/>
          </w:rPr>
          <m:t>n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条管线节省约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sSup>
          <m:sSup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10</m:t>
            </m:r>
          </m:e>
          <m:sup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4</m:t>
            </m:r>
          </m:sup>
        </m:sSup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倍时间与同阶内存。</w:t>
      </w:r>
    </w:p>
    <w:p w14:paraId="662B9E6C" w14:textId="77777777" w:rsidR="00ED0127" w:rsidRPr="00C7010A" w:rsidRDefault="00ED0127" w:rsidP="00AB40D4">
      <w:pPr>
        <w:pStyle w:val="4"/>
        <w:spacing w:line="240" w:lineRule="auto"/>
        <w:ind w:firstLineChars="200" w:firstLine="442"/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</w:pPr>
      <w:bookmarkStart w:id="16" w:name="在线动态调优"/>
      <w:bookmarkEnd w:id="15"/>
      <w:r w:rsidRPr="00C7010A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 xml:space="preserve">(3) </w:t>
      </w:r>
      <w:r w:rsidRPr="00C7010A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>在线动态调优</w:t>
      </w:r>
    </w:p>
    <w:p w14:paraId="3E1CA91E" w14:textId="06A5FB5E" w:rsidR="00ED0127" w:rsidRPr="00ED0127" w:rsidRDefault="00ED0127" w:rsidP="00C7010A">
      <w:pPr>
        <w:pStyle w:val="FirstParagraph"/>
        <w:ind w:firstLineChars="200" w:firstLine="440"/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仅在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“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性能停滞且劣化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”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时触发：设全年共激活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eastAsia="SimSun" w:hAnsi="Cambria Math" w:cs="Times New Roman"/>
                <w:sz w:val="22"/>
                <w:szCs w:val="22"/>
                <w:lang w:eastAsia="zh-CN"/>
              </w:rPr>
              <m:t>T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2"/>
                <w:szCs w:val="22"/>
                <w:lang w:eastAsia="zh-CN"/>
              </w:rPr>
              <m:t>adapt</m:t>
            </m:r>
          </m:sub>
        </m:sSub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次，每次在局部邻域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</w:rPr>
              <m:t>Θ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2"/>
                <w:szCs w:val="22"/>
                <w:lang w:eastAsia="zh-CN"/>
              </w:rPr>
              <m:t>local</m:t>
            </m:r>
          </m:sub>
        </m:sSub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评估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|</m:t>
        </m:r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</w:rPr>
              <m:t>Θ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2"/>
                <w:szCs w:val="22"/>
                <w:lang w:eastAsia="zh-CN"/>
              </w:rPr>
              <m:t>local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  <w:lang w:eastAsia="zh-CN"/>
          </w:rPr>
          <m:t>|</m:t>
        </m:r>
      </m:oMath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组参数（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10% </w:t>
      </w: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子样本），则</w:t>
      </w:r>
      <w:r w:rsidR="00C7010A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eastAsia="SimSun" w:hAnsi="Cambria Math" w:cs="Times New Roman"/>
                <w:sz w:val="22"/>
                <w:szCs w:val="22"/>
              </w:rPr>
              <m:t>T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2"/>
                <w:szCs w:val="22"/>
              </w:rPr>
              <m:t>adapt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</w:rPr>
          <m:t>=</m:t>
        </m:r>
        <m:r>
          <w:rPr>
            <w:rFonts w:ascii="Cambria Math" w:eastAsia="SimSun" w:hAnsi="Cambria Math" w:cs="Times New Roman"/>
            <w:sz w:val="22"/>
            <w:szCs w:val="22"/>
          </w:rPr>
          <m:t>O​</m:t>
        </m:r>
        <m:d>
          <m:d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2"/>
                    <w:szCs w:val="22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Times New Roman" w:eastAsia="SimSun" w:hAnsi="Times New Roman" w:cs="Times New Roman"/>
                    <w:sz w:val="22"/>
                    <w:szCs w:val="22"/>
                  </w:rPr>
                  <m:t>adapt</m:t>
                </m:r>
              </m:sub>
            </m:sSub>
            <m:r>
              <w:rPr>
                <w:rFonts w:ascii="Cambria Math" w:eastAsia="SimSun" w:hAnsi="Cambria Math" w:cs="Times New Roman"/>
                <w:sz w:val="22"/>
                <w:szCs w:val="22"/>
              </w:rPr>
              <m:t> 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</w:rPr>
              <m:t>|</m:t>
            </m:r>
            <m:sSub>
              <m:sSubPr>
                <m:ctrlPr>
                  <w:rPr>
                    <w:rFonts w:ascii="Cambria Math" w:eastAsia="SimSun" w:hAnsi="Cambria Math" w:cs="Times New Roman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2"/>
                    <w:szCs w:val="22"/>
                  </w:rPr>
                  <m:t>Θ</m:t>
                </m:r>
              </m:e>
              <m:sub>
                <m:r>
                  <m:rPr>
                    <m:nor/>
                  </m:rPr>
                  <w:rPr>
                    <w:rFonts w:ascii="Times New Roman" w:eastAsia="SimSun" w:hAnsi="Times New Roman" w:cs="Times New Roman"/>
                    <w:sz w:val="22"/>
                    <w:szCs w:val="22"/>
                  </w:rPr>
                  <m:t>local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</w:rPr>
              <m:t>|</m:t>
            </m:r>
            <m:r>
              <w:rPr>
                <w:rFonts w:ascii="Cambria Math" w:eastAsia="SimSun" w:hAnsi="Cambria Math" w:cs="Times New Roman"/>
                <w:sz w:val="22"/>
                <w:szCs w:val="22"/>
              </w:rPr>
              <m:t> </m:t>
            </m:r>
            <m:sSub>
              <m:sSubPr>
                <m:ctrlPr>
                  <w:rPr>
                    <w:rFonts w:ascii="Cambria Math" w:eastAsia="SimSun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2"/>
                    <w:szCs w:val="22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Times New Roman" w:eastAsia="SimSun" w:hAnsi="Times New Roman" w:cs="Times New Roman"/>
                    <w:sz w:val="22"/>
                    <w:szCs w:val="22"/>
                  </w:rPr>
                  <m:t>sample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</w:rPr>
          <m:t>,</m:t>
        </m:r>
      </m:oMath>
      <w:r w:rsidR="00C7010A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eastAsia="SimSun" w:hAnsi="Cambria Math" w:cs="Times New Roman"/>
                <w:sz w:val="22"/>
                <w:szCs w:val="22"/>
              </w:rPr>
              <m:t>S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2"/>
                <w:szCs w:val="22"/>
              </w:rPr>
              <m:t>adapt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</w:rPr>
          <m:t>=</m:t>
        </m:r>
        <m:r>
          <w:rPr>
            <w:rFonts w:ascii="Cambria Math" w:eastAsia="SimSun" w:hAnsi="Cambria Math" w:cs="Times New Roman"/>
            <w:sz w:val="22"/>
            <w:szCs w:val="22"/>
          </w:rPr>
          <m:t>O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</w:rPr>
          <m:t>(</m:t>
        </m:r>
        <m:r>
          <w:rPr>
            <w:rFonts w:ascii="Cambria Math" w:eastAsia="SimSun" w:hAnsi="Cambria Math" w:cs="Times New Roman"/>
            <w:sz w:val="22"/>
            <w:szCs w:val="22"/>
          </w:rPr>
          <m:t>1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</w:rPr>
          <m:t>).</m:t>
        </m:r>
      </m:oMath>
      <w:r w:rsidRPr="00ED0127">
        <w:rPr>
          <w:rFonts w:ascii="Times New Roman" w:eastAsia="SimSun" w:hAnsi="Times New Roman" w:cs="Times New Roman"/>
          <w:sz w:val="22"/>
          <w:szCs w:val="22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</w:rPr>
        <w:t>因为</w:t>
      </w:r>
      <w:r w:rsidRPr="00ED0127">
        <w:rPr>
          <w:rFonts w:ascii="Times New Roman" w:eastAsia="SimSu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eastAsia="SimSun" w:hAnsi="Cambria Math" w:cs="Times New Roman"/>
                <w:sz w:val="22"/>
                <w:szCs w:val="22"/>
              </w:rPr>
              <m:t>T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2"/>
                <w:szCs w:val="22"/>
              </w:rPr>
              <m:t>sample</m:t>
            </m:r>
          </m:sub>
        </m:sSub>
        <m:r>
          <w:rPr>
            <w:rFonts w:ascii="Cambria Math" w:eastAsia="SimSun" w:hAnsi="Cambria Math" w:cs="Times New Roman"/>
            <w:sz w:val="22"/>
            <w:szCs w:val="22"/>
          </w:rPr>
          <m:t>​</m:t>
        </m:r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</w:rPr>
          <m:t>≪</m:t>
        </m:r>
        <m:r>
          <w:rPr>
            <w:rFonts w:ascii="Cambria Math" w:eastAsia="SimSun" w:hAnsi="Cambria Math" w:cs="Times New Roman"/>
            <w:sz w:val="22"/>
            <w:szCs w:val="22"/>
          </w:rPr>
          <m:t>​</m:t>
        </m:r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eastAsia="SimSun" w:hAnsi="Cambria Math" w:cs="Times New Roman"/>
                <w:sz w:val="22"/>
                <w:szCs w:val="22"/>
              </w:rPr>
              <m:t>T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2"/>
                <w:szCs w:val="22"/>
              </w:rPr>
              <m:t>eval</m:t>
            </m:r>
          </m:sub>
        </m:sSub>
      </m:oMath>
      <w:r w:rsidRPr="00ED0127">
        <w:rPr>
          <w:rFonts w:ascii="Times New Roman" w:eastAsia="SimSun" w:hAnsi="Times New Roman" w:cs="Times New Roman"/>
          <w:sz w:val="22"/>
          <w:szCs w:val="22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</w:rPr>
        <w:t>且</w:t>
      </w:r>
      <w:r w:rsidRPr="00ED0127">
        <w:rPr>
          <w:rFonts w:ascii="Times New Roman" w:eastAsia="SimSu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eastAsia="SimSun" w:hAnsi="Cambria Math" w:cs="Times New Roman"/>
                <w:sz w:val="22"/>
                <w:szCs w:val="22"/>
              </w:rPr>
              <m:t>T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2"/>
                <w:szCs w:val="22"/>
              </w:rPr>
              <m:t>adapt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</w:rPr>
          <m:t>|</m:t>
        </m:r>
        <m:sSub>
          <m:sSub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</w:rPr>
              <m:t>Θ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2"/>
                <w:szCs w:val="22"/>
              </w:rPr>
              <m:t>local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</w:rPr>
          <m:t>|</m:t>
        </m:r>
      </m:oMath>
      <w:r w:rsidRPr="00ED0127">
        <w:rPr>
          <w:rFonts w:ascii="Times New Roman" w:eastAsia="SimSun" w:hAnsi="Times New Roman" w:cs="Times New Roman"/>
          <w:sz w:val="22"/>
          <w:szCs w:val="22"/>
        </w:rPr>
        <w:t xml:space="preserve"> </w:t>
      </w:r>
      <w:r w:rsidRPr="00ED0127">
        <w:rPr>
          <w:rFonts w:ascii="Times New Roman" w:eastAsia="SimSun" w:hAnsi="Times New Roman" w:cs="Times New Roman"/>
          <w:sz w:val="22"/>
          <w:szCs w:val="22"/>
        </w:rPr>
        <w:t>通常为数百量级，此项对总体延迟贡献极低。</w:t>
      </w:r>
    </w:p>
    <w:p w14:paraId="6C90CA66" w14:textId="77777777" w:rsidR="00ED0127" w:rsidRPr="00C7010A" w:rsidRDefault="00ED0127" w:rsidP="00AB40D4">
      <w:pPr>
        <w:pStyle w:val="4"/>
        <w:spacing w:line="240" w:lineRule="auto"/>
        <w:ind w:firstLineChars="200" w:firstLine="442"/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</w:pPr>
      <w:bookmarkStart w:id="17" w:name="端到端汇总"/>
      <w:bookmarkEnd w:id="16"/>
      <w:r w:rsidRPr="00C7010A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 xml:space="preserve">(4) </w:t>
      </w:r>
      <w:r w:rsidRPr="00C7010A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>端到端汇总</w:t>
      </w:r>
    </w:p>
    <w:p w14:paraId="7D0CF6DD" w14:textId="7622FA9D" w:rsidR="00ED0127" w:rsidRPr="00ED0127" w:rsidRDefault="00ED0127" w:rsidP="00C7010A">
      <w:pPr>
        <w:pStyle w:val="FirstParagraph"/>
        <w:ind w:firstLineChars="200" w:firstLine="440"/>
        <w:rPr>
          <w:rFonts w:ascii="Times New Roman" w:eastAsia="SimSun" w:hAnsi="Times New Roman" w:cs="Times New Roman"/>
          <w:sz w:val="22"/>
          <w:szCs w:val="22"/>
        </w:rPr>
      </w:pPr>
      <w:r w:rsidRPr="00ED0127">
        <w:rPr>
          <w:rFonts w:ascii="Times New Roman" w:eastAsia="SimSun" w:hAnsi="Times New Roman" w:cs="Times New Roman"/>
          <w:sz w:val="22"/>
          <w:szCs w:val="22"/>
        </w:rPr>
        <w:t>三项相加得到</w:t>
      </w:r>
      <w:r w:rsidR="00C7010A">
        <w:rPr>
          <w:rFonts w:ascii="Times New Roman" w:eastAsia="SimSun" w:hAnsi="Times New Roman" w:cs="Times New Roman" w:hint="eastAsia"/>
          <w:sz w:val="22"/>
          <w:szCs w:val="22"/>
          <w:lang w:eastAsia="zh-CN"/>
        </w:rPr>
        <w:t xml:space="preserve"> </w:t>
      </w:r>
      <m:oMath>
        <m:borderBox>
          <m:borderBoxPr>
            <m:ctrlPr>
              <w:rPr>
                <w:rFonts w:ascii="Cambria Math" w:eastAsia="SimSun" w:hAnsi="Cambria Math" w:cs="Times New Roman"/>
                <w:sz w:val="22"/>
                <w:szCs w:val="22"/>
              </w:rPr>
            </m:ctrlPr>
          </m:borderBoxPr>
          <m:e>
            <m:r>
              <w:rPr>
                <w:rFonts w:ascii="Cambria Math" w:eastAsia="SimSun" w:hAnsi="Cambria Math" w:cs="Times New Roman"/>
                <w:sz w:val="22"/>
                <w:szCs w:val="22"/>
              </w:rPr>
              <m:t> </m:t>
            </m:r>
            <m:sSub>
              <m:sSubPr>
                <m:ctrlPr>
                  <w:rPr>
                    <w:rFonts w:ascii="Cambria Math" w:eastAsia="SimSun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2"/>
                    <w:szCs w:val="22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Times New Roman" w:eastAsia="SimSun" w:hAnsi="Times New Roman" w:cs="Times New Roman"/>
                    <w:sz w:val="22"/>
                    <w:szCs w:val="22"/>
                  </w:rPr>
                  <m:t>total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</w:rPr>
              <m:t>=</m:t>
            </m:r>
            <m:r>
              <w:rPr>
                <w:rFonts w:ascii="Cambria Math" w:eastAsia="SimSun" w:hAnsi="Cambria Math" w:cs="Times New Roman"/>
                <w:sz w:val="22"/>
                <w:szCs w:val="22"/>
              </w:rPr>
              <m:t>O​</m:t>
            </m:r>
            <m:d>
              <m:dPr>
                <m:ctrlPr>
                  <w:rPr>
                    <w:rFonts w:ascii="Cambria Math" w:eastAsia="SimSun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SimSun" w:hAnsi="Cambria Math" w:cs="Times New Roman"/>
                    <w:sz w:val="22"/>
                    <w:szCs w:val="22"/>
                  </w:rPr>
                  <m:t>M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2"/>
                        <w:szCs w:val="22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2"/>
                    <w:szCs w:val="22"/>
                  </w:rPr>
                  <m:t>log</m:t>
                </m:r>
                <m:r>
                  <w:rPr>
                    <w:rFonts w:ascii="Cambria Math" w:eastAsia="SimSun" w:hAnsi="Cambria Math" w:cs="Times New Roman"/>
                    <w:sz w:val="22"/>
                    <w:szCs w:val="22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2"/>
                    <w:szCs w:val="22"/>
                  </w:rPr>
                  <m:t>+</m:t>
                </m:r>
                <m:r>
                  <w:rPr>
                    <w:rFonts w:ascii="Cambria Math" w:eastAsia="SimSun" w:hAnsi="Cambria Math" w:cs="Times New Roman"/>
                    <w:sz w:val="22"/>
                    <w:szCs w:val="2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2"/>
                    <w:szCs w:val="22"/>
                  </w:rPr>
                  <m:t>log</m:t>
                </m:r>
                <m:r>
                  <w:rPr>
                    <w:rFonts w:ascii="Cambria Math" w:eastAsia="SimSun" w:hAnsi="Cambria Math" w:cs="Times New Roman"/>
                    <w:sz w:val="22"/>
                    <w:szCs w:val="2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2"/>
                    <w:szCs w:val="22"/>
                  </w:rPr>
                  <m:t>⋅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SimSun" w:hAnsi="Times New Roman" w:cs="Times New Roman"/>
                        <w:sz w:val="22"/>
                        <w:szCs w:val="22"/>
                      </w:rPr>
                      <m:t>eval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SimSun" w:hAnsi="Times New Roman" w:cs="Times New Roman"/>
                        <w:sz w:val="22"/>
                        <w:szCs w:val="22"/>
                      </w:rPr>
                      <m:t>adapt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2"/>
                    <w:szCs w:val="22"/>
                  </w:rPr>
                  <m:t> 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2"/>
                    <w:szCs w:val="22"/>
                  </w:rPr>
                  <m:t>|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22"/>
                        <w:szCs w:val="22"/>
                      </w:rPr>
                      <m:t>Θ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SimSun" w:hAnsi="Times New Roman" w:cs="Times New Roman"/>
                        <w:sz w:val="22"/>
                        <w:szCs w:val="22"/>
                      </w:rPr>
                      <m:t>local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2"/>
                    <w:szCs w:val="22"/>
                  </w:rPr>
                  <m:t>|</m:t>
                </m:r>
                <m:r>
                  <w:rPr>
                    <w:rFonts w:ascii="Cambria Math" w:eastAsia="SimSun" w:hAnsi="Cambria Math" w:cs="Times New Roman"/>
                    <w:sz w:val="22"/>
                    <w:szCs w:val="22"/>
                  </w:rPr>
                  <m:t> 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SimSun" w:hAnsi="Times New Roman" w:cs="Times New Roman"/>
                        <w:sz w:val="22"/>
                        <w:szCs w:val="22"/>
                      </w:rPr>
                      <m:t>sample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</w:rPr>
              <m:t>,</m:t>
            </m:r>
            <m:r>
              <w:rPr>
                <w:rFonts w:ascii="Cambria Math" w:eastAsia="SimSun" w:hAnsi="Cambria Math" w:cs="Times New Roman"/>
                <w:sz w:val="22"/>
                <w:szCs w:val="22"/>
              </w:rPr>
              <m:t> </m:t>
            </m:r>
            <m:sSub>
              <m:sSubPr>
                <m:ctrlPr>
                  <w:rPr>
                    <w:rFonts w:ascii="Cambria Math" w:eastAsia="SimSun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2"/>
                    <w:szCs w:val="22"/>
                  </w:rPr>
                  <m:t>S</m:t>
                </m:r>
              </m:e>
              <m:sub>
                <m:r>
                  <m:rPr>
                    <m:nor/>
                  </m:rPr>
                  <w:rPr>
                    <w:rFonts w:ascii="Times New Roman" w:eastAsia="SimSun" w:hAnsi="Times New Roman" w:cs="Times New Roman"/>
                    <w:sz w:val="22"/>
                    <w:szCs w:val="22"/>
                  </w:rPr>
                  <m:t>total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 w:cs="Times New Roman"/>
                <w:sz w:val="22"/>
                <w:szCs w:val="22"/>
              </w:rPr>
              <m:t>=</m:t>
            </m:r>
            <m:r>
              <w:rPr>
                <w:rFonts w:ascii="Cambria Math" w:eastAsia="SimSun" w:hAnsi="Cambria Math" w:cs="Times New Roman"/>
                <w:sz w:val="22"/>
                <w:szCs w:val="22"/>
              </w:rPr>
              <m:t>O​</m:t>
            </m:r>
            <m:d>
              <m:dPr>
                <m:ctrlPr>
                  <w:rPr>
                    <w:rFonts w:ascii="Cambria Math" w:eastAsia="SimSun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SimSun" w:hAnsi="Cambria Math" w:cs="Times New Roman"/>
                    <w:sz w:val="22"/>
                    <w:szCs w:val="2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2"/>
                    <w:szCs w:val="22"/>
                  </w:rPr>
                  <m:t>log</m:t>
                </m:r>
                <m:r>
                  <w:rPr>
                    <w:rFonts w:ascii="Cambria Math" w:eastAsia="SimSun" w:hAnsi="Cambria Math" w:cs="Times New Roman"/>
                    <w:sz w:val="22"/>
                    <w:szCs w:val="22"/>
                  </w:rPr>
                  <m:t>n</m:t>
                </m:r>
              </m:e>
            </m:d>
            <m:r>
              <w:rPr>
                <w:rFonts w:ascii="Cambria Math" w:eastAsia="SimSun" w:hAnsi="Cambria Math" w:cs="Times New Roman"/>
                <w:sz w:val="22"/>
                <w:szCs w:val="22"/>
              </w:rPr>
              <m:t> </m:t>
            </m:r>
          </m:e>
        </m:borderBox>
        <m:r>
          <m:rPr>
            <m:sty m:val="p"/>
          </m:rPr>
          <w:rPr>
            <w:rFonts w:ascii="Cambria Math" w:eastAsia="SimSun" w:hAnsi="Cambria Math" w:cs="Times New Roman"/>
            <w:sz w:val="22"/>
            <w:szCs w:val="22"/>
          </w:rPr>
          <m:t>.</m:t>
        </m:r>
      </m:oMath>
    </w:p>
    <w:p w14:paraId="75676A6D" w14:textId="36F540BD" w:rsidR="00ED0127" w:rsidRPr="00ED0127" w:rsidRDefault="00ED0127" w:rsidP="00AB40D4">
      <w:pPr>
        <w:pStyle w:val="FirstParagraph"/>
        <w:ind w:firstLineChars="200" w:firstLine="440"/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ED0127">
        <w:rPr>
          <w:rFonts w:ascii="Times New Roman" w:eastAsia="SimSun" w:hAnsi="Times New Roman" w:cs="Times New Roman"/>
          <w:sz w:val="22"/>
          <w:szCs w:val="22"/>
          <w:lang w:eastAsia="zh-CN"/>
        </w:rPr>
        <w:t>在离线模型稳定、在线调优罕见的现实场景下，第二项（置信搜索）几乎占据全部成本；而它相较暴力搜索仍保持对数级优势。</w:t>
      </w:r>
    </w:p>
    <w:bookmarkEnd w:id="13"/>
    <w:bookmarkEnd w:id="17"/>
    <w:p w14:paraId="3327A884" w14:textId="77777777" w:rsidR="00295F09" w:rsidRPr="00012A00" w:rsidRDefault="00295F09" w:rsidP="00295F09">
      <w:pPr>
        <w:pStyle w:val="af2"/>
        <w:rPr>
          <w:lang w:eastAsia="zh-CN"/>
        </w:rPr>
      </w:pPr>
    </w:p>
    <w:sectPr w:rsidR="00295F09" w:rsidRPr="00012A00" w:rsidSect="00F25FA4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C3611" w14:textId="77777777" w:rsidR="008307F7" w:rsidRDefault="008307F7">
      <w:pPr>
        <w:spacing w:after="0" w:line="240" w:lineRule="auto"/>
      </w:pPr>
      <w:r>
        <w:separator/>
      </w:r>
    </w:p>
  </w:endnote>
  <w:endnote w:type="continuationSeparator" w:id="0">
    <w:p w14:paraId="14FDF402" w14:textId="77777777" w:rsidR="008307F7" w:rsidRDefault="0083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86222" w14:textId="77777777" w:rsidR="008307F7" w:rsidRDefault="008307F7">
      <w:pPr>
        <w:spacing w:after="0" w:line="240" w:lineRule="auto"/>
      </w:pPr>
      <w:r>
        <w:separator/>
      </w:r>
    </w:p>
  </w:footnote>
  <w:footnote w:type="continuationSeparator" w:id="0">
    <w:p w14:paraId="3907CD8C" w14:textId="77777777" w:rsidR="008307F7" w:rsidRDefault="00830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9840FC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0722CB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92B49E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0468288F"/>
    <w:multiLevelType w:val="multilevel"/>
    <w:tmpl w:val="59CC6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815F44"/>
    <w:multiLevelType w:val="multilevel"/>
    <w:tmpl w:val="FD4E4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6205E1"/>
    <w:multiLevelType w:val="multilevel"/>
    <w:tmpl w:val="6F40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814C83"/>
    <w:multiLevelType w:val="multilevel"/>
    <w:tmpl w:val="ECCA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B574A"/>
    <w:multiLevelType w:val="hybridMultilevel"/>
    <w:tmpl w:val="B94C3338"/>
    <w:lvl w:ilvl="0" w:tplc="B52878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721E37BD"/>
    <w:multiLevelType w:val="multilevel"/>
    <w:tmpl w:val="230E2E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2B67912"/>
    <w:multiLevelType w:val="multilevel"/>
    <w:tmpl w:val="12F22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2137186">
    <w:abstractNumId w:val="0"/>
  </w:num>
  <w:num w:numId="2" w16cid:durableId="7230603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4830108">
    <w:abstractNumId w:val="1"/>
  </w:num>
  <w:num w:numId="4" w16cid:durableId="17915812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058236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78672354">
    <w:abstractNumId w:val="1"/>
  </w:num>
  <w:num w:numId="7" w16cid:durableId="346517465">
    <w:abstractNumId w:val="1"/>
  </w:num>
  <w:num w:numId="8" w16cid:durableId="1250964933">
    <w:abstractNumId w:val="1"/>
  </w:num>
  <w:num w:numId="9" w16cid:durableId="1942757821">
    <w:abstractNumId w:val="1"/>
  </w:num>
  <w:num w:numId="10" w16cid:durableId="704719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8994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683220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613866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67756467">
    <w:abstractNumId w:val="1"/>
  </w:num>
  <w:num w:numId="15" w16cid:durableId="18850195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369140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74313015">
    <w:abstractNumId w:val="1"/>
  </w:num>
  <w:num w:numId="18" w16cid:durableId="5439498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534122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83315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26087559">
    <w:abstractNumId w:val="1"/>
  </w:num>
  <w:num w:numId="22" w16cid:durableId="4322406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683080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31217310">
    <w:abstractNumId w:val="1"/>
  </w:num>
  <w:num w:numId="25" w16cid:durableId="492836980">
    <w:abstractNumId w:val="1"/>
  </w:num>
  <w:num w:numId="26" w16cid:durableId="1302690855">
    <w:abstractNumId w:val="1"/>
  </w:num>
  <w:num w:numId="27" w16cid:durableId="893926508">
    <w:abstractNumId w:val="1"/>
  </w:num>
  <w:num w:numId="28" w16cid:durableId="1711687329">
    <w:abstractNumId w:val="1"/>
  </w:num>
  <w:num w:numId="29" w16cid:durableId="115216508">
    <w:abstractNumId w:val="1"/>
  </w:num>
  <w:num w:numId="30" w16cid:durableId="1078360298">
    <w:abstractNumId w:val="1"/>
  </w:num>
  <w:num w:numId="31" w16cid:durableId="19234413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08289977">
    <w:abstractNumId w:val="1"/>
  </w:num>
  <w:num w:numId="33" w16cid:durableId="980959512">
    <w:abstractNumId w:val="1"/>
  </w:num>
  <w:num w:numId="34" w16cid:durableId="11904901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6117759">
    <w:abstractNumId w:val="1"/>
  </w:num>
  <w:num w:numId="36" w16cid:durableId="1060983353">
    <w:abstractNumId w:val="4"/>
  </w:num>
  <w:num w:numId="37" w16cid:durableId="75246266">
    <w:abstractNumId w:val="3"/>
  </w:num>
  <w:num w:numId="38" w16cid:durableId="892036167">
    <w:abstractNumId w:val="6"/>
  </w:num>
  <w:num w:numId="39" w16cid:durableId="1539777259">
    <w:abstractNumId w:val="7"/>
  </w:num>
  <w:num w:numId="40" w16cid:durableId="2042895584">
    <w:abstractNumId w:val="5"/>
  </w:num>
  <w:num w:numId="41" w16cid:durableId="1345549440">
    <w:abstractNumId w:val="9"/>
  </w:num>
  <w:num w:numId="42" w16cid:durableId="150564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drawingGridHorizontalSpacing w:val="36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C9"/>
    <w:rsid w:val="00012A00"/>
    <w:rsid w:val="00020CA6"/>
    <w:rsid w:val="0002426C"/>
    <w:rsid w:val="00024FE5"/>
    <w:rsid w:val="000413B3"/>
    <w:rsid w:val="000442A3"/>
    <w:rsid w:val="000624C1"/>
    <w:rsid w:val="000C23CA"/>
    <w:rsid w:val="000C7FBA"/>
    <w:rsid w:val="000E7FF3"/>
    <w:rsid w:val="000F5350"/>
    <w:rsid w:val="00107BF6"/>
    <w:rsid w:val="001324D0"/>
    <w:rsid w:val="00134094"/>
    <w:rsid w:val="00144418"/>
    <w:rsid w:val="0023452E"/>
    <w:rsid w:val="002363F9"/>
    <w:rsid w:val="00257227"/>
    <w:rsid w:val="00295F09"/>
    <w:rsid w:val="002B6288"/>
    <w:rsid w:val="00323BDA"/>
    <w:rsid w:val="00324B99"/>
    <w:rsid w:val="0034091C"/>
    <w:rsid w:val="00347C03"/>
    <w:rsid w:val="00366FA6"/>
    <w:rsid w:val="003900C7"/>
    <w:rsid w:val="003970F3"/>
    <w:rsid w:val="003E5788"/>
    <w:rsid w:val="004015F3"/>
    <w:rsid w:val="00431D82"/>
    <w:rsid w:val="004545CB"/>
    <w:rsid w:val="00502702"/>
    <w:rsid w:val="00543877"/>
    <w:rsid w:val="00550118"/>
    <w:rsid w:val="005C12C4"/>
    <w:rsid w:val="005C1C69"/>
    <w:rsid w:val="0061343B"/>
    <w:rsid w:val="0067246B"/>
    <w:rsid w:val="00694133"/>
    <w:rsid w:val="006A275E"/>
    <w:rsid w:val="006C3309"/>
    <w:rsid w:val="006C45C1"/>
    <w:rsid w:val="006C762E"/>
    <w:rsid w:val="006F578C"/>
    <w:rsid w:val="007009B2"/>
    <w:rsid w:val="00713141"/>
    <w:rsid w:val="00725484"/>
    <w:rsid w:val="0074606A"/>
    <w:rsid w:val="00770B5F"/>
    <w:rsid w:val="00785B3C"/>
    <w:rsid w:val="0078739A"/>
    <w:rsid w:val="007C076F"/>
    <w:rsid w:val="008109EF"/>
    <w:rsid w:val="00825F42"/>
    <w:rsid w:val="008307F7"/>
    <w:rsid w:val="0086475A"/>
    <w:rsid w:val="00876B09"/>
    <w:rsid w:val="00890A79"/>
    <w:rsid w:val="008F17CC"/>
    <w:rsid w:val="008F5C8F"/>
    <w:rsid w:val="0091143F"/>
    <w:rsid w:val="00914DBC"/>
    <w:rsid w:val="0091709A"/>
    <w:rsid w:val="00922F8B"/>
    <w:rsid w:val="009253AE"/>
    <w:rsid w:val="009473CA"/>
    <w:rsid w:val="00962BE2"/>
    <w:rsid w:val="00966AAB"/>
    <w:rsid w:val="00991767"/>
    <w:rsid w:val="00991915"/>
    <w:rsid w:val="009A6F60"/>
    <w:rsid w:val="009B11E4"/>
    <w:rsid w:val="009C373F"/>
    <w:rsid w:val="00A03295"/>
    <w:rsid w:val="00A87257"/>
    <w:rsid w:val="00A94FB5"/>
    <w:rsid w:val="00A95622"/>
    <w:rsid w:val="00AA4E10"/>
    <w:rsid w:val="00AA4FE1"/>
    <w:rsid w:val="00AA5142"/>
    <w:rsid w:val="00AA6916"/>
    <w:rsid w:val="00AB40D4"/>
    <w:rsid w:val="00B17DDC"/>
    <w:rsid w:val="00B24A74"/>
    <w:rsid w:val="00B67A65"/>
    <w:rsid w:val="00B73E10"/>
    <w:rsid w:val="00B759C9"/>
    <w:rsid w:val="00B93188"/>
    <w:rsid w:val="00BB3D14"/>
    <w:rsid w:val="00BE5314"/>
    <w:rsid w:val="00C7010A"/>
    <w:rsid w:val="00C71FF5"/>
    <w:rsid w:val="00C93488"/>
    <w:rsid w:val="00C975C2"/>
    <w:rsid w:val="00CB1072"/>
    <w:rsid w:val="00CB532B"/>
    <w:rsid w:val="00CD07FA"/>
    <w:rsid w:val="00CD5395"/>
    <w:rsid w:val="00D738C4"/>
    <w:rsid w:val="00DE42D5"/>
    <w:rsid w:val="00DF04B1"/>
    <w:rsid w:val="00E74246"/>
    <w:rsid w:val="00E7724F"/>
    <w:rsid w:val="00EA33C7"/>
    <w:rsid w:val="00ED0127"/>
    <w:rsid w:val="00ED6A97"/>
    <w:rsid w:val="00EE2D1C"/>
    <w:rsid w:val="00EE43CB"/>
    <w:rsid w:val="00EE6083"/>
    <w:rsid w:val="00EE76AE"/>
    <w:rsid w:val="00F214EC"/>
    <w:rsid w:val="00F25FA4"/>
    <w:rsid w:val="00F5288C"/>
    <w:rsid w:val="00F9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167B4"/>
  <w15:docId w15:val="{A9EB0721-0DF9-4137-AD81-259C87A7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59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75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59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59C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59C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59C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59C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59C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59C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59C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75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75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59C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759C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759C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759C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759C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759C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759C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5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59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759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5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759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59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59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5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759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759C9"/>
    <w:rPr>
      <w:b/>
      <w:bCs/>
      <w:smallCaps/>
      <w:color w:val="0F4761" w:themeColor="accent1" w:themeShade="BF"/>
      <w:spacing w:val="5"/>
    </w:r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styleId="ae">
    <w:name w:val="header"/>
    <w:basedOn w:val="a"/>
    <w:link w:val="af"/>
    <w:uiPriority w:val="99"/>
    <w:unhideWhenUsed/>
    <w:rsid w:val="0061343B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1343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1343B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1343B"/>
    <w:rPr>
      <w:sz w:val="18"/>
      <w:szCs w:val="18"/>
    </w:rPr>
  </w:style>
  <w:style w:type="paragraph" w:styleId="af2">
    <w:name w:val="Body Text"/>
    <w:basedOn w:val="a"/>
    <w:link w:val="af3"/>
    <w:qFormat/>
    <w:rsid w:val="006A275E"/>
    <w:pPr>
      <w:widowControl/>
      <w:spacing w:before="180" w:after="180" w:line="240" w:lineRule="auto"/>
    </w:pPr>
    <w:rPr>
      <w:kern w:val="0"/>
      <w:sz w:val="24"/>
      <w:lang w:eastAsia="en-US"/>
      <w14:ligatures w14:val="none"/>
    </w:rPr>
  </w:style>
  <w:style w:type="character" w:customStyle="1" w:styleId="af3">
    <w:name w:val="正文文本 字符"/>
    <w:basedOn w:val="a0"/>
    <w:link w:val="af2"/>
    <w:rsid w:val="006A275E"/>
    <w:rPr>
      <w:kern w:val="0"/>
      <w:sz w:val="24"/>
      <w:lang w:eastAsia="en-US"/>
      <w14:ligatures w14:val="none"/>
    </w:rPr>
  </w:style>
  <w:style w:type="paragraph" w:customStyle="1" w:styleId="FirstParagraph">
    <w:name w:val="First Paragraph"/>
    <w:basedOn w:val="af2"/>
    <w:next w:val="af2"/>
    <w:qFormat/>
    <w:rsid w:val="006A275E"/>
  </w:style>
  <w:style w:type="paragraph" w:customStyle="1" w:styleId="Compact">
    <w:name w:val="Compact"/>
    <w:basedOn w:val="af2"/>
    <w:qFormat/>
    <w:rsid w:val="00A95622"/>
    <w:pPr>
      <w:spacing w:before="36" w:after="36"/>
    </w:pPr>
  </w:style>
  <w:style w:type="table" w:customStyle="1" w:styleId="Table">
    <w:name w:val="Table"/>
    <w:semiHidden/>
    <w:unhideWhenUsed/>
    <w:qFormat/>
    <w:rsid w:val="00A95622"/>
    <w:pPr>
      <w:spacing w:after="200" w:line="240" w:lineRule="auto"/>
    </w:pPr>
    <w:rPr>
      <w:kern w:val="0"/>
      <w:sz w:val="24"/>
      <w:szCs w:val="20"/>
      <w:lang w:eastAsia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af4"/>
    <w:rsid w:val="00A95622"/>
    <w:pPr>
      <w:keepNext/>
      <w:widowControl/>
      <w:spacing w:after="120" w:line="240" w:lineRule="auto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  <w14:ligatures w14:val="none"/>
    </w:rPr>
  </w:style>
  <w:style w:type="paragraph" w:customStyle="1" w:styleId="ImageCaption">
    <w:name w:val="Image Caption"/>
    <w:basedOn w:val="af4"/>
    <w:rsid w:val="00A95622"/>
    <w:pPr>
      <w:widowControl/>
      <w:spacing w:after="120" w:line="240" w:lineRule="auto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  <w14:ligatures w14:val="none"/>
    </w:rPr>
  </w:style>
  <w:style w:type="character" w:styleId="af5">
    <w:name w:val="Hyperlink"/>
    <w:basedOn w:val="a0"/>
    <w:rsid w:val="00A95622"/>
    <w:rPr>
      <w:color w:val="156082" w:themeColor="accent1"/>
    </w:rPr>
  </w:style>
  <w:style w:type="paragraph" w:styleId="af4">
    <w:name w:val="caption"/>
    <w:basedOn w:val="a"/>
    <w:next w:val="a"/>
    <w:uiPriority w:val="35"/>
    <w:semiHidden/>
    <w:unhideWhenUsed/>
    <w:qFormat/>
    <w:rsid w:val="00A95622"/>
    <w:rPr>
      <w:rFonts w:asciiTheme="majorHAnsi" w:eastAsia="SimHei" w:hAnsiTheme="majorHAnsi" w:cstheme="majorBidi"/>
      <w:sz w:val="20"/>
      <w:szCs w:val="20"/>
    </w:rPr>
  </w:style>
  <w:style w:type="character" w:customStyle="1" w:styleId="VerbatimChar">
    <w:name w:val="Verbatim Char"/>
    <w:basedOn w:val="a0"/>
    <w:link w:val="SourceCode"/>
    <w:rsid w:val="00543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7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9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BD209-030D-4322-B582-9471AD3E2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6</Pages>
  <Words>1305</Words>
  <Characters>7441</Characters>
  <Application>Microsoft Office Word</Application>
  <DocSecurity>0</DocSecurity>
  <Lines>62</Lines>
  <Paragraphs>17</Paragraphs>
  <ScaleCrop>false</ScaleCrop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数据清洗与下游聚类的自动化协同优化及其影响机理研究</dc:title>
  <dc:creator/>
  <cp:keywords/>
  <cp:lastModifiedBy>Tian Chang</cp:lastModifiedBy>
  <cp:revision>66</cp:revision>
  <dcterms:created xsi:type="dcterms:W3CDTF">2025-06-19T08:41:00Z</dcterms:created>
  <dcterms:modified xsi:type="dcterms:W3CDTF">2025-06-25T07:38:00Z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SimSun</vt:lpwstr>
  </property>
  <property fmtid="{D5CDD505-2E9C-101B-9397-08002B2CF9AE}" pid="3" name="bibliography">
    <vt:lpwstr>references.bib</vt:lpwstr>
  </property>
  <property fmtid="{D5CDD505-2E9C-101B-9397-08002B2CF9AE}" pid="4" name="csl">
    <vt:lpwstr>acm-sig-proceedings.csl</vt:lpwstr>
  </property>
  <property fmtid="{D5CDD505-2E9C-101B-9397-08002B2CF9AE}" pid="5" name="date">
    <vt:lpwstr>2025-06-19</vt:lpwstr>
  </property>
  <property fmtid="{D5CDD505-2E9C-101B-9397-08002B2CF9AE}" pid="6" name="mainfont">
    <vt:lpwstr>Times New Roman</vt:lpwstr>
  </property>
</Properties>
</file>